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485" w:rsidRDefault="00F30485" w:rsidP="000C7641">
      <w:pPr>
        <w:ind w:hanging="13"/>
        <w:jc w:val="center"/>
        <w:rPr>
          <w:noProof/>
        </w:rPr>
      </w:pPr>
    </w:p>
    <w:p w:rsidR="000C7641" w:rsidRDefault="00D722C2" w:rsidP="000C7641">
      <w:pPr>
        <w:ind w:hanging="13"/>
        <w:jc w:val="center"/>
        <w:rPr>
          <w:sz w:val="28"/>
          <w:szCs w:val="28"/>
        </w:rPr>
      </w:pPr>
      <w:r>
        <w:rPr>
          <w:noProof/>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0C7641" w:rsidRDefault="000C7641" w:rsidP="000C7641">
      <w:pPr>
        <w:ind w:hanging="13"/>
        <w:jc w:val="center"/>
        <w:rPr>
          <w:sz w:val="28"/>
          <w:szCs w:val="28"/>
        </w:rPr>
      </w:pPr>
      <w:r>
        <w:rPr>
          <w:sz w:val="28"/>
          <w:szCs w:val="28"/>
        </w:rPr>
        <w:t xml:space="preserve"> </w:t>
      </w:r>
    </w:p>
    <w:p w:rsidR="000C7641" w:rsidRDefault="000C7641" w:rsidP="000C7641">
      <w:pPr>
        <w:jc w:val="center"/>
        <w:rPr>
          <w:b/>
          <w:color w:val="131CD1"/>
          <w:sz w:val="32"/>
          <w:szCs w:val="32"/>
        </w:rPr>
      </w:pPr>
      <w:r>
        <w:rPr>
          <w:b/>
          <w:color w:val="131CD1"/>
          <w:sz w:val="32"/>
          <w:szCs w:val="32"/>
        </w:rPr>
        <w:t>ДЕРЖАВНА МИТНА СЛУЖБА УКРАЇНИ</w:t>
      </w:r>
    </w:p>
    <w:p w:rsidR="000C7641" w:rsidRDefault="000C7641" w:rsidP="000C7641">
      <w:pPr>
        <w:jc w:val="center"/>
        <w:rPr>
          <w:color w:val="131CD1"/>
          <w:sz w:val="32"/>
          <w:szCs w:val="32"/>
        </w:rPr>
      </w:pPr>
      <w:r>
        <w:rPr>
          <w:color w:val="131CD1"/>
          <w:sz w:val="32"/>
          <w:szCs w:val="32"/>
        </w:rPr>
        <w:t>(Держмитслужба)</w:t>
      </w:r>
    </w:p>
    <w:p w:rsidR="000C7641" w:rsidRPr="009F5450" w:rsidRDefault="000C7641" w:rsidP="000C7641">
      <w:pPr>
        <w:jc w:val="center"/>
        <w:rPr>
          <w:sz w:val="36"/>
          <w:szCs w:val="36"/>
        </w:rPr>
      </w:pPr>
    </w:p>
    <w:p w:rsidR="000C7641" w:rsidRDefault="000C7641" w:rsidP="000C7641">
      <w:pPr>
        <w:pStyle w:val="Iauiue1"/>
        <w:rPr>
          <w:spacing w:val="-10"/>
        </w:rPr>
      </w:pPr>
      <w:r>
        <w:rPr>
          <w:spacing w:val="-10"/>
        </w:rPr>
        <w:t xml:space="preserve"> вул. Дегтярівська, 11 Г</w:t>
      </w:r>
      <w:r>
        <w:rPr>
          <w:spacing w:val="-10"/>
          <w:lang w:val="ru-RU"/>
        </w:rPr>
        <w:t xml:space="preserve">, </w:t>
      </w:r>
      <w:r>
        <w:rPr>
          <w:spacing w:val="-10"/>
        </w:rPr>
        <w:t>м. Київ,</w:t>
      </w:r>
      <w:r>
        <w:rPr>
          <w:spacing w:val="-10"/>
          <w:lang w:val="ru-RU"/>
        </w:rPr>
        <w:t xml:space="preserve"> </w:t>
      </w:r>
      <w:r>
        <w:rPr>
          <w:spacing w:val="-10"/>
        </w:rPr>
        <w:t xml:space="preserve">04119, </w:t>
      </w:r>
      <w:proofErr w:type="spellStart"/>
      <w:r>
        <w:rPr>
          <w:spacing w:val="-10"/>
        </w:rPr>
        <w:t>тел</w:t>
      </w:r>
      <w:proofErr w:type="spellEnd"/>
      <w:r>
        <w:rPr>
          <w:spacing w:val="-10"/>
        </w:rPr>
        <w:t>.: (044) 481-20-42, (044) 481-19-58, (044) 481-20-20</w:t>
      </w:r>
    </w:p>
    <w:p w:rsidR="000C7641" w:rsidRDefault="000C7641" w:rsidP="000C7641">
      <w:pPr>
        <w:pStyle w:val="Iauiue"/>
        <w:jc w:val="center"/>
        <w:rPr>
          <w:sz w:val="24"/>
          <w:szCs w:val="24"/>
          <w:lang w:val="uk-UA"/>
        </w:rPr>
      </w:pPr>
      <w:r>
        <w:rPr>
          <w:color w:val="131CD1"/>
          <w:sz w:val="24"/>
          <w:szCs w:val="24"/>
          <w:lang w:val="uk-UA"/>
        </w:rPr>
        <w:t>Е:</w:t>
      </w:r>
      <w:r>
        <w:rPr>
          <w:color w:val="131CD1"/>
          <w:sz w:val="24"/>
          <w:szCs w:val="24"/>
        </w:rPr>
        <w:t>mail</w:t>
      </w:r>
      <w:r>
        <w:rPr>
          <w:color w:val="131CD1"/>
          <w:sz w:val="24"/>
          <w:szCs w:val="24"/>
          <w:lang w:val="uk-UA"/>
        </w:rPr>
        <w:t xml:space="preserve">: </w:t>
      </w:r>
      <w:hyperlink r:id="rId9" w:history="1">
        <w:r>
          <w:rPr>
            <w:rStyle w:val="a4"/>
            <w:color w:val="131CD1"/>
            <w:sz w:val="24"/>
            <w:szCs w:val="24"/>
          </w:rPr>
          <w:t>post</w:t>
        </w:r>
        <w:r>
          <w:rPr>
            <w:rStyle w:val="a4"/>
            <w:bCs/>
            <w:color w:val="131CD1"/>
            <w:spacing w:val="-10"/>
            <w:sz w:val="24"/>
            <w:szCs w:val="24"/>
            <w:lang w:val="uk-UA"/>
          </w:rPr>
          <w:t>@</w:t>
        </w:r>
        <w:r>
          <w:rPr>
            <w:rStyle w:val="a4"/>
            <w:bCs/>
            <w:color w:val="131CD1"/>
            <w:spacing w:val="-10"/>
            <w:sz w:val="24"/>
            <w:szCs w:val="24"/>
            <w:lang w:val="en-GB"/>
          </w:rPr>
          <w:t>customs</w:t>
        </w:r>
        <w:r>
          <w:rPr>
            <w:rStyle w:val="a4"/>
            <w:bCs/>
            <w:color w:val="131CD1"/>
            <w:spacing w:val="-10"/>
            <w:sz w:val="24"/>
            <w:szCs w:val="24"/>
            <w:lang w:val="uk-UA"/>
          </w:rPr>
          <w:t>.</w:t>
        </w:r>
        <w:proofErr w:type="spellStart"/>
        <w:r>
          <w:rPr>
            <w:rStyle w:val="a4"/>
            <w:bCs/>
            <w:color w:val="131CD1"/>
            <w:spacing w:val="-10"/>
            <w:sz w:val="24"/>
            <w:szCs w:val="24"/>
            <w:lang w:val="en-GB"/>
          </w:rPr>
          <w:t>gov</w:t>
        </w:r>
        <w:proofErr w:type="spellEnd"/>
        <w:r>
          <w:rPr>
            <w:rStyle w:val="a4"/>
            <w:bCs/>
            <w:color w:val="131CD1"/>
            <w:spacing w:val="-10"/>
            <w:sz w:val="24"/>
            <w:szCs w:val="24"/>
            <w:lang w:val="uk-UA"/>
          </w:rPr>
          <w:t>.</w:t>
        </w:r>
        <w:proofErr w:type="spellStart"/>
        <w:r>
          <w:rPr>
            <w:rStyle w:val="a4"/>
            <w:bCs/>
            <w:color w:val="131CD1"/>
            <w:spacing w:val="-10"/>
            <w:sz w:val="24"/>
            <w:szCs w:val="24"/>
            <w:lang w:val="en-GB"/>
          </w:rPr>
          <w:t>ua</w:t>
        </w:r>
        <w:proofErr w:type="spellEnd"/>
      </w:hyperlink>
      <w:r>
        <w:rPr>
          <w:color w:val="131CD1"/>
          <w:sz w:val="24"/>
          <w:szCs w:val="24"/>
          <w:lang w:val="uk-UA"/>
        </w:rPr>
        <w:t>;</w:t>
      </w:r>
      <w:r>
        <w:rPr>
          <w:sz w:val="24"/>
          <w:szCs w:val="24"/>
          <w:lang w:val="uk-UA"/>
        </w:rPr>
        <w:t xml:space="preserve"> Код ЄДРПОУ 43115923</w:t>
      </w:r>
    </w:p>
    <w:p w:rsidR="000C7641" w:rsidRDefault="000C7641" w:rsidP="000C7641">
      <w:pPr>
        <w:pStyle w:val="Iauiue"/>
        <w:jc w:val="center"/>
        <w:rPr>
          <w:sz w:val="24"/>
          <w:szCs w:val="24"/>
          <w:lang w:val="uk-UA"/>
        </w:rPr>
      </w:pPr>
    </w:p>
    <w:tbl>
      <w:tblPr>
        <w:tblW w:w="0" w:type="auto"/>
        <w:tblBorders>
          <w:top w:val="thinThickSmallGap" w:sz="12" w:space="0" w:color="0033D6"/>
        </w:tblBorders>
        <w:tblLook w:val="04A0" w:firstRow="1" w:lastRow="0" w:firstColumn="1" w:lastColumn="0" w:noHBand="0" w:noVBand="1"/>
      </w:tblPr>
      <w:tblGrid>
        <w:gridCol w:w="4805"/>
        <w:gridCol w:w="4799"/>
      </w:tblGrid>
      <w:tr w:rsidR="000C7641" w:rsidRPr="000C7641" w:rsidTr="000C7641">
        <w:trPr>
          <w:trHeight w:val="626"/>
        </w:trPr>
        <w:tc>
          <w:tcPr>
            <w:tcW w:w="4805" w:type="dxa"/>
            <w:tcBorders>
              <w:top w:val="thinThickSmallGap" w:sz="12" w:space="0" w:color="0033D6"/>
              <w:left w:val="nil"/>
              <w:bottom w:val="nil"/>
              <w:right w:val="nil"/>
            </w:tcBorders>
          </w:tcPr>
          <w:p w:rsidR="000C7641" w:rsidRDefault="000C7641">
            <w:pPr>
              <w:spacing w:line="254" w:lineRule="auto"/>
              <w:jc w:val="center"/>
              <w:rPr>
                <w:sz w:val="20"/>
                <w:szCs w:val="20"/>
                <w:lang w:eastAsia="en-US"/>
              </w:rPr>
            </w:pPr>
          </w:p>
          <w:p w:rsidR="000C7641" w:rsidRDefault="000C7641">
            <w:pPr>
              <w:spacing w:line="254" w:lineRule="auto"/>
              <w:rPr>
                <w:sz w:val="22"/>
                <w:szCs w:val="22"/>
                <w:lang w:val="ru-RU" w:eastAsia="en-US"/>
              </w:rPr>
            </w:pPr>
            <w:r>
              <w:rPr>
                <w:sz w:val="22"/>
                <w:szCs w:val="22"/>
                <w:lang w:eastAsia="en-US"/>
              </w:rPr>
              <w:t>_________________ №______________________</w:t>
            </w:r>
          </w:p>
        </w:tc>
        <w:tc>
          <w:tcPr>
            <w:tcW w:w="4799" w:type="dxa"/>
            <w:tcBorders>
              <w:top w:val="thinThickSmallGap" w:sz="12" w:space="0" w:color="0033D6"/>
              <w:left w:val="nil"/>
              <w:bottom w:val="nil"/>
              <w:right w:val="nil"/>
            </w:tcBorders>
          </w:tcPr>
          <w:p w:rsidR="000C7641" w:rsidRDefault="000C7641">
            <w:pPr>
              <w:spacing w:line="254" w:lineRule="auto"/>
              <w:jc w:val="right"/>
              <w:rPr>
                <w:sz w:val="22"/>
                <w:szCs w:val="22"/>
                <w:lang w:eastAsia="en-US"/>
              </w:rPr>
            </w:pPr>
          </w:p>
        </w:tc>
      </w:tr>
    </w:tbl>
    <w:p w:rsidR="00B71D4A" w:rsidRPr="006732E9" w:rsidRDefault="009867A0" w:rsidP="006732E9">
      <w:pPr>
        <w:pStyle w:val="docdata"/>
        <w:spacing w:before="0" w:beforeAutospacing="0" w:after="0" w:afterAutospacing="0"/>
        <w:ind w:left="5103"/>
        <w:rPr>
          <w:color w:val="000000"/>
          <w:sz w:val="28"/>
          <w:szCs w:val="28"/>
        </w:rPr>
      </w:pPr>
      <w:r w:rsidRPr="00D31FB5">
        <w:rPr>
          <w:color w:val="000000"/>
          <w:sz w:val="28"/>
          <w:szCs w:val="28"/>
        </w:rPr>
        <w:t>eabf5cc9adec493e5c2f29e7698c2555311fc79289d55054b28f00cce212fac2</w:t>
      </w:r>
      <w:r w:rsidR="005E2876" w:rsidRPr="00D31FB5">
        <w:rPr>
          <w:color w:val="000000"/>
          <w:sz w:val="28"/>
          <w:szCs w:val="28"/>
        </w:rPr>
        <w:t>a6810a42adaa4d55edd7915679db356f83be076d068a27828f73e3c8001e0a6d</w:t>
      </w:r>
      <w:r w:rsidR="00E077C4" w:rsidRPr="00D31FB5">
        <w:rPr>
          <w:color w:val="000000"/>
          <w:sz w:val="28"/>
          <w:szCs w:val="28"/>
        </w:rPr>
        <w:t>d68bf7920678ca0400645c49ed3cc46ff2fc00b727516a6ee1ef5c884e688d1f</w:t>
      </w:r>
      <w:r w:rsidR="001A3B70" w:rsidRPr="00D31FB5">
        <w:rPr>
          <w:color w:val="000000"/>
          <w:sz w:val="28"/>
          <w:szCs w:val="28"/>
        </w:rPr>
        <w:t>07e83e3f7f1d21d72c7bc7bfe4ad52a3e9b6b6a156611e5e9cfe9fcd9fce277d</w:t>
      </w:r>
    </w:p>
    <w:p w:rsidR="007A5617" w:rsidRDefault="007A5617" w:rsidP="00DC3D70">
      <w:pPr>
        <w:pStyle w:val="docdata"/>
        <w:spacing w:before="0" w:beforeAutospacing="0" w:after="0" w:afterAutospacing="0"/>
        <w:ind w:left="5103"/>
        <w:rPr>
          <w:sz w:val="28"/>
          <w:szCs w:val="28"/>
          <w:lang w:val="ru-RU"/>
        </w:rPr>
      </w:pPr>
    </w:p>
    <w:p w:rsidR="007A5617" w:rsidRDefault="007A5617" w:rsidP="007A5617">
      <w:pPr>
        <w:pStyle w:val="docdata"/>
        <w:spacing w:before="0" w:beforeAutospacing="0" w:after="0" w:afterAutospacing="0"/>
        <w:jc w:val="center"/>
        <w:rPr>
          <w:color w:val="000000"/>
          <w:sz w:val="28"/>
          <w:szCs w:val="28"/>
        </w:rPr>
      </w:pPr>
      <w:r>
        <w:rPr>
          <w:color w:val="000000"/>
          <w:sz w:val="28"/>
          <w:szCs w:val="28"/>
        </w:rPr>
        <w:t>Рішення</w:t>
      </w:r>
    </w:p>
    <w:p w:rsidR="007A5617" w:rsidRDefault="007A5617" w:rsidP="007A5617">
      <w:pPr>
        <w:pStyle w:val="docdata"/>
        <w:spacing w:before="0" w:beforeAutospacing="0" w:after="0" w:afterAutospacing="0"/>
        <w:jc w:val="center"/>
        <w:rPr>
          <w:color w:val="000000"/>
          <w:sz w:val="28"/>
          <w:szCs w:val="28"/>
        </w:rPr>
      </w:pPr>
      <w:r>
        <w:rPr>
          <w:color w:val="000000"/>
          <w:sz w:val="28"/>
          <w:szCs w:val="28"/>
        </w:rPr>
        <w:t>про результати розгляду скарги</w:t>
      </w:r>
    </w:p>
    <w:p w:rsidR="007A5617" w:rsidRDefault="007A5617" w:rsidP="007A5617">
      <w:pPr>
        <w:pStyle w:val="docdata"/>
        <w:spacing w:before="0" w:beforeAutospacing="0" w:after="0" w:afterAutospacing="0"/>
        <w:jc w:val="center"/>
        <w:rPr>
          <w:color w:val="000000"/>
          <w:sz w:val="28"/>
          <w:szCs w:val="28"/>
        </w:rPr>
      </w:pPr>
      <w:r>
        <w:rPr>
          <w:color w:val="000000"/>
          <w:sz w:val="28"/>
          <w:szCs w:val="28"/>
        </w:rPr>
        <w:t>товариства з обмеженою відповідальністю</w:t>
      </w:r>
    </w:p>
    <w:p w:rsidR="007A5617" w:rsidRPr="00D31FB5" w:rsidRDefault="007A5617" w:rsidP="007A5617">
      <w:pPr>
        <w:pStyle w:val="docdata"/>
        <w:spacing w:before="0" w:beforeAutospacing="0" w:after="0" w:afterAutospacing="0"/>
        <w:jc w:val="center"/>
        <w:rPr>
          <w:color w:val="000000"/>
          <w:sz w:val="28"/>
          <w:szCs w:val="28"/>
          <w:highlight w:val="yellow"/>
        </w:rPr>
      </w:pPr>
      <w:r w:rsidRPr="00D31FB5">
        <w:rPr>
          <w:color w:val="000000"/>
          <w:sz w:val="28"/>
          <w:szCs w:val="28"/>
        </w:rPr>
        <w:t>67ab208d7955c7a8a6a68702d571cd6b869bf7a67d03f2c126977eafaf27889a</w:t>
      </w:r>
    </w:p>
    <w:p w:rsidR="007A5617" w:rsidRDefault="007A5617" w:rsidP="007A5617">
      <w:pPr>
        <w:pStyle w:val="docdata"/>
        <w:spacing w:before="0" w:beforeAutospacing="0" w:after="0" w:afterAutospacing="0"/>
        <w:jc w:val="center"/>
      </w:pPr>
      <w:r w:rsidRPr="00D31FB5">
        <w:rPr>
          <w:color w:val="000000"/>
          <w:sz w:val="28"/>
          <w:szCs w:val="28"/>
        </w:rPr>
        <w:t>1e973d4bd4aa06abc079950367c02e7213b333fb6060a780b5f26d3db1da6561</w:t>
      </w:r>
      <w:r w:rsidRPr="00E97EB9">
        <w:rPr>
          <w:color w:val="000000"/>
          <w:sz w:val="28"/>
          <w:szCs w:val="28"/>
        </w:rPr>
        <w:t xml:space="preserve"> </w:t>
      </w:r>
    </w:p>
    <w:p w:rsidR="007A5617" w:rsidRPr="007A5617" w:rsidRDefault="007A5617" w:rsidP="00DC3D70">
      <w:pPr>
        <w:pStyle w:val="docdata"/>
        <w:spacing w:before="0" w:beforeAutospacing="0" w:after="0" w:afterAutospacing="0"/>
        <w:ind w:left="5103"/>
        <w:rPr>
          <w:sz w:val="28"/>
          <w:szCs w:val="28"/>
        </w:rPr>
      </w:pPr>
    </w:p>
    <w:p w:rsidR="007511D7" w:rsidRPr="00A96A83" w:rsidRDefault="00801F0A" w:rsidP="000237E1">
      <w:pPr>
        <w:pStyle w:val="docdata"/>
        <w:spacing w:before="0" w:beforeAutospacing="0" w:after="0" w:afterAutospacing="0"/>
        <w:ind w:firstLine="567"/>
        <w:jc w:val="both"/>
        <w:rPr>
          <w:color w:val="000000"/>
          <w:sz w:val="28"/>
          <w:szCs w:val="28"/>
        </w:rPr>
      </w:pPr>
      <w:r>
        <w:rPr>
          <w:color w:val="000000"/>
          <w:sz w:val="28"/>
          <w:szCs w:val="28"/>
        </w:rPr>
        <w:t>Державн</w:t>
      </w:r>
      <w:r w:rsidR="004F6361">
        <w:rPr>
          <w:color w:val="000000"/>
          <w:sz w:val="28"/>
          <w:szCs w:val="28"/>
        </w:rPr>
        <w:t>а</w:t>
      </w:r>
      <w:r>
        <w:rPr>
          <w:color w:val="000000"/>
          <w:sz w:val="28"/>
          <w:szCs w:val="28"/>
        </w:rPr>
        <w:t xml:space="preserve"> митн</w:t>
      </w:r>
      <w:r w:rsidR="004F6361">
        <w:rPr>
          <w:color w:val="000000"/>
          <w:sz w:val="28"/>
          <w:szCs w:val="28"/>
        </w:rPr>
        <w:t>а</w:t>
      </w:r>
      <w:r>
        <w:rPr>
          <w:color w:val="000000"/>
          <w:sz w:val="28"/>
          <w:szCs w:val="28"/>
        </w:rPr>
        <w:t xml:space="preserve"> служб</w:t>
      </w:r>
      <w:r w:rsidR="004F6361">
        <w:rPr>
          <w:color w:val="000000"/>
          <w:sz w:val="28"/>
          <w:szCs w:val="28"/>
        </w:rPr>
        <w:t>а</w:t>
      </w:r>
      <w:r>
        <w:rPr>
          <w:color w:val="000000"/>
          <w:sz w:val="28"/>
          <w:szCs w:val="28"/>
        </w:rPr>
        <w:t xml:space="preserve"> України </w:t>
      </w:r>
      <w:r w:rsidR="004F6361">
        <w:rPr>
          <w:color w:val="000000"/>
          <w:sz w:val="28"/>
          <w:szCs w:val="28"/>
        </w:rPr>
        <w:t>розглянула</w:t>
      </w:r>
      <w:r>
        <w:rPr>
          <w:color w:val="000000"/>
          <w:sz w:val="28"/>
          <w:szCs w:val="28"/>
        </w:rPr>
        <w:t xml:space="preserve"> скаргу </w:t>
      </w:r>
      <w:r w:rsidR="009867A0">
        <w:rPr>
          <w:color w:val="000000"/>
          <w:sz w:val="28"/>
          <w:szCs w:val="28"/>
        </w:rPr>
        <w:t>т</w:t>
      </w:r>
      <w:r w:rsidR="00446BA7">
        <w:rPr>
          <w:color w:val="000000"/>
          <w:sz w:val="28"/>
          <w:szCs w:val="28"/>
        </w:rPr>
        <w:t>овариства з</w:t>
      </w:r>
      <w:r w:rsidR="00142495" w:rsidRPr="00142495">
        <w:rPr>
          <w:color w:val="000000"/>
          <w:sz w:val="28"/>
          <w:szCs w:val="28"/>
        </w:rPr>
        <w:t xml:space="preserve"> </w:t>
      </w:r>
      <w:r w:rsidR="00446BA7">
        <w:rPr>
          <w:color w:val="000000"/>
          <w:sz w:val="28"/>
          <w:szCs w:val="28"/>
        </w:rPr>
        <w:t>обмеженою відповідальністю</w:t>
      </w:r>
      <w:r w:rsidR="00142495" w:rsidRPr="00142495">
        <w:rPr>
          <w:color w:val="000000"/>
          <w:sz w:val="28"/>
          <w:szCs w:val="28"/>
        </w:rPr>
        <w:t xml:space="preserve"> </w:t>
      </w:r>
      <w:r w:rsidR="00E077C4" w:rsidRPr="00D31FB5">
        <w:rPr>
          <w:color w:val="000000"/>
          <w:sz w:val="28"/>
          <w:szCs w:val="28"/>
        </w:rPr>
        <w:t>383a88d9ef62fd93ecee578e9d4056794232056f6d5e5e21416e72bf9305332f</w:t>
      </w:r>
      <w:r w:rsidR="001A3B70" w:rsidRPr="00D31FB5">
        <w:rPr>
          <w:color w:val="000000"/>
          <w:sz w:val="28"/>
          <w:szCs w:val="28"/>
        </w:rPr>
        <w:t>07e83e3f7f1d21d72c7bc7bfe4ad52a3e9b6b6a156611e5e9cfe9fcd9fce277d</w:t>
      </w:r>
      <w:r>
        <w:rPr>
          <w:color w:val="000000"/>
          <w:sz w:val="28"/>
          <w:szCs w:val="28"/>
        </w:rPr>
        <w:t xml:space="preserve"> </w:t>
      </w:r>
      <w:r w:rsidR="00CF339C">
        <w:rPr>
          <w:color w:val="000000"/>
          <w:sz w:val="28"/>
          <w:szCs w:val="28"/>
        </w:rPr>
        <w:t xml:space="preserve">(далі – Товариство) </w:t>
      </w:r>
      <w:r w:rsidRPr="00083B04">
        <w:rPr>
          <w:color w:val="000000"/>
          <w:sz w:val="28"/>
          <w:szCs w:val="28"/>
        </w:rPr>
        <w:t xml:space="preserve">від </w:t>
      </w:r>
      <w:r w:rsidR="009867A0" w:rsidRPr="00D31FB5">
        <w:rPr>
          <w:color w:val="000000"/>
          <w:sz w:val="28"/>
          <w:szCs w:val="28"/>
        </w:rPr>
        <w:t>e792150c53826c9de4d6e223aa110b12bb682fa329894883a7759188e8accc4d</w:t>
      </w:r>
      <w:r w:rsidR="00135C5A" w:rsidRPr="00D31FB5">
        <w:rPr>
          <w:color w:val="000000"/>
          <w:sz w:val="28"/>
          <w:szCs w:val="28"/>
        </w:rPr>
        <w:t>3609c87a54e8fc2c113a65a326fcf25434472095a6d90cb97d8c5a7b71cdcb18</w:t>
      </w:r>
      <w:r w:rsidR="009867A0" w:rsidRPr="00D31FB5">
        <w:rPr>
          <w:color w:val="000000"/>
          <w:sz w:val="28"/>
          <w:szCs w:val="28"/>
        </w:rPr>
        <w:t>e4622e717a66929ab3a313df9ecd316c5cc5cb522220d0bf7d30425065635c12</w:t>
      </w:r>
      <w:r w:rsidR="00310DD5" w:rsidRPr="00E97EB9">
        <w:rPr>
          <w:color w:val="000000"/>
          <w:sz w:val="28"/>
          <w:szCs w:val="28"/>
        </w:rPr>
        <w:t xml:space="preserve"> </w:t>
      </w:r>
      <w:r w:rsidRPr="00E97EB9">
        <w:rPr>
          <w:color w:val="000000"/>
          <w:sz w:val="28"/>
          <w:szCs w:val="28"/>
        </w:rPr>
        <w:t>(</w:t>
      </w:r>
      <w:proofErr w:type="spellStart"/>
      <w:r w:rsidRPr="00E97EB9">
        <w:rPr>
          <w:color w:val="000000"/>
          <w:sz w:val="28"/>
          <w:szCs w:val="28"/>
        </w:rPr>
        <w:t>вх</w:t>
      </w:r>
      <w:proofErr w:type="spellEnd"/>
      <w:r w:rsidRPr="00E97EB9">
        <w:rPr>
          <w:color w:val="000000"/>
          <w:sz w:val="28"/>
          <w:szCs w:val="28"/>
        </w:rPr>
        <w:t>.</w:t>
      </w:r>
      <w:r w:rsidR="00CF339C">
        <w:rPr>
          <w:color w:val="000000"/>
          <w:sz w:val="28"/>
          <w:szCs w:val="28"/>
        </w:rPr>
        <w:t> </w:t>
      </w:r>
      <w:r>
        <w:rPr>
          <w:color w:val="000000"/>
          <w:sz w:val="28"/>
          <w:szCs w:val="28"/>
        </w:rPr>
        <w:t xml:space="preserve">Держмитслужби </w:t>
      </w:r>
      <w:r w:rsidRPr="00D31FB5">
        <w:rPr>
          <w:color w:val="000000"/>
          <w:sz w:val="28"/>
          <w:szCs w:val="28"/>
        </w:rPr>
        <w:t>fa7fe099a6a41704fc2f752546622d464d44563e6bd1b3d47e46e17b391b1648</w:t>
      </w:r>
      <w:r w:rsidR="009867A0" w:rsidRPr="00D31FB5">
        <w:rPr>
          <w:color w:val="000000"/>
          <w:sz w:val="28"/>
          <w:szCs w:val="28"/>
        </w:rPr>
        <w:t>e4ed4d14170e2017c139c958853c66f4cecd6b43c12b0e0c641f4288bd859d93</w:t>
      </w:r>
      <w:r w:rsidR="006474A6" w:rsidRPr="00D31FB5">
        <w:rPr>
          <w:color w:val="000000"/>
          <w:sz w:val="28"/>
          <w:szCs w:val="28"/>
        </w:rPr>
        <w:t>3928061b13879366be4b6c45db8ddf5e07a2b8e4a2964a30080f23766aa14ce7</w:t>
      </w:r>
      <w:r w:rsidR="001A3B70" w:rsidRPr="00D31FB5">
        <w:rPr>
          <w:color w:val="000000"/>
          <w:sz w:val="28"/>
          <w:szCs w:val="28"/>
        </w:rPr>
        <w:t>6b86b273ff34fce19d6b804eff5a3f5747ada4eaa22f1d49c01e52ddb7875b4b</w:t>
      </w:r>
      <w:r w:rsidRPr="00D31FB5">
        <w:rPr>
          <w:color w:val="000000"/>
          <w:sz w:val="28"/>
          <w:szCs w:val="28"/>
        </w:rPr>
        <w:t>19ca4e5b4d76489661ded2080814a3264602729b11b56c9529826a5505b93752</w:t>
      </w:r>
      <w:r w:rsidR="009867A0" w:rsidRPr="00D31FB5">
        <w:rPr>
          <w:color w:val="000000"/>
          <w:sz w:val="28"/>
          <w:szCs w:val="28"/>
        </w:rPr>
        <w:t>e792150c53826c9de4d6e223aa110b12</w:t>
      </w:r>
      <w:r w:rsidR="009867A0" w:rsidRPr="00D31FB5">
        <w:rPr>
          <w:color w:val="000000"/>
          <w:sz w:val="28"/>
          <w:szCs w:val="28"/>
        </w:rPr>
        <w:lastRenderedPageBreak/>
        <w:t>bb682fa329894883a7759188e8accc4d</w:t>
      </w:r>
      <w:r>
        <w:rPr>
          <w:color w:val="000000"/>
          <w:sz w:val="28"/>
          <w:szCs w:val="28"/>
        </w:rPr>
        <w:t>)</w:t>
      </w:r>
      <w:r w:rsidR="00072FDD">
        <w:rPr>
          <w:color w:val="000000"/>
          <w:sz w:val="28"/>
          <w:szCs w:val="28"/>
        </w:rPr>
        <w:t xml:space="preserve"> </w:t>
      </w:r>
      <w:r w:rsidR="0021252A">
        <w:rPr>
          <w:color w:val="000000"/>
          <w:sz w:val="28"/>
          <w:szCs w:val="28"/>
        </w:rPr>
        <w:t xml:space="preserve">на рішення </w:t>
      </w:r>
      <w:r w:rsidR="009867A0">
        <w:rPr>
          <w:color w:val="000000"/>
          <w:sz w:val="28"/>
          <w:szCs w:val="28"/>
        </w:rPr>
        <w:t>Південно-Східної</w:t>
      </w:r>
      <w:r w:rsidR="0021252A">
        <w:rPr>
          <w:color w:val="000000"/>
          <w:sz w:val="28"/>
          <w:szCs w:val="28"/>
        </w:rPr>
        <w:t xml:space="preserve"> митниці</w:t>
      </w:r>
      <w:r w:rsidR="002F57F8">
        <w:rPr>
          <w:color w:val="000000"/>
          <w:sz w:val="28"/>
          <w:szCs w:val="28"/>
        </w:rPr>
        <w:t xml:space="preserve"> від </w:t>
      </w:r>
      <w:r w:rsidR="009867A0">
        <w:rPr>
          <w:color w:val="000000"/>
          <w:sz w:val="28"/>
          <w:szCs w:val="28"/>
        </w:rPr>
        <w:t>23.02.2026</w:t>
      </w:r>
      <w:r w:rsidR="0021252A">
        <w:rPr>
          <w:color w:val="000000"/>
          <w:sz w:val="28"/>
          <w:szCs w:val="28"/>
        </w:rPr>
        <w:t xml:space="preserve"> </w:t>
      </w:r>
      <w:r w:rsidR="00F742AE">
        <w:rPr>
          <w:color w:val="000000"/>
          <w:sz w:val="28"/>
          <w:szCs w:val="28"/>
        </w:rPr>
        <w:t>про</w:t>
      </w:r>
      <w:r w:rsidR="00916A57">
        <w:rPr>
          <w:color w:val="000000"/>
          <w:sz w:val="28"/>
          <w:szCs w:val="28"/>
        </w:rPr>
        <w:t xml:space="preserve"> </w:t>
      </w:r>
      <w:r w:rsidR="005E2876">
        <w:rPr>
          <w:color w:val="000000"/>
          <w:sz w:val="28"/>
          <w:szCs w:val="28"/>
        </w:rPr>
        <w:t xml:space="preserve">відмову </w:t>
      </w:r>
      <w:r w:rsidR="00EB420A">
        <w:rPr>
          <w:color w:val="000000"/>
          <w:sz w:val="28"/>
          <w:szCs w:val="28"/>
        </w:rPr>
        <w:t xml:space="preserve">в </w:t>
      </w:r>
      <w:r w:rsidR="009867A0">
        <w:rPr>
          <w:color w:val="000000"/>
          <w:sz w:val="28"/>
          <w:szCs w:val="28"/>
        </w:rPr>
        <w:t xml:space="preserve">зупиненні </w:t>
      </w:r>
      <w:r w:rsidR="00EB420A">
        <w:rPr>
          <w:color w:val="000000"/>
          <w:sz w:val="28"/>
          <w:szCs w:val="28"/>
        </w:rPr>
        <w:t xml:space="preserve">строку </w:t>
      </w:r>
      <w:r w:rsidR="009867A0">
        <w:rPr>
          <w:color w:val="000000"/>
          <w:sz w:val="28"/>
          <w:szCs w:val="28"/>
        </w:rPr>
        <w:t xml:space="preserve">тимчасового ввезення </w:t>
      </w:r>
      <w:r w:rsidR="00A96A83">
        <w:rPr>
          <w:color w:val="000000"/>
          <w:sz w:val="28"/>
          <w:szCs w:val="28"/>
        </w:rPr>
        <w:t>літака цивільної авіації</w:t>
      </w:r>
      <w:r w:rsidR="00135C5A" w:rsidRPr="00135C5A">
        <w:rPr>
          <w:color w:val="000000"/>
          <w:sz w:val="28"/>
          <w:szCs w:val="28"/>
        </w:rPr>
        <w:t xml:space="preserve"> </w:t>
      </w:r>
      <w:r w:rsidR="001A075D" w:rsidRPr="00D31FB5">
        <w:rPr>
          <w:color w:val="000000"/>
          <w:sz w:val="28"/>
          <w:szCs w:val="28"/>
          <w:lang w:val="en-US"/>
        </w:rPr>
        <w:t>c</w:t>
      </w:r>
      <w:r w:rsidR="001A075D" w:rsidRPr="00FA5081">
        <w:rPr>
          <w:color w:val="000000"/>
          <w:sz w:val="28"/>
          <w:szCs w:val="28"/>
        </w:rPr>
        <w:t>864</w:t>
      </w:r>
      <w:r w:rsidR="001A075D" w:rsidRPr="00D31FB5">
        <w:rPr>
          <w:color w:val="000000"/>
          <w:sz w:val="28"/>
          <w:szCs w:val="28"/>
          <w:lang w:val="en-US"/>
        </w:rPr>
        <w:t>ca</w:t>
      </w:r>
      <w:r w:rsidR="001A075D" w:rsidRPr="00FA5081">
        <w:rPr>
          <w:color w:val="000000"/>
          <w:sz w:val="28"/>
          <w:szCs w:val="28"/>
        </w:rPr>
        <w:t>0</w:t>
      </w:r>
      <w:r w:rsidR="001A075D" w:rsidRPr="00D31FB5">
        <w:rPr>
          <w:color w:val="000000"/>
          <w:sz w:val="28"/>
          <w:szCs w:val="28"/>
          <w:lang w:val="en-US"/>
        </w:rPr>
        <w:t>f</w:t>
      </w:r>
      <w:r w:rsidR="001A075D" w:rsidRPr="00FA5081">
        <w:rPr>
          <w:color w:val="000000"/>
          <w:sz w:val="28"/>
          <w:szCs w:val="28"/>
        </w:rPr>
        <w:t>95</w:t>
      </w:r>
      <w:r w:rsidR="001A075D" w:rsidRPr="00D31FB5">
        <w:rPr>
          <w:color w:val="000000"/>
          <w:sz w:val="28"/>
          <w:szCs w:val="28"/>
          <w:lang w:val="en-US"/>
        </w:rPr>
        <w:t>b</w:t>
      </w:r>
      <w:r w:rsidR="001A075D" w:rsidRPr="00FA5081">
        <w:rPr>
          <w:color w:val="000000"/>
          <w:sz w:val="28"/>
          <w:szCs w:val="28"/>
        </w:rPr>
        <w:t>09</w:t>
      </w:r>
      <w:r w:rsidR="001A075D" w:rsidRPr="00D31FB5">
        <w:rPr>
          <w:color w:val="000000"/>
          <w:sz w:val="28"/>
          <w:szCs w:val="28"/>
          <w:lang w:val="en-US"/>
        </w:rPr>
        <w:t>f</w:t>
      </w:r>
      <w:r w:rsidR="001A075D" w:rsidRPr="00FA5081">
        <w:rPr>
          <w:color w:val="000000"/>
          <w:sz w:val="28"/>
          <w:szCs w:val="28"/>
        </w:rPr>
        <w:t>7</w:t>
      </w:r>
      <w:r w:rsidR="001A075D" w:rsidRPr="00D31FB5">
        <w:rPr>
          <w:color w:val="000000"/>
          <w:sz w:val="28"/>
          <w:szCs w:val="28"/>
          <w:lang w:val="en-US"/>
        </w:rPr>
        <w:t>c</w:t>
      </w:r>
      <w:r w:rsidR="001A075D" w:rsidRPr="00FA5081">
        <w:rPr>
          <w:color w:val="000000"/>
          <w:sz w:val="28"/>
          <w:szCs w:val="28"/>
        </w:rPr>
        <w:t>14</w:t>
      </w:r>
      <w:r w:rsidR="001A075D" w:rsidRPr="00D31FB5">
        <w:rPr>
          <w:color w:val="000000"/>
          <w:sz w:val="28"/>
          <w:szCs w:val="28"/>
          <w:lang w:val="en-US"/>
        </w:rPr>
        <w:t>e</w:t>
      </w:r>
      <w:r w:rsidR="001A075D" w:rsidRPr="00FA5081">
        <w:rPr>
          <w:color w:val="000000"/>
          <w:sz w:val="28"/>
          <w:szCs w:val="28"/>
        </w:rPr>
        <w:t>475506</w:t>
      </w:r>
      <w:proofErr w:type="spellStart"/>
      <w:r w:rsidR="001A075D" w:rsidRPr="00D31FB5">
        <w:rPr>
          <w:color w:val="000000"/>
          <w:sz w:val="28"/>
          <w:szCs w:val="28"/>
          <w:lang w:val="en-US"/>
        </w:rPr>
        <w:t>bdd</w:t>
      </w:r>
      <w:proofErr w:type="spellEnd"/>
      <w:r w:rsidR="001A075D" w:rsidRPr="00FA5081">
        <w:rPr>
          <w:color w:val="000000"/>
          <w:sz w:val="28"/>
          <w:szCs w:val="28"/>
        </w:rPr>
        <w:t>4</w:t>
      </w:r>
      <w:proofErr w:type="spellStart"/>
      <w:r w:rsidR="001A075D" w:rsidRPr="00D31FB5">
        <w:rPr>
          <w:color w:val="000000"/>
          <w:sz w:val="28"/>
          <w:szCs w:val="28"/>
          <w:lang w:val="en-US"/>
        </w:rPr>
        <w:t>ba</w:t>
      </w:r>
      <w:proofErr w:type="spellEnd"/>
      <w:r w:rsidR="001A075D" w:rsidRPr="00FA5081">
        <w:rPr>
          <w:color w:val="000000"/>
          <w:sz w:val="28"/>
          <w:szCs w:val="28"/>
        </w:rPr>
        <w:t>3</w:t>
      </w:r>
      <w:r w:rsidR="001A075D" w:rsidRPr="00D31FB5">
        <w:rPr>
          <w:color w:val="000000"/>
          <w:sz w:val="28"/>
          <w:szCs w:val="28"/>
          <w:lang w:val="en-US"/>
        </w:rPr>
        <w:t>c</w:t>
      </w:r>
      <w:r w:rsidR="001A075D" w:rsidRPr="00FA5081">
        <w:rPr>
          <w:color w:val="000000"/>
          <w:sz w:val="28"/>
          <w:szCs w:val="28"/>
        </w:rPr>
        <w:t>632</w:t>
      </w:r>
      <w:r w:rsidR="001A075D" w:rsidRPr="00D31FB5">
        <w:rPr>
          <w:color w:val="000000"/>
          <w:sz w:val="28"/>
          <w:szCs w:val="28"/>
          <w:lang w:val="en-US"/>
        </w:rPr>
        <w:t>b</w:t>
      </w:r>
      <w:r w:rsidR="001A075D" w:rsidRPr="00FA5081">
        <w:rPr>
          <w:color w:val="000000"/>
          <w:sz w:val="28"/>
          <w:szCs w:val="28"/>
        </w:rPr>
        <w:t>8</w:t>
      </w:r>
      <w:proofErr w:type="spellStart"/>
      <w:r w:rsidR="001A075D" w:rsidRPr="00D31FB5">
        <w:rPr>
          <w:color w:val="000000"/>
          <w:sz w:val="28"/>
          <w:szCs w:val="28"/>
          <w:lang w:val="en-US"/>
        </w:rPr>
        <w:t>fcc</w:t>
      </w:r>
      <w:proofErr w:type="spellEnd"/>
      <w:r w:rsidR="001A075D" w:rsidRPr="00FA5081">
        <w:rPr>
          <w:color w:val="000000"/>
          <w:sz w:val="28"/>
          <w:szCs w:val="28"/>
        </w:rPr>
        <w:t>7</w:t>
      </w:r>
      <w:r w:rsidR="001A075D" w:rsidRPr="00D31FB5">
        <w:rPr>
          <w:color w:val="000000"/>
          <w:sz w:val="28"/>
          <w:szCs w:val="28"/>
          <w:lang w:val="en-US"/>
        </w:rPr>
        <w:t>a</w:t>
      </w:r>
      <w:r w:rsidR="001A075D" w:rsidRPr="00FA5081">
        <w:rPr>
          <w:color w:val="000000"/>
          <w:sz w:val="28"/>
          <w:szCs w:val="28"/>
        </w:rPr>
        <w:t>86</w:t>
      </w:r>
      <w:r w:rsidR="001A075D" w:rsidRPr="00D31FB5">
        <w:rPr>
          <w:color w:val="000000"/>
          <w:sz w:val="28"/>
          <w:szCs w:val="28"/>
          <w:lang w:val="en-US"/>
        </w:rPr>
        <w:t>e</w:t>
      </w:r>
      <w:r w:rsidR="001A075D" w:rsidRPr="00FA5081">
        <w:rPr>
          <w:color w:val="000000"/>
          <w:sz w:val="28"/>
          <w:szCs w:val="28"/>
        </w:rPr>
        <w:t>641</w:t>
      </w:r>
      <w:r w:rsidR="001A075D" w:rsidRPr="00D31FB5">
        <w:rPr>
          <w:color w:val="000000"/>
          <w:sz w:val="28"/>
          <w:szCs w:val="28"/>
          <w:lang w:val="en-US"/>
        </w:rPr>
        <w:t>d</w:t>
      </w:r>
      <w:r w:rsidR="001A075D" w:rsidRPr="00FA5081">
        <w:rPr>
          <w:color w:val="000000"/>
          <w:sz w:val="28"/>
          <w:szCs w:val="28"/>
        </w:rPr>
        <w:t>3</w:t>
      </w:r>
      <w:r w:rsidR="001A075D" w:rsidRPr="00D31FB5">
        <w:rPr>
          <w:color w:val="000000"/>
          <w:sz w:val="28"/>
          <w:szCs w:val="28"/>
          <w:lang w:val="en-US"/>
        </w:rPr>
        <w:t>f</w:t>
      </w:r>
      <w:r w:rsidR="001A075D" w:rsidRPr="00FA5081">
        <w:rPr>
          <w:color w:val="000000"/>
          <w:sz w:val="28"/>
          <w:szCs w:val="28"/>
        </w:rPr>
        <w:t>694</w:t>
      </w:r>
      <w:r w:rsidR="001A075D" w:rsidRPr="00D31FB5">
        <w:rPr>
          <w:color w:val="000000"/>
          <w:sz w:val="28"/>
          <w:szCs w:val="28"/>
          <w:lang w:val="en-US"/>
        </w:rPr>
        <w:t>e</w:t>
      </w:r>
      <w:r w:rsidR="001A075D" w:rsidRPr="00FA5081">
        <w:rPr>
          <w:color w:val="000000"/>
          <w:sz w:val="28"/>
          <w:szCs w:val="28"/>
        </w:rPr>
        <w:t>3</w:t>
      </w:r>
      <w:r w:rsidR="001A075D" w:rsidRPr="00D31FB5">
        <w:rPr>
          <w:color w:val="000000"/>
          <w:sz w:val="28"/>
          <w:szCs w:val="28"/>
          <w:lang w:val="en-US"/>
        </w:rPr>
        <w:t>e</w:t>
      </w:r>
      <w:r w:rsidR="001A075D" w:rsidRPr="00FA5081">
        <w:rPr>
          <w:color w:val="000000"/>
          <w:sz w:val="28"/>
          <w:szCs w:val="28"/>
        </w:rPr>
        <w:t>3</w:t>
      </w:r>
      <w:proofErr w:type="spellStart"/>
      <w:r w:rsidR="001A075D" w:rsidRPr="00D31FB5">
        <w:rPr>
          <w:color w:val="000000"/>
          <w:sz w:val="28"/>
          <w:szCs w:val="28"/>
          <w:lang w:val="en-US"/>
        </w:rPr>
        <w:t>cbcdd</w:t>
      </w:r>
      <w:proofErr w:type="spellEnd"/>
      <w:r w:rsidR="001A075D" w:rsidRPr="00D31FB5">
        <w:rPr>
          <w:color w:val="000000"/>
          <w:sz w:val="28"/>
          <w:szCs w:val="28"/>
        </w:rPr>
        <w:t>a92bbd6226143b0f5c6e8c1f35cde7f42bfa2b458d3c5c2ea00598c1167d231f</w:t>
      </w:r>
      <w:r w:rsidR="001A075D" w:rsidRPr="00D31FB5">
        <w:rPr>
          <w:color w:val="000000"/>
          <w:sz w:val="28"/>
          <w:szCs w:val="28"/>
          <w:lang w:val="en-US"/>
        </w:rPr>
        <w:t>dcc</w:t>
      </w:r>
      <w:r w:rsidR="001A075D" w:rsidRPr="00FA5081">
        <w:rPr>
          <w:color w:val="000000"/>
          <w:sz w:val="28"/>
          <w:szCs w:val="28"/>
        </w:rPr>
        <w:t>9</w:t>
      </w:r>
      <w:r w:rsidR="001A075D" w:rsidRPr="00D31FB5">
        <w:rPr>
          <w:color w:val="000000"/>
          <w:sz w:val="28"/>
          <w:szCs w:val="28"/>
          <w:lang w:val="en-US"/>
        </w:rPr>
        <w:t>be</w:t>
      </w:r>
      <w:r w:rsidR="001A075D" w:rsidRPr="00FA5081">
        <w:rPr>
          <w:color w:val="000000"/>
          <w:sz w:val="28"/>
          <w:szCs w:val="28"/>
        </w:rPr>
        <w:t>2679</w:t>
      </w:r>
      <w:r w:rsidR="001A075D" w:rsidRPr="00D31FB5">
        <w:rPr>
          <w:color w:val="000000"/>
          <w:sz w:val="28"/>
          <w:szCs w:val="28"/>
          <w:lang w:val="en-US"/>
        </w:rPr>
        <w:t>d</w:t>
      </w:r>
      <w:r w:rsidR="001A075D" w:rsidRPr="00FA5081">
        <w:rPr>
          <w:color w:val="000000"/>
          <w:sz w:val="28"/>
          <w:szCs w:val="28"/>
        </w:rPr>
        <w:t>9</w:t>
      </w:r>
      <w:r w:rsidR="001A075D" w:rsidRPr="00D31FB5">
        <w:rPr>
          <w:color w:val="000000"/>
          <w:sz w:val="28"/>
          <w:szCs w:val="28"/>
          <w:lang w:val="en-US"/>
        </w:rPr>
        <w:t>e</w:t>
      </w:r>
      <w:r w:rsidR="001A075D" w:rsidRPr="00FA5081">
        <w:rPr>
          <w:color w:val="000000"/>
          <w:sz w:val="28"/>
          <w:szCs w:val="28"/>
        </w:rPr>
        <w:t>1</w:t>
      </w:r>
      <w:r w:rsidR="001A075D" w:rsidRPr="00D31FB5">
        <w:rPr>
          <w:color w:val="000000"/>
          <w:sz w:val="28"/>
          <w:szCs w:val="28"/>
          <w:lang w:val="en-US"/>
        </w:rPr>
        <w:t>a</w:t>
      </w:r>
      <w:r w:rsidR="001A075D" w:rsidRPr="00FA5081">
        <w:rPr>
          <w:color w:val="000000"/>
          <w:sz w:val="28"/>
          <w:szCs w:val="28"/>
        </w:rPr>
        <w:t>4</w:t>
      </w:r>
      <w:r w:rsidR="001A075D" w:rsidRPr="00D31FB5">
        <w:rPr>
          <w:color w:val="000000"/>
          <w:sz w:val="28"/>
          <w:szCs w:val="28"/>
          <w:lang w:val="en-US"/>
        </w:rPr>
        <w:t>b</w:t>
      </w:r>
      <w:r w:rsidR="001A075D" w:rsidRPr="00FA5081">
        <w:rPr>
          <w:color w:val="000000"/>
          <w:sz w:val="28"/>
          <w:szCs w:val="28"/>
        </w:rPr>
        <w:t>7</w:t>
      </w:r>
      <w:r w:rsidR="001A075D" w:rsidRPr="00D31FB5">
        <w:rPr>
          <w:color w:val="000000"/>
          <w:sz w:val="28"/>
          <w:szCs w:val="28"/>
          <w:lang w:val="en-US"/>
        </w:rPr>
        <w:t>f</w:t>
      </w:r>
      <w:r w:rsidR="001A075D" w:rsidRPr="00FA5081">
        <w:rPr>
          <w:color w:val="000000"/>
          <w:sz w:val="28"/>
          <w:szCs w:val="28"/>
        </w:rPr>
        <w:t>2</w:t>
      </w:r>
      <w:r w:rsidR="001A075D" w:rsidRPr="00D31FB5">
        <w:rPr>
          <w:color w:val="000000"/>
          <w:sz w:val="28"/>
          <w:szCs w:val="28"/>
          <w:lang w:val="en-US"/>
        </w:rPr>
        <w:t>b</w:t>
      </w:r>
      <w:r w:rsidR="001A075D" w:rsidRPr="00FA5081">
        <w:rPr>
          <w:color w:val="000000"/>
          <w:sz w:val="28"/>
          <w:szCs w:val="28"/>
        </w:rPr>
        <w:t>903</w:t>
      </w:r>
      <w:r w:rsidR="001A075D" w:rsidRPr="00D31FB5">
        <w:rPr>
          <w:color w:val="000000"/>
          <w:sz w:val="28"/>
          <w:szCs w:val="28"/>
          <w:lang w:val="en-US"/>
        </w:rPr>
        <w:t>f</w:t>
      </w:r>
      <w:r w:rsidR="001A075D" w:rsidRPr="00FA5081">
        <w:rPr>
          <w:color w:val="000000"/>
          <w:sz w:val="28"/>
          <w:szCs w:val="28"/>
        </w:rPr>
        <w:t>67</w:t>
      </w:r>
      <w:proofErr w:type="spellStart"/>
      <w:r w:rsidR="001A075D" w:rsidRPr="00D31FB5">
        <w:rPr>
          <w:color w:val="000000"/>
          <w:sz w:val="28"/>
          <w:szCs w:val="28"/>
          <w:lang w:val="en-US"/>
        </w:rPr>
        <w:t>ee</w:t>
      </w:r>
      <w:proofErr w:type="spellEnd"/>
      <w:r w:rsidR="001A075D" w:rsidRPr="00FA5081">
        <w:rPr>
          <w:color w:val="000000"/>
          <w:sz w:val="28"/>
          <w:szCs w:val="28"/>
        </w:rPr>
        <w:t>5638</w:t>
      </w:r>
      <w:r w:rsidR="001A075D" w:rsidRPr="00D31FB5">
        <w:rPr>
          <w:color w:val="000000"/>
          <w:sz w:val="28"/>
          <w:szCs w:val="28"/>
          <w:lang w:val="en-US"/>
        </w:rPr>
        <w:t>a</w:t>
      </w:r>
      <w:r w:rsidR="001A075D" w:rsidRPr="00FA5081">
        <w:rPr>
          <w:color w:val="000000"/>
          <w:sz w:val="28"/>
          <w:szCs w:val="28"/>
        </w:rPr>
        <w:t>679</w:t>
      </w:r>
      <w:r w:rsidR="001A075D" w:rsidRPr="00D31FB5">
        <w:rPr>
          <w:color w:val="000000"/>
          <w:sz w:val="28"/>
          <w:szCs w:val="28"/>
          <w:lang w:val="en-US"/>
        </w:rPr>
        <w:t>da</w:t>
      </w:r>
      <w:r w:rsidR="001A075D" w:rsidRPr="00FA5081">
        <w:rPr>
          <w:color w:val="000000"/>
          <w:sz w:val="28"/>
          <w:szCs w:val="28"/>
        </w:rPr>
        <w:t>66</w:t>
      </w:r>
      <w:r w:rsidR="001A075D" w:rsidRPr="00D31FB5">
        <w:rPr>
          <w:color w:val="000000"/>
          <w:sz w:val="28"/>
          <w:szCs w:val="28"/>
          <w:lang w:val="en-US"/>
        </w:rPr>
        <w:t>f</w:t>
      </w:r>
      <w:r w:rsidR="001A075D" w:rsidRPr="00FA5081">
        <w:rPr>
          <w:color w:val="000000"/>
          <w:sz w:val="28"/>
          <w:szCs w:val="28"/>
        </w:rPr>
        <w:t>1</w:t>
      </w:r>
      <w:r w:rsidR="001A075D" w:rsidRPr="00D31FB5">
        <w:rPr>
          <w:color w:val="000000"/>
          <w:sz w:val="28"/>
          <w:szCs w:val="28"/>
          <w:lang w:val="en-US"/>
        </w:rPr>
        <w:t>b</w:t>
      </w:r>
      <w:r w:rsidR="001A075D" w:rsidRPr="00FA5081">
        <w:rPr>
          <w:color w:val="000000"/>
          <w:sz w:val="28"/>
          <w:szCs w:val="28"/>
        </w:rPr>
        <w:t>6</w:t>
      </w:r>
      <w:r w:rsidR="001A075D" w:rsidRPr="00D31FB5">
        <w:rPr>
          <w:color w:val="000000"/>
          <w:sz w:val="28"/>
          <w:szCs w:val="28"/>
          <w:lang w:val="en-US"/>
        </w:rPr>
        <w:t>a</w:t>
      </w:r>
      <w:r w:rsidR="001A075D" w:rsidRPr="00FA5081">
        <w:rPr>
          <w:color w:val="000000"/>
          <w:sz w:val="28"/>
          <w:szCs w:val="28"/>
        </w:rPr>
        <w:t>39666</w:t>
      </w:r>
      <w:r w:rsidR="001A075D" w:rsidRPr="00D31FB5">
        <w:rPr>
          <w:color w:val="000000"/>
          <w:sz w:val="28"/>
          <w:szCs w:val="28"/>
          <w:lang w:val="en-US"/>
        </w:rPr>
        <w:t>c</w:t>
      </w:r>
      <w:r w:rsidR="001A075D" w:rsidRPr="00FA5081">
        <w:rPr>
          <w:color w:val="000000"/>
          <w:sz w:val="28"/>
          <w:szCs w:val="28"/>
        </w:rPr>
        <w:t>4</w:t>
      </w:r>
      <w:r w:rsidR="001A075D" w:rsidRPr="00D31FB5">
        <w:rPr>
          <w:color w:val="000000"/>
          <w:sz w:val="28"/>
          <w:szCs w:val="28"/>
          <w:lang w:val="en-US"/>
        </w:rPr>
        <w:t>b</w:t>
      </w:r>
      <w:r w:rsidR="001A075D" w:rsidRPr="00FA5081">
        <w:rPr>
          <w:color w:val="000000"/>
          <w:sz w:val="28"/>
          <w:szCs w:val="28"/>
        </w:rPr>
        <w:t>09</w:t>
      </w:r>
      <w:proofErr w:type="spellStart"/>
      <w:r w:rsidR="001A075D" w:rsidRPr="00D31FB5">
        <w:rPr>
          <w:color w:val="000000"/>
          <w:sz w:val="28"/>
          <w:szCs w:val="28"/>
          <w:lang w:val="en-US"/>
        </w:rPr>
        <w:t>fbd</w:t>
      </w:r>
      <w:proofErr w:type="spellEnd"/>
      <w:r w:rsidR="001A075D" w:rsidRPr="00FA5081">
        <w:rPr>
          <w:color w:val="000000"/>
          <w:sz w:val="28"/>
          <w:szCs w:val="28"/>
        </w:rPr>
        <w:t>95</w:t>
      </w:r>
      <w:proofErr w:type="spellStart"/>
      <w:r w:rsidR="001A075D" w:rsidRPr="00D31FB5">
        <w:rPr>
          <w:color w:val="000000"/>
          <w:sz w:val="28"/>
          <w:szCs w:val="28"/>
          <w:lang w:val="en-US"/>
        </w:rPr>
        <w:t>ce</w:t>
      </w:r>
      <w:proofErr w:type="spellEnd"/>
      <w:r w:rsidR="001A075D" w:rsidRPr="00FA5081">
        <w:rPr>
          <w:color w:val="000000"/>
          <w:sz w:val="28"/>
          <w:szCs w:val="28"/>
        </w:rPr>
        <w:t>3</w:t>
      </w:r>
      <w:r w:rsidR="00310DD5">
        <w:rPr>
          <w:color w:val="000000"/>
          <w:sz w:val="28"/>
          <w:szCs w:val="28"/>
        </w:rPr>
        <w:t>,</w:t>
      </w:r>
      <w:r w:rsidR="00310DD5" w:rsidRPr="001A3B70">
        <w:rPr>
          <w:color w:val="000000"/>
          <w:sz w:val="28"/>
          <w:szCs w:val="28"/>
        </w:rPr>
        <w:t xml:space="preserve"> </w:t>
      </w:r>
      <w:r w:rsidR="00135C5A">
        <w:rPr>
          <w:color w:val="000000"/>
          <w:sz w:val="28"/>
          <w:szCs w:val="28"/>
        </w:rPr>
        <w:t xml:space="preserve">серійний номер виробника </w:t>
      </w:r>
      <w:r w:rsidR="001A075D" w:rsidRPr="00D31FB5">
        <w:rPr>
          <w:color w:val="000000"/>
          <w:sz w:val="28"/>
          <w:szCs w:val="28"/>
        </w:rPr>
        <w:t>e6a38b6b82e4a16f03fb39cc5c9a9702ed684926c01d436be9727f388eb0690e</w:t>
      </w:r>
      <w:r w:rsidR="00310DD5">
        <w:rPr>
          <w:color w:val="000000"/>
          <w:sz w:val="28"/>
          <w:szCs w:val="28"/>
        </w:rPr>
        <w:t>,</w:t>
      </w:r>
      <w:r w:rsidR="00310DD5" w:rsidRPr="001A3B70">
        <w:rPr>
          <w:color w:val="000000"/>
          <w:sz w:val="28"/>
          <w:szCs w:val="28"/>
        </w:rPr>
        <w:t xml:space="preserve"> </w:t>
      </w:r>
      <w:r w:rsidR="00310DD5">
        <w:rPr>
          <w:color w:val="000000"/>
          <w:sz w:val="28"/>
          <w:szCs w:val="28"/>
        </w:rPr>
        <w:t xml:space="preserve">державний реєстраційний знак </w:t>
      </w:r>
      <w:r w:rsidR="00310DD5" w:rsidRPr="00FA5081">
        <w:rPr>
          <w:color w:val="000000"/>
          <w:sz w:val="28"/>
          <w:szCs w:val="28"/>
        </w:rPr>
        <w:t>4995</w:t>
      </w:r>
      <w:r w:rsidR="00310DD5" w:rsidRPr="00D31FB5">
        <w:rPr>
          <w:color w:val="000000"/>
          <w:sz w:val="28"/>
          <w:szCs w:val="28"/>
          <w:lang w:val="en-US"/>
        </w:rPr>
        <w:t>f</w:t>
      </w:r>
      <w:r w:rsidR="00310DD5" w:rsidRPr="00FA5081">
        <w:rPr>
          <w:color w:val="000000"/>
          <w:sz w:val="28"/>
          <w:szCs w:val="28"/>
        </w:rPr>
        <w:t>0</w:t>
      </w:r>
      <w:r w:rsidR="00310DD5" w:rsidRPr="00D31FB5">
        <w:rPr>
          <w:color w:val="000000"/>
          <w:sz w:val="28"/>
          <w:szCs w:val="28"/>
          <w:lang w:val="en-US"/>
        </w:rPr>
        <w:t>f</w:t>
      </w:r>
      <w:r w:rsidR="00310DD5" w:rsidRPr="00FA5081">
        <w:rPr>
          <w:color w:val="000000"/>
          <w:sz w:val="28"/>
          <w:szCs w:val="28"/>
        </w:rPr>
        <w:t>1</w:t>
      </w:r>
      <w:proofErr w:type="spellStart"/>
      <w:r w:rsidR="00310DD5" w:rsidRPr="00D31FB5">
        <w:rPr>
          <w:color w:val="000000"/>
          <w:sz w:val="28"/>
          <w:szCs w:val="28"/>
          <w:lang w:val="en-US"/>
        </w:rPr>
        <w:t>bba</w:t>
      </w:r>
      <w:proofErr w:type="spellEnd"/>
      <w:r w:rsidR="00310DD5" w:rsidRPr="00FA5081">
        <w:rPr>
          <w:color w:val="000000"/>
          <w:sz w:val="28"/>
          <w:szCs w:val="28"/>
        </w:rPr>
        <w:t>94</w:t>
      </w:r>
      <w:proofErr w:type="spellStart"/>
      <w:r w:rsidR="00310DD5" w:rsidRPr="00D31FB5">
        <w:rPr>
          <w:color w:val="000000"/>
          <w:sz w:val="28"/>
          <w:szCs w:val="28"/>
          <w:lang w:val="en-US"/>
        </w:rPr>
        <w:t>ada</w:t>
      </w:r>
      <w:proofErr w:type="spellEnd"/>
      <w:r w:rsidR="00310DD5" w:rsidRPr="00FA5081">
        <w:rPr>
          <w:color w:val="000000"/>
          <w:sz w:val="28"/>
          <w:szCs w:val="28"/>
        </w:rPr>
        <w:t>9</w:t>
      </w:r>
      <w:r w:rsidR="00310DD5" w:rsidRPr="00D31FB5">
        <w:rPr>
          <w:color w:val="000000"/>
          <w:sz w:val="28"/>
          <w:szCs w:val="28"/>
          <w:lang w:val="en-US"/>
        </w:rPr>
        <w:t>b</w:t>
      </w:r>
      <w:r w:rsidR="00310DD5" w:rsidRPr="00FA5081">
        <w:rPr>
          <w:color w:val="000000"/>
          <w:sz w:val="28"/>
          <w:szCs w:val="28"/>
        </w:rPr>
        <w:t>988655</w:t>
      </w:r>
      <w:r w:rsidR="00310DD5" w:rsidRPr="00D31FB5">
        <w:rPr>
          <w:color w:val="000000"/>
          <w:sz w:val="28"/>
          <w:szCs w:val="28"/>
          <w:lang w:val="en-US"/>
        </w:rPr>
        <w:t>a</w:t>
      </w:r>
      <w:r w:rsidR="00310DD5" w:rsidRPr="00FA5081">
        <w:rPr>
          <w:color w:val="000000"/>
          <w:sz w:val="28"/>
          <w:szCs w:val="28"/>
        </w:rPr>
        <w:t>01235</w:t>
      </w:r>
      <w:proofErr w:type="spellStart"/>
      <w:r w:rsidR="00310DD5" w:rsidRPr="00D31FB5">
        <w:rPr>
          <w:color w:val="000000"/>
          <w:sz w:val="28"/>
          <w:szCs w:val="28"/>
          <w:lang w:val="en-US"/>
        </w:rPr>
        <w:t>aab</w:t>
      </w:r>
      <w:proofErr w:type="spellEnd"/>
      <w:r w:rsidR="00310DD5" w:rsidRPr="00FA5081">
        <w:rPr>
          <w:color w:val="000000"/>
          <w:sz w:val="28"/>
          <w:szCs w:val="28"/>
        </w:rPr>
        <w:t>869</w:t>
      </w:r>
      <w:r w:rsidR="00310DD5" w:rsidRPr="00D31FB5">
        <w:rPr>
          <w:color w:val="000000"/>
          <w:sz w:val="28"/>
          <w:szCs w:val="28"/>
          <w:lang w:val="en-US"/>
        </w:rPr>
        <w:t>e</w:t>
      </w:r>
      <w:r w:rsidR="00310DD5" w:rsidRPr="00FA5081">
        <w:rPr>
          <w:color w:val="000000"/>
          <w:sz w:val="28"/>
          <w:szCs w:val="28"/>
        </w:rPr>
        <w:t>142340</w:t>
      </w:r>
      <w:r w:rsidR="00310DD5" w:rsidRPr="00D31FB5">
        <w:rPr>
          <w:color w:val="000000"/>
          <w:sz w:val="28"/>
          <w:szCs w:val="28"/>
          <w:lang w:val="en-US"/>
        </w:rPr>
        <w:t>c</w:t>
      </w:r>
      <w:r w:rsidR="00310DD5" w:rsidRPr="00FA5081">
        <w:rPr>
          <w:color w:val="000000"/>
          <w:sz w:val="28"/>
          <w:szCs w:val="28"/>
        </w:rPr>
        <w:t>8521</w:t>
      </w:r>
      <w:r w:rsidR="00310DD5" w:rsidRPr="00D31FB5">
        <w:rPr>
          <w:color w:val="000000"/>
          <w:sz w:val="28"/>
          <w:szCs w:val="28"/>
          <w:lang w:val="en-US"/>
        </w:rPr>
        <w:t>b</w:t>
      </w:r>
      <w:r w:rsidR="00310DD5" w:rsidRPr="00FA5081">
        <w:rPr>
          <w:color w:val="000000"/>
          <w:sz w:val="28"/>
          <w:szCs w:val="28"/>
        </w:rPr>
        <w:t>965</w:t>
      </w:r>
      <w:proofErr w:type="spellStart"/>
      <w:r w:rsidR="00310DD5" w:rsidRPr="00D31FB5">
        <w:rPr>
          <w:color w:val="000000"/>
          <w:sz w:val="28"/>
          <w:szCs w:val="28"/>
          <w:lang w:val="en-US"/>
        </w:rPr>
        <w:t>efe</w:t>
      </w:r>
      <w:proofErr w:type="spellEnd"/>
      <w:r w:rsidR="00310DD5" w:rsidRPr="00FA5081">
        <w:rPr>
          <w:color w:val="000000"/>
          <w:sz w:val="28"/>
          <w:szCs w:val="28"/>
        </w:rPr>
        <w:t>2</w:t>
      </w:r>
      <w:r w:rsidR="00310DD5" w:rsidRPr="00D31FB5">
        <w:rPr>
          <w:color w:val="000000"/>
          <w:sz w:val="28"/>
          <w:szCs w:val="28"/>
          <w:lang w:val="en-US"/>
        </w:rPr>
        <w:t>f</w:t>
      </w:r>
      <w:r w:rsidR="00310DD5" w:rsidRPr="00FA5081">
        <w:rPr>
          <w:color w:val="000000"/>
          <w:sz w:val="28"/>
          <w:szCs w:val="28"/>
        </w:rPr>
        <w:t>0546434</w:t>
      </w:r>
      <w:r w:rsidR="00310DD5" w:rsidRPr="00D31FB5">
        <w:rPr>
          <w:color w:val="000000"/>
          <w:sz w:val="28"/>
          <w:szCs w:val="28"/>
        </w:rPr>
        <w:t>3973e022e93220f9212c18d0d0c543ae7c309e46640da93a4a0314de999f5112</w:t>
      </w:r>
      <w:r w:rsidR="001A075D" w:rsidRPr="00FA5081">
        <w:rPr>
          <w:color w:val="000000"/>
          <w:sz w:val="28"/>
          <w:szCs w:val="28"/>
        </w:rPr>
        <w:t>8</w:t>
      </w:r>
      <w:proofErr w:type="spellStart"/>
      <w:r w:rsidR="001A075D" w:rsidRPr="00D31FB5">
        <w:rPr>
          <w:color w:val="000000"/>
          <w:sz w:val="28"/>
          <w:szCs w:val="28"/>
          <w:lang w:val="en-US"/>
        </w:rPr>
        <w:t>fcff</w:t>
      </w:r>
      <w:proofErr w:type="spellEnd"/>
      <w:r w:rsidR="001A075D" w:rsidRPr="00FA5081">
        <w:rPr>
          <w:color w:val="000000"/>
          <w:sz w:val="28"/>
          <w:szCs w:val="28"/>
        </w:rPr>
        <w:t>3</w:t>
      </w:r>
      <w:r w:rsidR="001A075D" w:rsidRPr="00D31FB5">
        <w:rPr>
          <w:color w:val="000000"/>
          <w:sz w:val="28"/>
          <w:szCs w:val="28"/>
          <w:lang w:val="en-US"/>
        </w:rPr>
        <w:t>d</w:t>
      </w:r>
      <w:r w:rsidR="001A075D" w:rsidRPr="00FA5081">
        <w:rPr>
          <w:color w:val="000000"/>
          <w:sz w:val="28"/>
          <w:szCs w:val="28"/>
        </w:rPr>
        <w:t>70</w:t>
      </w:r>
      <w:r w:rsidR="001A075D" w:rsidRPr="00D31FB5">
        <w:rPr>
          <w:color w:val="000000"/>
          <w:sz w:val="28"/>
          <w:szCs w:val="28"/>
          <w:lang w:val="en-US"/>
        </w:rPr>
        <w:t>d</w:t>
      </w:r>
      <w:r w:rsidR="001A075D" w:rsidRPr="00FA5081">
        <w:rPr>
          <w:color w:val="000000"/>
          <w:sz w:val="28"/>
          <w:szCs w:val="28"/>
        </w:rPr>
        <w:t>11257834</w:t>
      </w:r>
      <w:proofErr w:type="spellStart"/>
      <w:r w:rsidR="001A075D" w:rsidRPr="00D31FB5">
        <w:rPr>
          <w:color w:val="000000"/>
          <w:sz w:val="28"/>
          <w:szCs w:val="28"/>
          <w:lang w:val="en-US"/>
        </w:rPr>
        <w:t>aeef</w:t>
      </w:r>
      <w:proofErr w:type="spellEnd"/>
      <w:r w:rsidR="001A075D" w:rsidRPr="00FA5081">
        <w:rPr>
          <w:color w:val="000000"/>
          <w:sz w:val="28"/>
          <w:szCs w:val="28"/>
        </w:rPr>
        <w:t>1</w:t>
      </w:r>
      <w:r w:rsidR="001A075D" w:rsidRPr="00D31FB5">
        <w:rPr>
          <w:color w:val="000000"/>
          <w:sz w:val="28"/>
          <w:szCs w:val="28"/>
          <w:lang w:val="en-US"/>
        </w:rPr>
        <w:t>c</w:t>
      </w:r>
      <w:r w:rsidR="001A075D" w:rsidRPr="00FA5081">
        <w:rPr>
          <w:color w:val="000000"/>
          <w:sz w:val="28"/>
          <w:szCs w:val="28"/>
        </w:rPr>
        <w:t>23915</w:t>
      </w:r>
      <w:r w:rsidR="001A075D" w:rsidRPr="00D31FB5">
        <w:rPr>
          <w:color w:val="000000"/>
          <w:sz w:val="28"/>
          <w:szCs w:val="28"/>
          <w:lang w:val="en-US"/>
        </w:rPr>
        <w:t>f</w:t>
      </w:r>
      <w:r w:rsidR="001A075D" w:rsidRPr="00FA5081">
        <w:rPr>
          <w:color w:val="000000"/>
          <w:sz w:val="28"/>
          <w:szCs w:val="28"/>
        </w:rPr>
        <w:t>18907</w:t>
      </w:r>
      <w:r w:rsidR="001A075D" w:rsidRPr="00D31FB5">
        <w:rPr>
          <w:color w:val="000000"/>
          <w:sz w:val="28"/>
          <w:szCs w:val="28"/>
          <w:lang w:val="en-US"/>
        </w:rPr>
        <w:t>aa</w:t>
      </w:r>
      <w:r w:rsidR="001A075D" w:rsidRPr="00FA5081">
        <w:rPr>
          <w:color w:val="000000"/>
          <w:sz w:val="28"/>
          <w:szCs w:val="28"/>
        </w:rPr>
        <w:t>32</w:t>
      </w:r>
      <w:proofErr w:type="spellStart"/>
      <w:r w:rsidR="001A075D" w:rsidRPr="00D31FB5">
        <w:rPr>
          <w:color w:val="000000"/>
          <w:sz w:val="28"/>
          <w:szCs w:val="28"/>
          <w:lang w:val="en-US"/>
        </w:rPr>
        <w:t>bff</w:t>
      </w:r>
      <w:proofErr w:type="spellEnd"/>
      <w:r w:rsidR="001A075D" w:rsidRPr="00FA5081">
        <w:rPr>
          <w:color w:val="000000"/>
          <w:sz w:val="28"/>
          <w:szCs w:val="28"/>
        </w:rPr>
        <w:t>38</w:t>
      </w:r>
      <w:r w:rsidR="001A075D" w:rsidRPr="00D31FB5">
        <w:rPr>
          <w:color w:val="000000"/>
          <w:sz w:val="28"/>
          <w:szCs w:val="28"/>
          <w:lang w:val="en-US"/>
        </w:rPr>
        <w:t>e</w:t>
      </w:r>
      <w:r w:rsidR="001A075D" w:rsidRPr="00FA5081">
        <w:rPr>
          <w:color w:val="000000"/>
          <w:sz w:val="28"/>
          <w:szCs w:val="28"/>
        </w:rPr>
        <w:t>327</w:t>
      </w:r>
      <w:r w:rsidR="001A075D" w:rsidRPr="00D31FB5">
        <w:rPr>
          <w:color w:val="000000"/>
          <w:sz w:val="28"/>
          <w:szCs w:val="28"/>
          <w:lang w:val="en-US"/>
        </w:rPr>
        <w:t>c</w:t>
      </w:r>
      <w:r w:rsidR="001A075D" w:rsidRPr="00FA5081">
        <w:rPr>
          <w:color w:val="000000"/>
          <w:sz w:val="28"/>
          <w:szCs w:val="28"/>
        </w:rPr>
        <w:t>4</w:t>
      </w:r>
      <w:r w:rsidR="001A075D" w:rsidRPr="00D31FB5">
        <w:rPr>
          <w:color w:val="000000"/>
          <w:sz w:val="28"/>
          <w:szCs w:val="28"/>
          <w:lang w:val="en-US"/>
        </w:rPr>
        <w:t>fc</w:t>
      </w:r>
      <w:r w:rsidR="001A075D" w:rsidRPr="00FA5081">
        <w:rPr>
          <w:color w:val="000000"/>
          <w:sz w:val="28"/>
          <w:szCs w:val="28"/>
        </w:rPr>
        <w:t>3</w:t>
      </w:r>
      <w:proofErr w:type="spellStart"/>
      <w:r w:rsidR="001A075D" w:rsidRPr="00D31FB5">
        <w:rPr>
          <w:color w:val="000000"/>
          <w:sz w:val="28"/>
          <w:szCs w:val="28"/>
          <w:lang w:val="en-US"/>
        </w:rPr>
        <w:t>fddc</w:t>
      </w:r>
      <w:proofErr w:type="spellEnd"/>
      <w:r w:rsidR="001A075D" w:rsidRPr="00FA5081">
        <w:rPr>
          <w:color w:val="000000"/>
          <w:sz w:val="28"/>
          <w:szCs w:val="28"/>
        </w:rPr>
        <w:t>1</w:t>
      </w:r>
      <w:r w:rsidR="001A075D" w:rsidRPr="00D31FB5">
        <w:rPr>
          <w:color w:val="000000"/>
          <w:sz w:val="28"/>
          <w:szCs w:val="28"/>
          <w:lang w:val="en-US"/>
        </w:rPr>
        <w:t>d</w:t>
      </w:r>
      <w:r w:rsidR="001A075D" w:rsidRPr="00FA5081">
        <w:rPr>
          <w:color w:val="000000"/>
          <w:sz w:val="28"/>
          <w:szCs w:val="28"/>
        </w:rPr>
        <w:t>49</w:t>
      </w:r>
      <w:r w:rsidR="001A075D" w:rsidRPr="00D31FB5">
        <w:rPr>
          <w:color w:val="000000"/>
          <w:sz w:val="28"/>
          <w:szCs w:val="28"/>
          <w:lang w:val="en-US"/>
        </w:rPr>
        <w:t>a</w:t>
      </w:r>
      <w:r w:rsidR="001A075D" w:rsidRPr="00FA5081">
        <w:rPr>
          <w:color w:val="000000"/>
          <w:sz w:val="28"/>
          <w:szCs w:val="28"/>
        </w:rPr>
        <w:t>6</w:t>
      </w:r>
      <w:r w:rsidR="001A075D" w:rsidRPr="00D31FB5">
        <w:rPr>
          <w:color w:val="000000"/>
          <w:sz w:val="28"/>
          <w:szCs w:val="28"/>
          <w:lang w:val="en-US"/>
        </w:rPr>
        <w:t>f</w:t>
      </w:r>
      <w:r w:rsidR="00310DD5">
        <w:rPr>
          <w:color w:val="000000"/>
          <w:sz w:val="28"/>
          <w:szCs w:val="28"/>
        </w:rPr>
        <w:t xml:space="preserve"> (далі – ПС).</w:t>
      </w:r>
    </w:p>
    <w:p w:rsidR="005E2876" w:rsidRDefault="007511D7" w:rsidP="000237E1">
      <w:pPr>
        <w:pStyle w:val="docdata"/>
        <w:spacing w:before="0" w:beforeAutospacing="0" w:after="0" w:afterAutospacing="0"/>
        <w:ind w:firstLine="567"/>
        <w:jc w:val="both"/>
        <w:rPr>
          <w:color w:val="000000"/>
          <w:sz w:val="28"/>
          <w:szCs w:val="28"/>
        </w:rPr>
      </w:pPr>
      <w:r>
        <w:rPr>
          <w:color w:val="000000"/>
          <w:sz w:val="28"/>
          <w:szCs w:val="28"/>
        </w:rPr>
        <w:t xml:space="preserve">За результатом розгляду </w:t>
      </w:r>
      <w:r w:rsidR="004F6361">
        <w:rPr>
          <w:color w:val="000000"/>
          <w:sz w:val="28"/>
          <w:szCs w:val="28"/>
        </w:rPr>
        <w:t>повідомляє</w:t>
      </w:r>
      <w:r>
        <w:rPr>
          <w:color w:val="000000"/>
          <w:sz w:val="28"/>
          <w:szCs w:val="28"/>
        </w:rPr>
        <w:t>мо</w:t>
      </w:r>
      <w:r w:rsidR="004F6361">
        <w:rPr>
          <w:color w:val="000000"/>
          <w:sz w:val="28"/>
          <w:szCs w:val="28"/>
        </w:rPr>
        <w:t xml:space="preserve"> про таке</w:t>
      </w:r>
      <w:r w:rsidR="005E2876">
        <w:rPr>
          <w:color w:val="000000"/>
          <w:sz w:val="28"/>
          <w:szCs w:val="28"/>
        </w:rPr>
        <w:t>.</w:t>
      </w:r>
    </w:p>
    <w:p w:rsidR="0021252A" w:rsidRPr="00927CD2" w:rsidRDefault="0021252A" w:rsidP="000237E1">
      <w:pPr>
        <w:ind w:firstLine="567"/>
        <w:jc w:val="both"/>
        <w:rPr>
          <w:sz w:val="28"/>
          <w:szCs w:val="28"/>
        </w:rPr>
      </w:pPr>
      <w:r w:rsidRPr="00927CD2">
        <w:rPr>
          <w:sz w:val="28"/>
          <w:szCs w:val="28"/>
        </w:rPr>
        <w:t xml:space="preserve">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w:t>
      </w:r>
    </w:p>
    <w:p w:rsidR="0021252A" w:rsidRPr="00927CD2" w:rsidRDefault="0021252A" w:rsidP="000237E1">
      <w:pPr>
        <w:ind w:firstLine="567"/>
        <w:jc w:val="both"/>
        <w:rPr>
          <w:sz w:val="28"/>
          <w:szCs w:val="28"/>
        </w:rPr>
      </w:pPr>
      <w:r w:rsidRPr="00927CD2">
        <w:rPr>
          <w:sz w:val="28"/>
          <w:szCs w:val="28"/>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Аналогічні норми зазначені</w:t>
      </w:r>
      <w:r w:rsidRPr="0021252A">
        <w:rPr>
          <w:sz w:val="28"/>
          <w:szCs w:val="28"/>
        </w:rPr>
        <w:t xml:space="preserve"> </w:t>
      </w:r>
      <w:r w:rsidRPr="00927CD2">
        <w:rPr>
          <w:sz w:val="28"/>
          <w:szCs w:val="28"/>
        </w:rPr>
        <w:t>в</w:t>
      </w:r>
      <w:r w:rsidRPr="00927CD2">
        <w:rPr>
          <w:sz w:val="28"/>
          <w:szCs w:val="28"/>
          <w:lang w:val="ru-RU"/>
        </w:rPr>
        <w:t xml:space="preserve"> </w:t>
      </w:r>
      <w:r w:rsidRPr="00927CD2">
        <w:rPr>
          <w:sz w:val="28"/>
          <w:szCs w:val="28"/>
        </w:rPr>
        <w:t>пункті 1 частини першої статті 8 Закону України від 10</w:t>
      </w:r>
      <w:r w:rsidR="00537F30" w:rsidRPr="00537F30">
        <w:rPr>
          <w:sz w:val="28"/>
          <w:szCs w:val="28"/>
          <w:lang w:val="ru-RU"/>
        </w:rPr>
        <w:t xml:space="preserve"> </w:t>
      </w:r>
      <w:r w:rsidRPr="00927CD2">
        <w:rPr>
          <w:sz w:val="28"/>
          <w:szCs w:val="28"/>
        </w:rPr>
        <w:t>грудня</w:t>
      </w:r>
      <w:r w:rsidR="00537F30" w:rsidRPr="00537F30">
        <w:rPr>
          <w:sz w:val="28"/>
          <w:szCs w:val="28"/>
          <w:lang w:val="ru-RU"/>
        </w:rPr>
        <w:t xml:space="preserve"> </w:t>
      </w:r>
      <w:r w:rsidRPr="00927CD2">
        <w:rPr>
          <w:sz w:val="28"/>
          <w:szCs w:val="28"/>
        </w:rPr>
        <w:t>2015 року № 889-VIII «Про державну службу».</w:t>
      </w:r>
    </w:p>
    <w:p w:rsidR="0021252A" w:rsidRPr="00927CD2" w:rsidRDefault="0021252A" w:rsidP="000237E1">
      <w:pPr>
        <w:ind w:firstLine="567"/>
        <w:jc w:val="both"/>
        <w:rPr>
          <w:sz w:val="28"/>
          <w:szCs w:val="28"/>
        </w:rPr>
      </w:pPr>
      <w:r w:rsidRPr="00927CD2">
        <w:rPr>
          <w:sz w:val="28"/>
          <w:szCs w:val="28"/>
        </w:rPr>
        <w:t xml:space="preserve">Порядок оскарження рішень, дій або бездіяльності митних органів визначено главою 4 Митного </w:t>
      </w:r>
      <w:r w:rsidR="0052038A">
        <w:rPr>
          <w:sz w:val="28"/>
          <w:szCs w:val="28"/>
        </w:rPr>
        <w:t>к</w:t>
      </w:r>
      <w:r w:rsidRPr="00927CD2">
        <w:rPr>
          <w:sz w:val="28"/>
          <w:szCs w:val="28"/>
        </w:rPr>
        <w:t>одексу України (далі – Кодекс).</w:t>
      </w:r>
    </w:p>
    <w:p w:rsidR="00796FEC" w:rsidRDefault="00796FEC" w:rsidP="000237E1">
      <w:pPr>
        <w:ind w:firstLine="567"/>
        <w:jc w:val="both"/>
        <w:rPr>
          <w:sz w:val="28"/>
          <w:szCs w:val="28"/>
        </w:rPr>
      </w:pPr>
      <w:r>
        <w:rPr>
          <w:sz w:val="28"/>
          <w:szCs w:val="28"/>
        </w:rPr>
        <w:t xml:space="preserve">Згідно з </w:t>
      </w:r>
      <w:r w:rsidRPr="00927CD2">
        <w:rPr>
          <w:sz w:val="28"/>
          <w:szCs w:val="28"/>
        </w:rPr>
        <w:t>частин</w:t>
      </w:r>
      <w:r>
        <w:rPr>
          <w:sz w:val="28"/>
          <w:szCs w:val="28"/>
        </w:rPr>
        <w:t>ами першою та другою</w:t>
      </w:r>
      <w:r w:rsidRPr="00927CD2">
        <w:rPr>
          <w:sz w:val="28"/>
          <w:szCs w:val="28"/>
        </w:rPr>
        <w:t xml:space="preserve"> статті 24 Кодексу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r>
        <w:rPr>
          <w:sz w:val="28"/>
          <w:szCs w:val="28"/>
        </w:rPr>
        <w:t xml:space="preserve"> </w:t>
      </w:r>
    </w:p>
    <w:p w:rsidR="00537F30" w:rsidRDefault="00796FEC" w:rsidP="00537F30">
      <w:pPr>
        <w:ind w:firstLine="567"/>
        <w:jc w:val="both"/>
        <w:rPr>
          <w:sz w:val="28"/>
          <w:szCs w:val="28"/>
        </w:rPr>
      </w:pPr>
      <w:r>
        <w:rPr>
          <w:color w:val="000000"/>
          <w:sz w:val="28"/>
          <w:szCs w:val="28"/>
        </w:rPr>
        <w:t>Товар</w:t>
      </w:r>
      <w:r w:rsidR="00537F30">
        <w:rPr>
          <w:color w:val="000000"/>
          <w:sz w:val="28"/>
          <w:szCs w:val="28"/>
        </w:rPr>
        <w:t xml:space="preserve">иство оскаржує рішення </w:t>
      </w:r>
      <w:r w:rsidR="00537F30" w:rsidRPr="00D31FB5">
        <w:rPr>
          <w:color w:val="000000"/>
          <w:sz w:val="28"/>
          <w:szCs w:val="28"/>
        </w:rPr>
        <w:t>9a43eee59707e798df08853dc8b23a2aa1bb92427462cd5861103402c7f7627e</w:t>
      </w:r>
      <w:r w:rsidRPr="00D31FB5">
        <w:rPr>
          <w:color w:val="000000"/>
          <w:sz w:val="28"/>
          <w:szCs w:val="28"/>
          <w:highlight w:val="yellow"/>
        </w:rPr>
        <w:t xml:space="preserve"> </w:t>
      </w:r>
      <w:r w:rsidRPr="00D31FB5">
        <w:rPr>
          <w:color w:val="000000"/>
          <w:sz w:val="28"/>
          <w:szCs w:val="28"/>
        </w:rPr>
        <w:t>митниці efd9eaf56391e271d25972c44ddb700db0cb69ee03906bfb6bfb5facadd642c6</w:t>
      </w:r>
      <w:r w:rsidR="00537F30" w:rsidRPr="00D31FB5">
        <w:rPr>
          <w:color w:val="000000"/>
          <w:sz w:val="28"/>
          <w:szCs w:val="28"/>
        </w:rPr>
        <w:t>8604c2da31d44848b9e8c210223234cf425bedd01a571145bd965d43487b71e2</w:t>
      </w:r>
      <w:r>
        <w:rPr>
          <w:color w:val="000000"/>
          <w:sz w:val="28"/>
          <w:szCs w:val="28"/>
        </w:rPr>
        <w:t xml:space="preserve"> про відмову в </w:t>
      </w:r>
      <w:r w:rsidR="00537F30">
        <w:rPr>
          <w:color w:val="000000"/>
          <w:sz w:val="28"/>
          <w:szCs w:val="28"/>
        </w:rPr>
        <w:t xml:space="preserve">зупиненні </w:t>
      </w:r>
      <w:r>
        <w:rPr>
          <w:color w:val="000000"/>
          <w:sz w:val="28"/>
          <w:szCs w:val="28"/>
        </w:rPr>
        <w:t xml:space="preserve">строку </w:t>
      </w:r>
      <w:r w:rsidR="00537F30">
        <w:rPr>
          <w:color w:val="000000"/>
          <w:sz w:val="28"/>
          <w:szCs w:val="28"/>
        </w:rPr>
        <w:t xml:space="preserve">тимчасового ввезення </w:t>
      </w:r>
      <w:r>
        <w:rPr>
          <w:color w:val="000000"/>
          <w:sz w:val="28"/>
          <w:szCs w:val="28"/>
        </w:rPr>
        <w:t>ПС, яке було поміщено у митний режим тимчасового ввезення,</w:t>
      </w:r>
      <w:r w:rsidR="004F51F6">
        <w:rPr>
          <w:color w:val="000000"/>
          <w:sz w:val="28"/>
          <w:szCs w:val="28"/>
        </w:rPr>
        <w:t xml:space="preserve"> та </w:t>
      </w:r>
      <w:r w:rsidR="00537F30">
        <w:rPr>
          <w:color w:val="000000"/>
          <w:sz w:val="28"/>
          <w:szCs w:val="28"/>
        </w:rPr>
        <w:t xml:space="preserve">обґрунтовує це </w:t>
      </w:r>
      <w:r w:rsidR="00537F30">
        <w:rPr>
          <w:sz w:val="28"/>
          <w:szCs w:val="28"/>
        </w:rPr>
        <w:t xml:space="preserve">наданим сертифікатом </w:t>
      </w:r>
      <w:r w:rsidR="00537F30" w:rsidRPr="00D31FB5">
        <w:rPr>
          <w:sz w:val="28"/>
          <w:szCs w:val="28"/>
        </w:rPr>
        <w:t>0a41a5fa7b720a94332b0f9e049c10a12e56b3fd9a2cc15887587e165ccc8e19</w:t>
      </w:r>
      <w:r w:rsidR="00537F30">
        <w:rPr>
          <w:sz w:val="28"/>
          <w:szCs w:val="28"/>
        </w:rPr>
        <w:t xml:space="preserve"> торгово-промислової палати про форс-мажорні обстав</w:t>
      </w:r>
      <w:r w:rsidR="005412EF">
        <w:rPr>
          <w:sz w:val="28"/>
          <w:szCs w:val="28"/>
        </w:rPr>
        <w:t>ин (обставин непереборної сили)</w:t>
      </w:r>
      <w:r w:rsidR="00651A31">
        <w:rPr>
          <w:sz w:val="28"/>
          <w:szCs w:val="28"/>
        </w:rPr>
        <w:t xml:space="preserve"> (далі – Сертифікат)</w:t>
      </w:r>
      <w:r w:rsidR="00537F30">
        <w:rPr>
          <w:sz w:val="28"/>
          <w:szCs w:val="28"/>
        </w:rPr>
        <w:t>.</w:t>
      </w:r>
    </w:p>
    <w:p w:rsidR="00B36B9D" w:rsidRPr="000030B1" w:rsidRDefault="00B36B9D" w:rsidP="00B36B9D">
      <w:pPr>
        <w:ind w:firstLine="567"/>
        <w:jc w:val="both"/>
        <w:rPr>
          <w:sz w:val="28"/>
          <w:szCs w:val="28"/>
        </w:rPr>
      </w:pPr>
      <w:r>
        <w:rPr>
          <w:sz w:val="28"/>
          <w:szCs w:val="28"/>
        </w:rPr>
        <w:t xml:space="preserve">За результатом розгляду скарги та документів, наданих Товариством та </w:t>
      </w:r>
      <w:r>
        <w:rPr>
          <w:color w:val="000000"/>
          <w:sz w:val="28"/>
          <w:szCs w:val="28"/>
        </w:rPr>
        <w:t>Південно-Східною</w:t>
      </w:r>
      <w:r>
        <w:rPr>
          <w:sz w:val="28"/>
          <w:szCs w:val="28"/>
        </w:rPr>
        <w:t xml:space="preserve"> митницею, встановлено наступне.</w:t>
      </w:r>
    </w:p>
    <w:p w:rsidR="00512C96" w:rsidRDefault="00B36B9D" w:rsidP="00512C96">
      <w:pPr>
        <w:ind w:firstLine="567"/>
        <w:jc w:val="both"/>
        <w:rPr>
          <w:color w:val="000000"/>
          <w:sz w:val="28"/>
          <w:szCs w:val="28"/>
        </w:rPr>
      </w:pPr>
      <w:r>
        <w:rPr>
          <w:color w:val="000000"/>
          <w:sz w:val="28"/>
          <w:szCs w:val="28"/>
        </w:rPr>
        <w:t xml:space="preserve">Зазначене </w:t>
      </w:r>
      <w:r w:rsidR="00512C96">
        <w:rPr>
          <w:color w:val="000000"/>
          <w:sz w:val="28"/>
          <w:szCs w:val="28"/>
        </w:rPr>
        <w:t xml:space="preserve">ПС було поміщено </w:t>
      </w:r>
      <w:r w:rsidR="00264CBF" w:rsidRPr="00D31FB5">
        <w:rPr>
          <w:color w:val="000000"/>
          <w:sz w:val="28"/>
          <w:szCs w:val="28"/>
        </w:rPr>
        <w:t>e1c42045b7646ba735abcce28865f0d39c103c89d5e5df7484158007f1642046</w:t>
      </w:r>
      <w:r w:rsidR="00512C96">
        <w:rPr>
          <w:color w:val="000000"/>
          <w:sz w:val="28"/>
          <w:szCs w:val="28"/>
        </w:rPr>
        <w:t xml:space="preserve"> </w:t>
      </w:r>
      <w:r w:rsidR="00512C96">
        <w:rPr>
          <w:color w:val="000000"/>
          <w:sz w:val="28"/>
          <w:szCs w:val="28"/>
        </w:rPr>
        <w:lastRenderedPageBreak/>
        <w:t xml:space="preserve">митницею у митний режим тимчасового ввезення з умовним повним звільненням від оподаткування митними </w:t>
      </w:r>
      <w:proofErr w:type="spellStart"/>
      <w:r w:rsidR="00512C96">
        <w:rPr>
          <w:color w:val="000000"/>
          <w:sz w:val="28"/>
          <w:szCs w:val="28"/>
        </w:rPr>
        <w:t>платежами</w:t>
      </w:r>
      <w:proofErr w:type="spellEnd"/>
      <w:r w:rsidR="00512C96">
        <w:rPr>
          <w:color w:val="000000"/>
          <w:sz w:val="28"/>
          <w:szCs w:val="28"/>
        </w:rPr>
        <w:t xml:space="preserve"> за </w:t>
      </w:r>
      <w:r w:rsidR="00512C96">
        <w:rPr>
          <w:sz w:val="28"/>
          <w:szCs w:val="28"/>
        </w:rPr>
        <w:t xml:space="preserve">митною декларацією (далі – МД) типу «ІМ31АА» </w:t>
      </w:r>
      <w:r w:rsidR="00512C96" w:rsidRPr="00D31FB5">
        <w:rPr>
          <w:color w:val="000000"/>
          <w:sz w:val="28"/>
          <w:szCs w:val="28"/>
        </w:rPr>
        <w:t>2945549572c1b6939dfc1cb28c41541e9edd15cd00c91386b22531386c50003c</w:t>
      </w:r>
      <w:r w:rsidR="00512C96" w:rsidRPr="00D31FB5">
        <w:rPr>
          <w:i/>
          <w:sz w:val="28"/>
          <w:szCs w:val="28"/>
          <w:highlight w:val="yellow"/>
          <w:lang w:val="uk" w:eastAsia="uk"/>
        </w:rPr>
        <w:t xml:space="preserve"> </w:t>
      </w:r>
      <w:r w:rsidR="00512C96" w:rsidRPr="00D31FB5">
        <w:rPr>
          <w:sz w:val="28"/>
          <w:szCs w:val="28"/>
          <w:lang w:val="uk" w:eastAsia="uk"/>
        </w:rPr>
        <w:t>5d19c271c9a1c127552fd0a4cb30daff4f98ee666ad8ce5eb933142b2aaa2c5e</w:t>
      </w:r>
      <w:r w:rsidR="00512C96" w:rsidRPr="00D31FB5">
        <w:rPr>
          <w:color w:val="000000"/>
          <w:sz w:val="28"/>
          <w:szCs w:val="28"/>
        </w:rPr>
        <w:t>af2007693270461babfc74d4b525dbf5adc6790bbf2ae37c89df655ae9e57a65</w:t>
      </w:r>
      <w:r w:rsidR="00512C96">
        <w:rPr>
          <w:color w:val="000000"/>
          <w:sz w:val="28"/>
          <w:szCs w:val="28"/>
        </w:rPr>
        <w:t>, де у графі 37 «Процедура» МД код особливості переміщення товарів через митний кордон України зазначено «</w:t>
      </w:r>
      <w:r w:rsidR="00512C96">
        <w:rPr>
          <w:color w:val="000000"/>
          <w:sz w:val="28"/>
          <w:szCs w:val="28"/>
          <w:lang w:val="en-US"/>
        </w:rPr>
        <w:t>GS</w:t>
      </w:r>
      <w:r w:rsidR="00512C96">
        <w:rPr>
          <w:color w:val="000000"/>
          <w:sz w:val="28"/>
          <w:szCs w:val="28"/>
        </w:rPr>
        <w:t>» </w:t>
      </w:r>
      <w:r w:rsidR="00512C96">
        <w:rPr>
          <w:sz w:val="28"/>
          <w:szCs w:val="28"/>
        </w:rPr>
        <w:t>–</w:t>
      </w:r>
      <w:r w:rsidR="00512C96">
        <w:rPr>
          <w:color w:val="000000"/>
          <w:sz w:val="28"/>
          <w:szCs w:val="28"/>
        </w:rPr>
        <w:t> «Тимчасове ввезення та реекспорт п</w:t>
      </w:r>
      <w:r w:rsidR="007C407B">
        <w:rPr>
          <w:color w:val="000000"/>
          <w:sz w:val="28"/>
          <w:szCs w:val="28"/>
        </w:rPr>
        <w:t>овітряних суден, які ввозяться н</w:t>
      </w:r>
      <w:r w:rsidR="00512C96">
        <w:rPr>
          <w:color w:val="000000"/>
          <w:sz w:val="28"/>
          <w:szCs w:val="28"/>
        </w:rPr>
        <w:t xml:space="preserve">а митну територію України українськими авіакомпаніями за договорами оперативного лізингу, а також тимчасове ввезення та реекспорт залізничного рухомого складу, що переміщується через митний кордон України як товар на підставі зовнішньоекономічного договору», у графі 44 МД зазначено договір оперативного лізингу </w:t>
      </w:r>
      <w:r w:rsidR="00512C96" w:rsidRPr="00D31FB5">
        <w:rPr>
          <w:color w:val="000000"/>
          <w:sz w:val="28"/>
          <w:szCs w:val="28"/>
        </w:rPr>
        <w:t>8229e996ba63ceb71d03d411ba2a2972c62166a81fe87b94655d597f28268f2d</w:t>
      </w:r>
      <w:r w:rsidR="00512C96">
        <w:rPr>
          <w:color w:val="000000"/>
          <w:sz w:val="28"/>
          <w:szCs w:val="28"/>
        </w:rPr>
        <w:t xml:space="preserve"> </w:t>
      </w:r>
    </w:p>
    <w:p w:rsidR="00A037FB" w:rsidRPr="00A037FB" w:rsidRDefault="005412EF" w:rsidP="00847B91">
      <w:pPr>
        <w:pStyle w:val="rvps2"/>
        <w:ind w:firstLine="567"/>
        <w:rPr>
          <w:sz w:val="28"/>
          <w:szCs w:val="28"/>
          <w:lang w:val="uk" w:eastAsia="uk"/>
        </w:rPr>
      </w:pPr>
      <w:r w:rsidRPr="00D65103">
        <w:rPr>
          <w:sz w:val="28"/>
          <w:szCs w:val="28"/>
          <w:lang w:val="uk" w:eastAsia="uk"/>
        </w:rPr>
        <w:t>Згідно з частиною першою статті 105 Кодексу</w:t>
      </w:r>
      <w:r w:rsidR="00264CBF">
        <w:rPr>
          <w:sz w:val="28"/>
          <w:szCs w:val="28"/>
          <w:lang w:val="uk" w:eastAsia="uk"/>
        </w:rPr>
        <w:t xml:space="preserve"> </w:t>
      </w:r>
      <w:r>
        <w:rPr>
          <w:sz w:val="28"/>
          <w:szCs w:val="28"/>
          <w:lang w:val="uk" w:eastAsia="uk"/>
        </w:rPr>
        <w:t>у</w:t>
      </w:r>
      <w:r w:rsidRPr="00D65103">
        <w:rPr>
          <w:sz w:val="28"/>
          <w:szCs w:val="28"/>
          <w:lang w:val="uk" w:eastAsia="uk"/>
        </w:rPr>
        <w:t xml:space="preserve"> митний режим тимчасового ввезення з умовним повним звільненням від оподаткування митними </w:t>
      </w:r>
      <w:proofErr w:type="spellStart"/>
      <w:r w:rsidRPr="00D65103">
        <w:rPr>
          <w:sz w:val="28"/>
          <w:szCs w:val="28"/>
          <w:lang w:val="uk" w:eastAsia="uk"/>
        </w:rPr>
        <w:t>платежами</w:t>
      </w:r>
      <w:proofErr w:type="spellEnd"/>
      <w:r w:rsidRPr="00D65103">
        <w:rPr>
          <w:sz w:val="28"/>
          <w:szCs w:val="28"/>
          <w:lang w:val="uk" w:eastAsia="uk"/>
        </w:rPr>
        <w:t xml:space="preserve"> поміщуються виключно</w:t>
      </w:r>
      <w:r>
        <w:rPr>
          <w:sz w:val="28"/>
          <w:szCs w:val="28"/>
          <w:lang w:val="uk" w:eastAsia="uk"/>
        </w:rPr>
        <w:t xml:space="preserve">, зокрема, </w:t>
      </w:r>
      <w:r w:rsidR="00A037FB" w:rsidRPr="00A037FB">
        <w:rPr>
          <w:sz w:val="28"/>
          <w:szCs w:val="28"/>
          <w:lang w:val="uk" w:eastAsia="uk"/>
        </w:rPr>
        <w:t xml:space="preserve">товари, транспортні засоби комерційного призначення, зазначені у </w:t>
      </w:r>
      <w:hyperlink w:anchor="n1724" w:history="1">
        <w:r w:rsidR="00A037FB" w:rsidRPr="00A037FB">
          <w:rPr>
            <w:rStyle w:val="arvts99"/>
            <w:color w:val="auto"/>
            <w:sz w:val="28"/>
            <w:szCs w:val="28"/>
            <w:lang w:val="uk" w:eastAsia="uk"/>
          </w:rPr>
          <w:t>статті 189</w:t>
        </w:r>
      </w:hyperlink>
      <w:r w:rsidR="00A037FB" w:rsidRPr="00A037FB">
        <w:rPr>
          <w:sz w:val="28"/>
          <w:szCs w:val="28"/>
          <w:lang w:val="uk" w:eastAsia="uk"/>
        </w:rPr>
        <w:t xml:space="preserve"> Кодексу та в Додатках B.1-B.9, C, D до </w:t>
      </w:r>
      <w:hyperlink r:id="rId10" w:tgtFrame="_blank" w:history="1">
        <w:r w:rsidR="00A037FB" w:rsidRPr="00A037FB">
          <w:rPr>
            <w:rStyle w:val="arvts96"/>
            <w:color w:val="auto"/>
            <w:sz w:val="28"/>
            <w:szCs w:val="28"/>
            <w:lang w:val="uk" w:eastAsia="uk"/>
          </w:rPr>
          <w:t>Конвенції про тимчасове ввезення</w:t>
        </w:r>
      </w:hyperlink>
      <w:r w:rsidR="00A037FB" w:rsidRPr="00A037FB">
        <w:rPr>
          <w:sz w:val="28"/>
          <w:szCs w:val="28"/>
          <w:lang w:val="uk" w:eastAsia="uk"/>
        </w:rPr>
        <w:t xml:space="preserve"> (м. Стамбул, 1990 рік)</w:t>
      </w:r>
      <w:r w:rsidR="00CB6BDB">
        <w:rPr>
          <w:sz w:val="28"/>
          <w:szCs w:val="28"/>
          <w:lang w:val="uk" w:eastAsia="uk"/>
        </w:rPr>
        <w:t xml:space="preserve">, </w:t>
      </w:r>
      <w:r w:rsidR="00A037FB" w:rsidRPr="00A037FB">
        <w:rPr>
          <w:sz w:val="28"/>
          <w:szCs w:val="28"/>
          <w:lang w:val="uk" w:eastAsia="uk"/>
        </w:rPr>
        <w:t>на умовах, визначених цими Додатками;</w:t>
      </w:r>
    </w:p>
    <w:p w:rsidR="009A11A3" w:rsidRDefault="005412EF" w:rsidP="00847B91">
      <w:pPr>
        <w:pStyle w:val="rvps2"/>
        <w:ind w:firstLine="567"/>
        <w:rPr>
          <w:color w:val="000000"/>
          <w:sz w:val="28"/>
          <w:szCs w:val="28"/>
          <w:lang w:val="ru-RU"/>
        </w:rPr>
      </w:pPr>
      <w:r w:rsidRPr="00D65103">
        <w:rPr>
          <w:sz w:val="28"/>
          <w:szCs w:val="28"/>
          <w:lang w:val="uk" w:eastAsia="uk"/>
        </w:rPr>
        <w:t xml:space="preserve">повітряні судна, які ввозяться на митну територію України українськими авіакомпаніями за договорами оперативного лізингу, крім літаків масою порожнього обладнаного апарата понад 10000 кг, але не більше 30000 кг та максимальною </w:t>
      </w:r>
      <w:proofErr w:type="spellStart"/>
      <w:r w:rsidRPr="00D65103">
        <w:rPr>
          <w:sz w:val="28"/>
          <w:szCs w:val="28"/>
          <w:lang w:val="uk" w:eastAsia="uk"/>
        </w:rPr>
        <w:t>пасажи</w:t>
      </w:r>
      <w:r>
        <w:rPr>
          <w:sz w:val="28"/>
          <w:szCs w:val="28"/>
          <w:lang w:val="uk" w:eastAsia="uk"/>
        </w:rPr>
        <w:t>ромісткістю</w:t>
      </w:r>
      <w:proofErr w:type="spellEnd"/>
      <w:r>
        <w:rPr>
          <w:sz w:val="28"/>
          <w:szCs w:val="28"/>
          <w:lang w:val="uk" w:eastAsia="uk"/>
        </w:rPr>
        <w:t xml:space="preserve"> від 44 до 110 місць.</w:t>
      </w:r>
      <w:r w:rsidR="009A11A3" w:rsidRPr="009A11A3">
        <w:rPr>
          <w:color w:val="000000"/>
          <w:sz w:val="28"/>
          <w:szCs w:val="28"/>
          <w:lang w:val="ru-RU"/>
        </w:rPr>
        <w:t xml:space="preserve"> </w:t>
      </w:r>
    </w:p>
    <w:p w:rsidR="005412EF" w:rsidRDefault="009A11A3" w:rsidP="00847B91">
      <w:pPr>
        <w:pStyle w:val="rvps2"/>
        <w:ind w:firstLine="567"/>
        <w:rPr>
          <w:color w:val="000000"/>
          <w:sz w:val="28"/>
          <w:szCs w:val="28"/>
          <w:lang w:val="uk-UA"/>
        </w:rPr>
      </w:pPr>
      <w:r w:rsidRPr="00D31FB5">
        <w:rPr>
          <w:color w:val="000000"/>
          <w:sz w:val="28"/>
          <w:szCs w:val="28"/>
          <w:lang w:val="uk-UA"/>
        </w:rPr>
        <w:t>1fbf5f804b26bbc6e18305bb0a836d4e040699c7916cacaf156377fe8cca0d55</w:t>
      </w:r>
      <w:r w:rsidR="00847B91" w:rsidRPr="00D31FB5">
        <w:rPr>
          <w:color w:val="000000"/>
          <w:sz w:val="28"/>
          <w:szCs w:val="28"/>
          <w:lang w:val="uk-UA"/>
        </w:rPr>
        <w:t>342462b7c04d9145ae9728af171a28e84d595769479434252822323826f6666c</w:t>
      </w:r>
      <w:r w:rsidRPr="00D31FB5">
        <w:rPr>
          <w:color w:val="000000"/>
          <w:sz w:val="28"/>
          <w:szCs w:val="28"/>
          <w:lang w:val="uk-UA"/>
        </w:rPr>
        <w:t>71cd686a89369830f3f6e29aee0fe84c043b41bf5576edfb1578960d2f13cf42</w:t>
      </w:r>
    </w:p>
    <w:p w:rsidR="009A11A3" w:rsidRDefault="00651A31" w:rsidP="005412EF">
      <w:pPr>
        <w:pStyle w:val="rvps2"/>
        <w:ind w:firstLine="567"/>
        <w:rPr>
          <w:color w:val="000000"/>
          <w:sz w:val="28"/>
          <w:szCs w:val="28"/>
          <w:lang w:val="uk-UA"/>
        </w:rPr>
      </w:pPr>
      <w:r w:rsidRPr="00D31FB5">
        <w:rPr>
          <w:sz w:val="28"/>
          <w:szCs w:val="28"/>
          <w:lang w:val="ru-RU" w:eastAsia="uk"/>
        </w:rPr>
        <w:t>28a3cb4318ce9314c9582f2f5462851e56c7de275e3629caa6ff83a729646438</w:t>
      </w:r>
      <w:r w:rsidRPr="00D31FB5">
        <w:rPr>
          <w:sz w:val="28"/>
          <w:szCs w:val="28"/>
          <w:lang w:val="uk-UA" w:eastAsia="uk"/>
        </w:rPr>
        <w:t>b2b2f104d32c638903e151a9b20d6e27b41d8c0c84cf8458738f83ca2f1dd744</w:t>
      </w:r>
      <w:r>
        <w:rPr>
          <w:sz w:val="28"/>
          <w:szCs w:val="28"/>
          <w:lang w:val="uk-UA" w:eastAsia="uk"/>
        </w:rPr>
        <w:t xml:space="preserve"> Товариство подало до </w:t>
      </w:r>
      <w:r w:rsidRPr="00D31FB5">
        <w:rPr>
          <w:color w:val="000000"/>
          <w:sz w:val="28"/>
          <w:szCs w:val="28"/>
          <w:lang w:val="uk-UA"/>
        </w:rPr>
        <w:t>9a43eee59707e798df08853dc8b23a2aa1bb92427462cd5861103402c7f7627e</w:t>
      </w:r>
      <w:r w:rsidRPr="00651A31">
        <w:rPr>
          <w:color w:val="000000"/>
          <w:sz w:val="28"/>
          <w:szCs w:val="28"/>
          <w:lang w:val="uk-UA"/>
        </w:rPr>
        <w:t xml:space="preserve"> митниці заяву</w:t>
      </w:r>
      <w:r>
        <w:rPr>
          <w:color w:val="000000"/>
          <w:sz w:val="28"/>
          <w:szCs w:val="28"/>
          <w:lang w:val="uk-UA"/>
        </w:rPr>
        <w:t xml:space="preserve"> про продовження строку тимчасового ввезення ПС. Митницею було прийнято рішення про відмову</w:t>
      </w:r>
      <w:r w:rsidR="00A037FB">
        <w:rPr>
          <w:color w:val="000000"/>
          <w:sz w:val="28"/>
          <w:szCs w:val="28"/>
          <w:lang w:val="uk-UA"/>
        </w:rPr>
        <w:t xml:space="preserve"> у продовженні строку тимчасового ввезення</w:t>
      </w:r>
      <w:r>
        <w:rPr>
          <w:color w:val="000000"/>
          <w:sz w:val="28"/>
          <w:szCs w:val="28"/>
          <w:lang w:val="uk-UA"/>
        </w:rPr>
        <w:t xml:space="preserve"> </w:t>
      </w:r>
      <w:r w:rsidR="00A037FB">
        <w:rPr>
          <w:color w:val="000000"/>
          <w:sz w:val="28"/>
          <w:szCs w:val="28"/>
          <w:lang w:val="uk-UA"/>
        </w:rPr>
        <w:t>та про</w:t>
      </w:r>
      <w:r>
        <w:rPr>
          <w:color w:val="000000"/>
          <w:sz w:val="28"/>
          <w:szCs w:val="28"/>
          <w:lang w:val="uk-UA"/>
        </w:rPr>
        <w:t xml:space="preserve"> </w:t>
      </w:r>
      <w:r w:rsidR="00A037FB">
        <w:rPr>
          <w:color w:val="000000"/>
          <w:sz w:val="28"/>
          <w:szCs w:val="28"/>
          <w:lang w:val="uk-UA"/>
        </w:rPr>
        <w:t xml:space="preserve">необхідність </w:t>
      </w:r>
      <w:r>
        <w:rPr>
          <w:color w:val="000000"/>
          <w:sz w:val="28"/>
          <w:szCs w:val="28"/>
          <w:lang w:val="uk-UA"/>
        </w:rPr>
        <w:t>реекспорт</w:t>
      </w:r>
      <w:r w:rsidR="00A037FB">
        <w:rPr>
          <w:color w:val="000000"/>
          <w:sz w:val="28"/>
          <w:szCs w:val="28"/>
          <w:lang w:val="uk-UA"/>
        </w:rPr>
        <w:t>у зазначеного ПС</w:t>
      </w:r>
      <w:r>
        <w:rPr>
          <w:color w:val="000000"/>
          <w:sz w:val="28"/>
          <w:szCs w:val="28"/>
          <w:lang w:val="uk-UA"/>
        </w:rPr>
        <w:t xml:space="preserve"> у строк </w:t>
      </w:r>
      <w:r w:rsidRPr="00D31FB5">
        <w:rPr>
          <w:color w:val="000000"/>
          <w:sz w:val="28"/>
          <w:szCs w:val="28"/>
          <w:lang w:val="uk-UA"/>
        </w:rPr>
        <w:t>bc168444087b8d9f2df35b2c091caafaafbd3044d5f03b03113a0cebfb1e7b23</w:t>
      </w:r>
      <w:r>
        <w:rPr>
          <w:color w:val="000000"/>
          <w:sz w:val="28"/>
          <w:szCs w:val="28"/>
          <w:lang w:val="uk-UA"/>
        </w:rPr>
        <w:t>.</w:t>
      </w:r>
    </w:p>
    <w:p w:rsidR="00651A31" w:rsidRPr="00651A31" w:rsidRDefault="00651A31" w:rsidP="005412EF">
      <w:pPr>
        <w:pStyle w:val="rvps2"/>
        <w:ind w:firstLine="567"/>
        <w:rPr>
          <w:sz w:val="28"/>
          <w:szCs w:val="28"/>
          <w:lang w:val="uk-UA" w:eastAsia="uk"/>
        </w:rPr>
      </w:pPr>
      <w:r w:rsidRPr="00D31FB5">
        <w:rPr>
          <w:color w:val="000000"/>
          <w:sz w:val="28"/>
          <w:szCs w:val="28"/>
          <w:lang w:val="uk-UA"/>
        </w:rPr>
        <w:t>c0dda82d77ee32a6ae49d9918191f4362d4dc423ff7ac0d15b6eab94c5768a7c</w:t>
      </w:r>
      <w:r>
        <w:rPr>
          <w:color w:val="000000"/>
          <w:sz w:val="28"/>
          <w:szCs w:val="28"/>
          <w:lang w:val="uk-UA"/>
        </w:rPr>
        <w:t xml:space="preserve"> Товариство подало заяву про зупинення строку тимчасового ввезення ПС</w:t>
      </w:r>
      <w:r w:rsidR="00A037FB">
        <w:rPr>
          <w:color w:val="000000"/>
          <w:sz w:val="28"/>
          <w:szCs w:val="28"/>
          <w:lang w:val="uk-UA"/>
        </w:rPr>
        <w:t>, але</w:t>
      </w:r>
      <w:r>
        <w:rPr>
          <w:color w:val="000000"/>
          <w:sz w:val="28"/>
          <w:szCs w:val="28"/>
          <w:lang w:val="uk-UA"/>
        </w:rPr>
        <w:t xml:space="preserve"> </w:t>
      </w:r>
      <w:r w:rsidR="00264CBF">
        <w:rPr>
          <w:color w:val="000000"/>
          <w:sz w:val="28"/>
          <w:szCs w:val="28"/>
          <w:lang w:val="uk-UA"/>
        </w:rPr>
        <w:t xml:space="preserve">також </w:t>
      </w:r>
      <w:r>
        <w:rPr>
          <w:color w:val="000000"/>
          <w:sz w:val="28"/>
          <w:szCs w:val="28"/>
          <w:lang w:val="uk-UA"/>
        </w:rPr>
        <w:t>отримало відмову</w:t>
      </w:r>
      <w:r w:rsidR="00264CBF">
        <w:rPr>
          <w:color w:val="000000"/>
          <w:sz w:val="28"/>
          <w:szCs w:val="28"/>
          <w:lang w:val="uk-UA"/>
        </w:rPr>
        <w:t xml:space="preserve"> у такому зупиненні</w:t>
      </w:r>
      <w:r>
        <w:rPr>
          <w:color w:val="000000"/>
          <w:sz w:val="28"/>
          <w:szCs w:val="28"/>
          <w:lang w:val="uk-UA"/>
        </w:rPr>
        <w:t xml:space="preserve">. </w:t>
      </w:r>
    </w:p>
    <w:p w:rsidR="00B36B9D" w:rsidRDefault="006A7034" w:rsidP="00B36B9D">
      <w:pPr>
        <w:ind w:firstLine="567"/>
        <w:jc w:val="both"/>
        <w:rPr>
          <w:color w:val="000000"/>
          <w:sz w:val="28"/>
          <w:szCs w:val="28"/>
        </w:rPr>
      </w:pPr>
      <w:r w:rsidRPr="00D31FB5">
        <w:rPr>
          <w:color w:val="000000"/>
          <w:sz w:val="28"/>
          <w:szCs w:val="28"/>
        </w:rPr>
        <w:t>87d4ee973648d55d712d7697737a0eeca36dde445405216b1bc2d5128bd808ef</w:t>
      </w:r>
      <w:r w:rsidR="00B36B9D" w:rsidRPr="00B92468">
        <w:rPr>
          <w:color w:val="000000"/>
          <w:sz w:val="28"/>
          <w:szCs w:val="28"/>
        </w:rPr>
        <w:t xml:space="preserve"> Товариство</w:t>
      </w:r>
      <w:r w:rsidR="00651A31">
        <w:rPr>
          <w:color w:val="000000"/>
          <w:sz w:val="28"/>
          <w:szCs w:val="28"/>
        </w:rPr>
        <w:t xml:space="preserve"> </w:t>
      </w:r>
      <w:r w:rsidR="00A037FB">
        <w:rPr>
          <w:color w:val="000000"/>
          <w:sz w:val="28"/>
          <w:szCs w:val="28"/>
        </w:rPr>
        <w:t>після отримання Сертифіката</w:t>
      </w:r>
      <w:r w:rsidR="00A037FB" w:rsidRPr="00B92468">
        <w:rPr>
          <w:color w:val="000000"/>
          <w:sz w:val="28"/>
          <w:szCs w:val="28"/>
        </w:rPr>
        <w:t xml:space="preserve"> звернулось </w:t>
      </w:r>
      <w:r w:rsidR="00A037FB">
        <w:rPr>
          <w:color w:val="000000"/>
          <w:sz w:val="28"/>
          <w:szCs w:val="28"/>
        </w:rPr>
        <w:t xml:space="preserve">повторно </w:t>
      </w:r>
      <w:r w:rsidR="00B36B9D" w:rsidRPr="00B92468">
        <w:rPr>
          <w:color w:val="000000"/>
          <w:sz w:val="28"/>
          <w:szCs w:val="28"/>
        </w:rPr>
        <w:t xml:space="preserve">до </w:t>
      </w:r>
      <w:r w:rsidRPr="00D31FB5">
        <w:rPr>
          <w:color w:val="000000"/>
          <w:sz w:val="28"/>
          <w:szCs w:val="28"/>
        </w:rPr>
        <w:t>9a43eee59707e798df08853dc8b23a2aa1bb92427462cd5861103402c7f7627e</w:t>
      </w:r>
      <w:r>
        <w:rPr>
          <w:color w:val="000000"/>
          <w:sz w:val="28"/>
          <w:szCs w:val="28"/>
        </w:rPr>
        <w:t xml:space="preserve"> митниці </w:t>
      </w:r>
      <w:r w:rsidR="00B36B9D" w:rsidRPr="00B92468">
        <w:rPr>
          <w:color w:val="000000"/>
          <w:sz w:val="28"/>
          <w:szCs w:val="28"/>
        </w:rPr>
        <w:t xml:space="preserve">із заявою </w:t>
      </w:r>
      <w:r w:rsidR="00B36B9D" w:rsidRPr="00D31FB5">
        <w:rPr>
          <w:color w:val="000000"/>
          <w:sz w:val="28"/>
          <w:szCs w:val="28"/>
        </w:rPr>
        <w:lastRenderedPageBreak/>
        <w:t>fa7fe099a6a41704fc2f752546622d464d44563e6bd1b3d47e46e17b391b1648</w:t>
      </w:r>
      <w:r w:rsidRPr="00D31FB5">
        <w:rPr>
          <w:color w:val="000000"/>
          <w:sz w:val="28"/>
          <w:szCs w:val="28"/>
        </w:rPr>
        <w:t>8ada5aa48e43b8cc0aa53ff1e3bd84069cfa7746b890da028644a12d08c3a5d0</w:t>
      </w:r>
      <w:r w:rsidR="00B36B9D" w:rsidRPr="00B92468">
        <w:rPr>
          <w:color w:val="000000"/>
          <w:sz w:val="28"/>
          <w:szCs w:val="28"/>
        </w:rPr>
        <w:t xml:space="preserve"> щодо </w:t>
      </w:r>
      <w:r>
        <w:rPr>
          <w:color w:val="000000"/>
          <w:sz w:val="28"/>
          <w:szCs w:val="28"/>
        </w:rPr>
        <w:t xml:space="preserve">зупинення строку тимчасового ввезення </w:t>
      </w:r>
      <w:r w:rsidR="009B6460">
        <w:rPr>
          <w:color w:val="000000"/>
          <w:sz w:val="28"/>
          <w:szCs w:val="28"/>
        </w:rPr>
        <w:t>зазначеного</w:t>
      </w:r>
      <w:r w:rsidR="009B6460" w:rsidRPr="00B92468">
        <w:rPr>
          <w:color w:val="000000"/>
          <w:sz w:val="28"/>
          <w:szCs w:val="28"/>
        </w:rPr>
        <w:t xml:space="preserve"> ПС</w:t>
      </w:r>
      <w:r w:rsidR="009B6460">
        <w:rPr>
          <w:color w:val="000000"/>
          <w:sz w:val="28"/>
          <w:szCs w:val="28"/>
        </w:rPr>
        <w:t xml:space="preserve"> </w:t>
      </w:r>
      <w:r>
        <w:rPr>
          <w:color w:val="000000"/>
          <w:sz w:val="28"/>
          <w:szCs w:val="28"/>
        </w:rPr>
        <w:t>на період до припинення чи скасування воєнного стану</w:t>
      </w:r>
      <w:r w:rsidR="00B36B9D" w:rsidRPr="00B92468">
        <w:rPr>
          <w:color w:val="000000"/>
          <w:sz w:val="28"/>
          <w:szCs w:val="28"/>
        </w:rPr>
        <w:t>.</w:t>
      </w:r>
    </w:p>
    <w:p w:rsidR="005412EF" w:rsidRDefault="006A7034" w:rsidP="004454E8">
      <w:pPr>
        <w:pStyle w:val="rvps2"/>
        <w:ind w:firstLine="567"/>
        <w:rPr>
          <w:i/>
          <w:sz w:val="28"/>
          <w:szCs w:val="28"/>
          <w:lang w:val="uk" w:eastAsia="uk"/>
        </w:rPr>
      </w:pPr>
      <w:r w:rsidRPr="00A73680">
        <w:rPr>
          <w:color w:val="000000"/>
          <w:sz w:val="28"/>
          <w:szCs w:val="28"/>
          <w:lang w:val="uk-UA"/>
        </w:rPr>
        <w:t>Південно-Східна митниця за результатом розгляду заяви відмовила з підстави</w:t>
      </w:r>
      <w:r w:rsidRPr="004454E8">
        <w:rPr>
          <w:i/>
          <w:color w:val="000000"/>
          <w:sz w:val="28"/>
          <w:szCs w:val="28"/>
          <w:lang w:val="uk-UA"/>
        </w:rPr>
        <w:t>:</w:t>
      </w:r>
      <w:r w:rsidR="00A73680" w:rsidRPr="004454E8">
        <w:rPr>
          <w:i/>
          <w:color w:val="000000"/>
          <w:sz w:val="28"/>
          <w:szCs w:val="28"/>
          <w:lang w:val="uk-UA"/>
        </w:rPr>
        <w:t xml:space="preserve"> «Згідно з пунктами 57 та 59 частини першої статті 4 Кодексу </w:t>
      </w:r>
      <w:r w:rsidR="00A73680" w:rsidRPr="004454E8">
        <w:rPr>
          <w:i/>
          <w:sz w:val="28"/>
          <w:szCs w:val="28"/>
          <w:lang w:val="uk" w:eastAsia="uk"/>
        </w:rPr>
        <w:t>товари</w:t>
      </w:r>
      <w:r w:rsidR="00741377">
        <w:rPr>
          <w:color w:val="000000"/>
          <w:sz w:val="28"/>
          <w:szCs w:val="28"/>
        </w:rPr>
        <w:t> </w:t>
      </w:r>
      <w:r w:rsidR="00741377" w:rsidRPr="00FA5081">
        <w:rPr>
          <w:sz w:val="28"/>
          <w:szCs w:val="28"/>
          <w:lang w:val="uk-UA"/>
        </w:rPr>
        <w:t>–</w:t>
      </w:r>
      <w:r w:rsidR="00741377">
        <w:rPr>
          <w:color w:val="000000"/>
          <w:sz w:val="28"/>
          <w:szCs w:val="28"/>
        </w:rPr>
        <w:t> </w:t>
      </w:r>
      <w:r w:rsidR="00A73680" w:rsidRPr="004454E8">
        <w:rPr>
          <w:i/>
          <w:sz w:val="28"/>
          <w:szCs w:val="28"/>
          <w:lang w:val="uk" w:eastAsia="uk"/>
        </w:rPr>
        <w:t xml:space="preserve">будь-які рухомі речі, у тому числі ті, на які законом поширено режим нерухомої речі (крім транспортних засобів комерційного призначення), валютні цінності, культурні цінності, а також електроенергія, що переміщується лініями електропередачі; </w:t>
      </w:r>
    </w:p>
    <w:p w:rsidR="00A73680" w:rsidRPr="004454E8" w:rsidRDefault="00A73680" w:rsidP="004454E8">
      <w:pPr>
        <w:pStyle w:val="rvps2"/>
        <w:ind w:firstLine="567"/>
        <w:rPr>
          <w:i/>
          <w:sz w:val="28"/>
          <w:szCs w:val="28"/>
          <w:lang w:val="uk" w:eastAsia="uk"/>
        </w:rPr>
      </w:pPr>
      <w:r w:rsidRPr="004454E8">
        <w:rPr>
          <w:i/>
          <w:sz w:val="28"/>
          <w:szCs w:val="28"/>
          <w:lang w:val="uk" w:eastAsia="uk"/>
        </w:rPr>
        <w:t>транспортні засоби комерційного призначення</w:t>
      </w:r>
      <w:r w:rsidR="00741377">
        <w:rPr>
          <w:color w:val="000000"/>
          <w:sz w:val="28"/>
          <w:szCs w:val="28"/>
        </w:rPr>
        <w:t> </w:t>
      </w:r>
      <w:r w:rsidR="00741377" w:rsidRPr="00741377">
        <w:rPr>
          <w:sz w:val="28"/>
          <w:szCs w:val="28"/>
          <w:lang w:val="ru-RU"/>
        </w:rPr>
        <w:t>–</w:t>
      </w:r>
      <w:r w:rsidR="00741377">
        <w:rPr>
          <w:color w:val="000000"/>
          <w:sz w:val="28"/>
          <w:szCs w:val="28"/>
        </w:rPr>
        <w:t> </w:t>
      </w:r>
      <w:r w:rsidRPr="004454E8">
        <w:rPr>
          <w:i/>
          <w:sz w:val="28"/>
          <w:szCs w:val="28"/>
          <w:lang w:val="uk" w:eastAsia="uk"/>
        </w:rPr>
        <w:t>будь-яке судно (у тому числі самохідні та несамохідні ліхтери та баржі, а також судна на підводних крилах), судно на повітряній подушці, повітряне судно, автотранспортний засіб (моторні транспортні засоби, причепи, напівпричепи) чи рухомий склад залізниці, що використовуються в міжнародних перевезеннях для платного транспортування осіб або для платного чи безоплатного промислового чи комерційного транспортування товарів разом з їхніми звичайними запасними частинами, приладдям та устаткуванням, а також мастилами та паливом, що містяться в їхніх звичайних баках упродовж їхнього транспортування разом із транспортними за</w:t>
      </w:r>
      <w:r w:rsidR="00467419" w:rsidRPr="004454E8">
        <w:rPr>
          <w:i/>
          <w:sz w:val="28"/>
          <w:szCs w:val="28"/>
          <w:lang w:val="uk" w:eastAsia="uk"/>
        </w:rPr>
        <w:t>собами комерційного призначення.</w:t>
      </w:r>
    </w:p>
    <w:p w:rsidR="00556213" w:rsidRPr="004454E8" w:rsidRDefault="00467419" w:rsidP="004454E8">
      <w:pPr>
        <w:pStyle w:val="rvps2"/>
        <w:ind w:firstLine="567"/>
        <w:rPr>
          <w:i/>
          <w:sz w:val="28"/>
          <w:szCs w:val="28"/>
          <w:lang w:val="uk" w:eastAsia="uk"/>
        </w:rPr>
      </w:pPr>
      <w:r w:rsidRPr="004454E8">
        <w:rPr>
          <w:i/>
          <w:sz w:val="28"/>
          <w:szCs w:val="28"/>
          <w:lang w:val="uk" w:eastAsia="uk"/>
        </w:rPr>
        <w:t xml:space="preserve">Пунктом 8 розділу ІІ Порядку виконання </w:t>
      </w:r>
      <w:r w:rsidR="00C01359" w:rsidRPr="004454E8">
        <w:rPr>
          <w:i/>
          <w:sz w:val="28"/>
          <w:szCs w:val="28"/>
          <w:lang w:val="uk" w:eastAsia="uk"/>
        </w:rPr>
        <w:t>митних формальностей на повітряному транспорт</w:t>
      </w:r>
      <w:r w:rsidR="009B6460" w:rsidRPr="004454E8">
        <w:rPr>
          <w:i/>
          <w:sz w:val="28"/>
          <w:szCs w:val="28"/>
          <w:lang w:val="uk-UA" w:eastAsia="uk"/>
        </w:rPr>
        <w:t>,</w:t>
      </w:r>
      <w:r w:rsidR="00556213" w:rsidRPr="004454E8">
        <w:rPr>
          <w:i/>
          <w:color w:val="000000"/>
          <w:sz w:val="28"/>
          <w:szCs w:val="28"/>
          <w:lang w:val="uk-UA"/>
        </w:rPr>
        <w:t xml:space="preserve"> затвердженого наказом Міністерства фінансів України</w:t>
      </w:r>
      <w:r w:rsidR="00556213" w:rsidRPr="004454E8">
        <w:rPr>
          <w:i/>
          <w:color w:val="000000"/>
          <w:sz w:val="28"/>
          <w:szCs w:val="28"/>
          <w:lang w:val="uk"/>
        </w:rPr>
        <w:t xml:space="preserve"> №</w:t>
      </w:r>
      <w:r w:rsidR="00556213" w:rsidRPr="004454E8">
        <w:rPr>
          <w:i/>
          <w:color w:val="000000"/>
          <w:sz w:val="28"/>
          <w:szCs w:val="28"/>
        </w:rPr>
        <w:t> </w:t>
      </w:r>
      <w:r w:rsidR="00556213" w:rsidRPr="004454E8">
        <w:rPr>
          <w:i/>
          <w:color w:val="000000"/>
          <w:sz w:val="28"/>
          <w:szCs w:val="28"/>
          <w:lang w:val="uk"/>
        </w:rPr>
        <w:t>671</w:t>
      </w:r>
      <w:r w:rsidR="00556213" w:rsidRPr="004454E8">
        <w:rPr>
          <w:i/>
          <w:sz w:val="28"/>
          <w:szCs w:val="28"/>
          <w:lang w:val="uk-UA"/>
        </w:rPr>
        <w:t xml:space="preserve"> </w:t>
      </w:r>
      <w:r w:rsidR="009B6460" w:rsidRPr="004454E8">
        <w:rPr>
          <w:i/>
          <w:sz w:val="28"/>
          <w:szCs w:val="28"/>
          <w:lang w:val="uk-UA"/>
        </w:rPr>
        <w:t>визначено, що</w:t>
      </w:r>
      <w:r w:rsidR="00556213" w:rsidRPr="004454E8">
        <w:rPr>
          <w:i/>
          <w:sz w:val="28"/>
          <w:szCs w:val="28"/>
          <w:lang w:val="uk-UA"/>
        </w:rPr>
        <w:t xml:space="preserve"> </w:t>
      </w:r>
      <w:r w:rsidR="00556213" w:rsidRPr="004454E8">
        <w:rPr>
          <w:i/>
          <w:sz w:val="28"/>
          <w:szCs w:val="28"/>
          <w:lang w:val="uk" w:eastAsia="uk"/>
        </w:rPr>
        <w:t xml:space="preserve">ПС, </w:t>
      </w:r>
      <w:r w:rsidR="009B6460" w:rsidRPr="004454E8">
        <w:rPr>
          <w:i/>
          <w:sz w:val="28"/>
          <w:szCs w:val="28"/>
          <w:lang w:val="uk" w:eastAsia="uk"/>
        </w:rPr>
        <w:t>які</w:t>
      </w:r>
      <w:r w:rsidR="00556213" w:rsidRPr="004454E8">
        <w:rPr>
          <w:i/>
          <w:sz w:val="28"/>
          <w:szCs w:val="28"/>
          <w:lang w:val="uk" w:eastAsia="uk"/>
        </w:rPr>
        <w:t xml:space="preserve"> переміщується через митний кордон України як товар на підставі зовнішньоекономічного договору (контракту)</w:t>
      </w:r>
      <w:r w:rsidR="009B6460" w:rsidRPr="004454E8">
        <w:rPr>
          <w:i/>
          <w:sz w:val="28"/>
          <w:szCs w:val="28"/>
          <w:lang w:val="uk" w:eastAsia="uk"/>
        </w:rPr>
        <w:t xml:space="preserve"> та декларуються </w:t>
      </w:r>
      <w:r w:rsidR="00556213" w:rsidRPr="004454E8">
        <w:rPr>
          <w:i/>
          <w:sz w:val="28"/>
          <w:szCs w:val="28"/>
          <w:lang w:val="uk" w:eastAsia="uk"/>
        </w:rPr>
        <w:t xml:space="preserve">у відповідному митному режимі з поданням </w:t>
      </w:r>
      <w:r w:rsidR="009B6460" w:rsidRPr="004454E8">
        <w:rPr>
          <w:i/>
          <w:sz w:val="28"/>
          <w:szCs w:val="28"/>
          <w:lang w:val="uk" w:eastAsia="uk"/>
        </w:rPr>
        <w:t>МД, мають статус товару</w:t>
      </w:r>
      <w:r w:rsidR="00556213" w:rsidRPr="004454E8">
        <w:rPr>
          <w:i/>
          <w:sz w:val="28"/>
          <w:szCs w:val="28"/>
          <w:lang w:val="uk" w:eastAsia="uk"/>
        </w:rPr>
        <w:t>.</w:t>
      </w:r>
    </w:p>
    <w:p w:rsidR="009B6460" w:rsidRDefault="009B6460" w:rsidP="004454E8">
      <w:pPr>
        <w:pStyle w:val="rvps2"/>
        <w:ind w:firstLine="567"/>
        <w:rPr>
          <w:i/>
          <w:sz w:val="28"/>
          <w:szCs w:val="28"/>
          <w:lang w:val="uk" w:eastAsia="uk"/>
        </w:rPr>
      </w:pPr>
      <w:r w:rsidRPr="004454E8">
        <w:rPr>
          <w:i/>
          <w:sz w:val="28"/>
          <w:szCs w:val="28"/>
          <w:lang w:val="uk" w:eastAsia="uk"/>
        </w:rPr>
        <w:t>Зазначене в Заяві ПС</w:t>
      </w:r>
      <w:r w:rsidR="004454E8" w:rsidRPr="004454E8">
        <w:rPr>
          <w:i/>
          <w:sz w:val="28"/>
          <w:szCs w:val="28"/>
          <w:lang w:val="uk" w:eastAsia="uk"/>
        </w:rPr>
        <w:t xml:space="preserve"> ввезено Товариством за договором оперативного лізингу та поміщено у митний режим тимчасового ввезення з умовним повним звільненням від оподаткування митними </w:t>
      </w:r>
      <w:proofErr w:type="spellStart"/>
      <w:r w:rsidR="004454E8" w:rsidRPr="004454E8">
        <w:rPr>
          <w:i/>
          <w:sz w:val="28"/>
          <w:szCs w:val="28"/>
          <w:lang w:val="uk" w:eastAsia="uk"/>
        </w:rPr>
        <w:t>платежами</w:t>
      </w:r>
      <w:proofErr w:type="spellEnd"/>
      <w:r w:rsidR="004454E8" w:rsidRPr="004454E8">
        <w:rPr>
          <w:i/>
          <w:sz w:val="28"/>
          <w:szCs w:val="28"/>
          <w:lang w:val="uk" w:eastAsia="uk"/>
        </w:rPr>
        <w:t xml:space="preserve"> відповідно до статті 105 Кодексу з оформленням МД. Зупинення перебігу строку тимчасового ввезення ПС з причин, визначених статтею 108 Кодексу, не відноситься до ПС, поміщеного у митний режим </w:t>
      </w:r>
      <w:r w:rsidR="004454E8" w:rsidRPr="00D31FB5">
        <w:rPr>
          <w:i/>
          <w:sz w:val="28"/>
          <w:szCs w:val="28"/>
          <w:lang w:val="uk" w:eastAsia="uk"/>
        </w:rPr>
        <w:t>9eef9cc8f788b6a3b50d41f94760989c84cb43e92606eef741961828fa3cb16c</w:t>
      </w:r>
      <w:r w:rsidR="004454E8" w:rsidRPr="00D31FB5">
        <w:rPr>
          <w:i/>
          <w:color w:val="000000"/>
          <w:sz w:val="28"/>
          <w:szCs w:val="28"/>
          <w:lang w:val="ru-RU"/>
        </w:rPr>
        <w:t>a</w:t>
      </w:r>
      <w:r w:rsidR="004454E8" w:rsidRPr="00FA5081">
        <w:rPr>
          <w:i/>
          <w:color w:val="000000"/>
          <w:sz w:val="28"/>
          <w:szCs w:val="28"/>
          <w:lang w:val="uk"/>
        </w:rPr>
        <w:t>01</w:t>
      </w:r>
      <w:r w:rsidR="004454E8" w:rsidRPr="00D31FB5">
        <w:rPr>
          <w:i/>
          <w:color w:val="000000"/>
          <w:sz w:val="28"/>
          <w:szCs w:val="28"/>
          <w:lang w:val="ru-RU"/>
        </w:rPr>
        <w:t>afe</w:t>
      </w:r>
      <w:r w:rsidR="004454E8" w:rsidRPr="00FA5081">
        <w:rPr>
          <w:i/>
          <w:color w:val="000000"/>
          <w:sz w:val="28"/>
          <w:szCs w:val="28"/>
          <w:lang w:val="uk"/>
        </w:rPr>
        <w:t>1</w:t>
      </w:r>
      <w:r w:rsidR="004454E8" w:rsidRPr="00D31FB5">
        <w:rPr>
          <w:i/>
          <w:color w:val="000000"/>
          <w:sz w:val="28"/>
          <w:szCs w:val="28"/>
          <w:lang w:val="ru-RU"/>
        </w:rPr>
        <w:t>cbcb</w:t>
      </w:r>
      <w:r w:rsidR="004454E8" w:rsidRPr="00FA5081">
        <w:rPr>
          <w:i/>
          <w:color w:val="000000"/>
          <w:sz w:val="28"/>
          <w:szCs w:val="28"/>
          <w:lang w:val="uk"/>
        </w:rPr>
        <w:t>0600201273</w:t>
      </w:r>
      <w:r w:rsidR="004454E8" w:rsidRPr="00D31FB5">
        <w:rPr>
          <w:i/>
          <w:color w:val="000000"/>
          <w:sz w:val="28"/>
          <w:szCs w:val="28"/>
          <w:lang w:val="ru-RU"/>
        </w:rPr>
        <w:t>c</w:t>
      </w:r>
      <w:r w:rsidR="004454E8" w:rsidRPr="00FA5081">
        <w:rPr>
          <w:i/>
          <w:color w:val="000000"/>
          <w:sz w:val="28"/>
          <w:szCs w:val="28"/>
          <w:lang w:val="uk"/>
        </w:rPr>
        <w:t>02</w:t>
      </w:r>
      <w:r w:rsidR="004454E8" w:rsidRPr="00D31FB5">
        <w:rPr>
          <w:i/>
          <w:color w:val="000000"/>
          <w:sz w:val="28"/>
          <w:szCs w:val="28"/>
          <w:lang w:val="ru-RU"/>
        </w:rPr>
        <w:t>b</w:t>
      </w:r>
      <w:r w:rsidR="004454E8" w:rsidRPr="00FA5081">
        <w:rPr>
          <w:i/>
          <w:color w:val="000000"/>
          <w:sz w:val="28"/>
          <w:szCs w:val="28"/>
          <w:lang w:val="uk"/>
        </w:rPr>
        <w:t>6281</w:t>
      </w:r>
      <w:r w:rsidR="004454E8" w:rsidRPr="00D31FB5">
        <w:rPr>
          <w:i/>
          <w:color w:val="000000"/>
          <w:sz w:val="28"/>
          <w:szCs w:val="28"/>
          <w:lang w:val="ru-RU"/>
        </w:rPr>
        <w:t>fb</w:t>
      </w:r>
      <w:r w:rsidR="004454E8" w:rsidRPr="00FA5081">
        <w:rPr>
          <w:i/>
          <w:color w:val="000000"/>
          <w:sz w:val="28"/>
          <w:szCs w:val="28"/>
          <w:lang w:val="uk"/>
        </w:rPr>
        <w:t>0808</w:t>
      </w:r>
      <w:r w:rsidR="004454E8" w:rsidRPr="00D31FB5">
        <w:rPr>
          <w:i/>
          <w:color w:val="000000"/>
          <w:sz w:val="28"/>
          <w:szCs w:val="28"/>
          <w:lang w:val="ru-RU"/>
        </w:rPr>
        <w:t>fb</w:t>
      </w:r>
      <w:r w:rsidR="004454E8" w:rsidRPr="00FA5081">
        <w:rPr>
          <w:i/>
          <w:color w:val="000000"/>
          <w:sz w:val="28"/>
          <w:szCs w:val="28"/>
          <w:lang w:val="uk"/>
        </w:rPr>
        <w:t>89</w:t>
      </w:r>
      <w:r w:rsidR="004454E8" w:rsidRPr="00D31FB5">
        <w:rPr>
          <w:i/>
          <w:color w:val="000000"/>
          <w:sz w:val="28"/>
          <w:szCs w:val="28"/>
          <w:lang w:val="ru-RU"/>
        </w:rPr>
        <w:t>a</w:t>
      </w:r>
      <w:r w:rsidR="004454E8" w:rsidRPr="00FA5081">
        <w:rPr>
          <w:i/>
          <w:color w:val="000000"/>
          <w:sz w:val="28"/>
          <w:szCs w:val="28"/>
          <w:lang w:val="uk"/>
        </w:rPr>
        <w:t>6</w:t>
      </w:r>
      <w:r w:rsidR="004454E8" w:rsidRPr="00D31FB5">
        <w:rPr>
          <w:i/>
          <w:color w:val="000000"/>
          <w:sz w:val="28"/>
          <w:szCs w:val="28"/>
          <w:lang w:val="ru-RU"/>
        </w:rPr>
        <w:t>cbc</w:t>
      </w:r>
      <w:r w:rsidR="004454E8" w:rsidRPr="00FA5081">
        <w:rPr>
          <w:i/>
          <w:color w:val="000000"/>
          <w:sz w:val="28"/>
          <w:szCs w:val="28"/>
          <w:lang w:val="uk"/>
        </w:rPr>
        <w:t>7</w:t>
      </w:r>
      <w:r w:rsidR="004454E8" w:rsidRPr="00D31FB5">
        <w:rPr>
          <w:i/>
          <w:color w:val="000000"/>
          <w:sz w:val="28"/>
          <w:szCs w:val="28"/>
          <w:lang w:val="ru-RU"/>
        </w:rPr>
        <w:t>af</w:t>
      </w:r>
      <w:r w:rsidR="004454E8" w:rsidRPr="00FA5081">
        <w:rPr>
          <w:i/>
          <w:color w:val="000000"/>
          <w:sz w:val="28"/>
          <w:szCs w:val="28"/>
          <w:lang w:val="uk"/>
        </w:rPr>
        <w:t>8052245</w:t>
      </w:r>
      <w:r w:rsidR="004454E8" w:rsidRPr="00D31FB5">
        <w:rPr>
          <w:i/>
          <w:color w:val="000000"/>
          <w:sz w:val="28"/>
          <w:szCs w:val="28"/>
          <w:lang w:val="ru-RU"/>
        </w:rPr>
        <w:t>b</w:t>
      </w:r>
      <w:r w:rsidR="004454E8" w:rsidRPr="00FA5081">
        <w:rPr>
          <w:i/>
          <w:color w:val="000000"/>
          <w:sz w:val="28"/>
          <w:szCs w:val="28"/>
          <w:lang w:val="uk"/>
        </w:rPr>
        <w:t>200</w:t>
      </w:r>
      <w:r w:rsidR="004454E8" w:rsidRPr="00D31FB5">
        <w:rPr>
          <w:i/>
          <w:color w:val="000000"/>
          <w:sz w:val="28"/>
          <w:szCs w:val="28"/>
          <w:lang w:val="ru-RU"/>
        </w:rPr>
        <w:t>c</w:t>
      </w:r>
      <w:r w:rsidR="004454E8" w:rsidRPr="00FA5081">
        <w:rPr>
          <w:i/>
          <w:color w:val="000000"/>
          <w:sz w:val="28"/>
          <w:szCs w:val="28"/>
          <w:lang w:val="uk"/>
        </w:rPr>
        <w:t>9</w:t>
      </w:r>
      <w:r w:rsidR="004454E8" w:rsidRPr="00D31FB5">
        <w:rPr>
          <w:i/>
          <w:color w:val="000000"/>
          <w:sz w:val="28"/>
          <w:szCs w:val="28"/>
          <w:lang w:val="ru-RU"/>
        </w:rPr>
        <w:t>a</w:t>
      </w:r>
      <w:r w:rsidR="004454E8" w:rsidRPr="00FA5081">
        <w:rPr>
          <w:i/>
          <w:color w:val="000000"/>
          <w:sz w:val="28"/>
          <w:szCs w:val="28"/>
          <w:lang w:val="uk"/>
        </w:rPr>
        <w:t>6</w:t>
      </w:r>
      <w:r w:rsidR="004454E8" w:rsidRPr="00D31FB5">
        <w:rPr>
          <w:i/>
          <w:color w:val="000000"/>
          <w:sz w:val="28"/>
          <w:szCs w:val="28"/>
          <w:lang w:val="ru-RU"/>
        </w:rPr>
        <w:t>e</w:t>
      </w:r>
      <w:r w:rsidR="004454E8" w:rsidRPr="00FA5081">
        <w:rPr>
          <w:i/>
          <w:color w:val="000000"/>
          <w:sz w:val="28"/>
          <w:szCs w:val="28"/>
          <w:lang w:val="uk"/>
        </w:rPr>
        <w:t>7</w:t>
      </w:r>
      <w:r w:rsidR="004454E8" w:rsidRPr="00D31FB5">
        <w:rPr>
          <w:i/>
          <w:color w:val="000000"/>
          <w:sz w:val="28"/>
          <w:szCs w:val="28"/>
        </w:rPr>
        <w:t>b</w:t>
      </w:r>
      <w:r w:rsidR="004454E8" w:rsidRPr="00FA5081">
        <w:rPr>
          <w:i/>
          <w:color w:val="000000"/>
          <w:sz w:val="28"/>
          <w:szCs w:val="28"/>
          <w:lang w:val="uk"/>
        </w:rPr>
        <w:t>3</w:t>
      </w:r>
      <w:r w:rsidR="004454E8" w:rsidRPr="00D31FB5">
        <w:rPr>
          <w:i/>
          <w:color w:val="000000"/>
          <w:sz w:val="28"/>
          <w:szCs w:val="28"/>
        </w:rPr>
        <w:t>f</w:t>
      </w:r>
      <w:r w:rsidR="004454E8" w:rsidRPr="00FA5081">
        <w:rPr>
          <w:i/>
          <w:color w:val="000000"/>
          <w:sz w:val="28"/>
          <w:szCs w:val="28"/>
          <w:lang w:val="uk"/>
        </w:rPr>
        <w:t>22819</w:t>
      </w:r>
      <w:r w:rsidR="004454E8" w:rsidRPr="00D31FB5">
        <w:rPr>
          <w:i/>
          <w:color w:val="000000"/>
          <w:sz w:val="28"/>
          <w:szCs w:val="28"/>
        </w:rPr>
        <w:t>d</w:t>
      </w:r>
      <w:r w:rsidR="004454E8" w:rsidRPr="00FA5081">
        <w:rPr>
          <w:i/>
          <w:color w:val="000000"/>
          <w:sz w:val="28"/>
          <w:szCs w:val="28"/>
          <w:lang w:val="uk"/>
        </w:rPr>
        <w:t>3</w:t>
      </w:r>
      <w:r w:rsidR="004454E8" w:rsidRPr="00D31FB5">
        <w:rPr>
          <w:i/>
          <w:color w:val="000000"/>
          <w:sz w:val="28"/>
          <w:szCs w:val="28"/>
        </w:rPr>
        <w:t>bf</w:t>
      </w:r>
      <w:r w:rsidR="004454E8" w:rsidRPr="00FA5081">
        <w:rPr>
          <w:i/>
          <w:color w:val="000000"/>
          <w:sz w:val="28"/>
          <w:szCs w:val="28"/>
          <w:lang w:val="uk"/>
        </w:rPr>
        <w:t>93</w:t>
      </w:r>
      <w:r w:rsidR="004454E8" w:rsidRPr="00D31FB5">
        <w:rPr>
          <w:i/>
          <w:color w:val="000000"/>
          <w:sz w:val="28"/>
          <w:szCs w:val="28"/>
        </w:rPr>
        <w:t>f</w:t>
      </w:r>
      <w:r w:rsidR="004454E8" w:rsidRPr="00FA5081">
        <w:rPr>
          <w:i/>
          <w:color w:val="000000"/>
          <w:sz w:val="28"/>
          <w:szCs w:val="28"/>
          <w:lang w:val="uk"/>
        </w:rPr>
        <w:t>5</w:t>
      </w:r>
      <w:r w:rsidR="004454E8" w:rsidRPr="00D31FB5">
        <w:rPr>
          <w:i/>
          <w:color w:val="000000"/>
          <w:sz w:val="28"/>
          <w:szCs w:val="28"/>
        </w:rPr>
        <w:t>b</w:t>
      </w:r>
      <w:r w:rsidR="004454E8" w:rsidRPr="00FA5081">
        <w:rPr>
          <w:i/>
          <w:color w:val="000000"/>
          <w:sz w:val="28"/>
          <w:szCs w:val="28"/>
          <w:lang w:val="uk"/>
        </w:rPr>
        <w:t>39</w:t>
      </w:r>
      <w:r w:rsidR="004454E8" w:rsidRPr="00D31FB5">
        <w:rPr>
          <w:i/>
          <w:color w:val="000000"/>
          <w:sz w:val="28"/>
          <w:szCs w:val="28"/>
        </w:rPr>
        <w:t>b</w:t>
      </w:r>
      <w:r w:rsidR="004454E8" w:rsidRPr="00FA5081">
        <w:rPr>
          <w:i/>
          <w:color w:val="000000"/>
          <w:sz w:val="28"/>
          <w:szCs w:val="28"/>
          <w:lang w:val="uk"/>
        </w:rPr>
        <w:t>15</w:t>
      </w:r>
      <w:r w:rsidR="004454E8" w:rsidRPr="00D31FB5">
        <w:rPr>
          <w:i/>
          <w:color w:val="000000"/>
          <w:sz w:val="28"/>
          <w:szCs w:val="28"/>
        </w:rPr>
        <w:t>dc</w:t>
      </w:r>
      <w:r w:rsidR="004454E8" w:rsidRPr="00FA5081">
        <w:rPr>
          <w:i/>
          <w:color w:val="000000"/>
          <w:sz w:val="28"/>
          <w:szCs w:val="28"/>
          <w:lang w:val="uk"/>
        </w:rPr>
        <w:t>31</w:t>
      </w:r>
      <w:r w:rsidR="004454E8" w:rsidRPr="00D31FB5">
        <w:rPr>
          <w:i/>
          <w:color w:val="000000"/>
          <w:sz w:val="28"/>
          <w:szCs w:val="28"/>
        </w:rPr>
        <w:t>b</w:t>
      </w:r>
      <w:r w:rsidR="004454E8" w:rsidRPr="00FA5081">
        <w:rPr>
          <w:i/>
          <w:color w:val="000000"/>
          <w:sz w:val="28"/>
          <w:szCs w:val="28"/>
          <w:lang w:val="uk"/>
        </w:rPr>
        <w:t>21</w:t>
      </w:r>
      <w:r w:rsidR="004454E8" w:rsidRPr="00D31FB5">
        <w:rPr>
          <w:i/>
          <w:color w:val="000000"/>
          <w:sz w:val="28"/>
          <w:szCs w:val="28"/>
        </w:rPr>
        <w:t>b</w:t>
      </w:r>
      <w:r w:rsidR="004454E8" w:rsidRPr="00FA5081">
        <w:rPr>
          <w:i/>
          <w:color w:val="000000"/>
          <w:sz w:val="28"/>
          <w:szCs w:val="28"/>
          <w:lang w:val="uk"/>
        </w:rPr>
        <w:t>593</w:t>
      </w:r>
      <w:r w:rsidR="004454E8" w:rsidRPr="00D31FB5">
        <w:rPr>
          <w:i/>
          <w:color w:val="000000"/>
          <w:sz w:val="28"/>
          <w:szCs w:val="28"/>
        </w:rPr>
        <w:t>b</w:t>
      </w:r>
      <w:r w:rsidR="004454E8" w:rsidRPr="00FA5081">
        <w:rPr>
          <w:i/>
          <w:color w:val="000000"/>
          <w:sz w:val="28"/>
          <w:szCs w:val="28"/>
          <w:lang w:val="uk"/>
        </w:rPr>
        <w:t>99</w:t>
      </w:r>
      <w:r w:rsidR="004454E8" w:rsidRPr="00D31FB5">
        <w:rPr>
          <w:i/>
          <w:color w:val="000000"/>
          <w:sz w:val="28"/>
          <w:szCs w:val="28"/>
        </w:rPr>
        <w:t>e</w:t>
      </w:r>
      <w:r w:rsidR="004454E8" w:rsidRPr="00FA5081">
        <w:rPr>
          <w:i/>
          <w:color w:val="000000"/>
          <w:sz w:val="28"/>
          <w:szCs w:val="28"/>
          <w:lang w:val="uk"/>
        </w:rPr>
        <w:t>4</w:t>
      </w:r>
      <w:r w:rsidR="004454E8" w:rsidRPr="00D31FB5">
        <w:rPr>
          <w:i/>
          <w:color w:val="000000"/>
          <w:sz w:val="28"/>
          <w:szCs w:val="28"/>
        </w:rPr>
        <w:t>d</w:t>
      </w:r>
      <w:r w:rsidR="004454E8" w:rsidRPr="00FA5081">
        <w:rPr>
          <w:i/>
          <w:color w:val="000000"/>
          <w:sz w:val="28"/>
          <w:szCs w:val="28"/>
          <w:lang w:val="uk"/>
        </w:rPr>
        <w:t>4</w:t>
      </w:r>
      <w:r w:rsidR="004454E8" w:rsidRPr="00D31FB5">
        <w:rPr>
          <w:i/>
          <w:color w:val="000000"/>
          <w:sz w:val="28"/>
          <w:szCs w:val="28"/>
        </w:rPr>
        <w:t>f</w:t>
      </w:r>
      <w:r w:rsidR="004454E8" w:rsidRPr="00FA5081">
        <w:rPr>
          <w:i/>
          <w:color w:val="000000"/>
          <w:sz w:val="28"/>
          <w:szCs w:val="28"/>
          <w:lang w:val="uk"/>
        </w:rPr>
        <w:t>40</w:t>
      </w:r>
      <w:r w:rsidR="004454E8" w:rsidRPr="00D31FB5">
        <w:rPr>
          <w:i/>
          <w:color w:val="000000"/>
          <w:sz w:val="28"/>
          <w:szCs w:val="28"/>
        </w:rPr>
        <w:t>b</w:t>
      </w:r>
      <w:r w:rsidR="004454E8" w:rsidRPr="00FA5081">
        <w:rPr>
          <w:i/>
          <w:color w:val="000000"/>
          <w:sz w:val="28"/>
          <w:szCs w:val="28"/>
          <w:lang w:val="uk"/>
        </w:rPr>
        <w:t>475</w:t>
      </w:r>
      <w:r w:rsidR="004454E8" w:rsidRPr="00D31FB5">
        <w:rPr>
          <w:i/>
          <w:color w:val="000000"/>
          <w:sz w:val="28"/>
          <w:szCs w:val="28"/>
        </w:rPr>
        <w:t>b</w:t>
      </w:r>
      <w:r w:rsidR="004454E8" w:rsidRPr="00FA5081">
        <w:rPr>
          <w:i/>
          <w:color w:val="000000"/>
          <w:sz w:val="28"/>
          <w:szCs w:val="28"/>
          <w:lang w:val="uk"/>
        </w:rPr>
        <w:t>4</w:t>
      </w:r>
      <w:r w:rsidR="004454E8" w:rsidRPr="00D31FB5">
        <w:rPr>
          <w:i/>
          <w:color w:val="000000"/>
          <w:sz w:val="28"/>
          <w:szCs w:val="28"/>
        </w:rPr>
        <w:t>a</w:t>
      </w:r>
      <w:r w:rsidR="004454E8" w:rsidRPr="00FA5081">
        <w:rPr>
          <w:i/>
          <w:color w:val="000000"/>
          <w:sz w:val="28"/>
          <w:szCs w:val="28"/>
          <w:lang w:val="uk"/>
        </w:rPr>
        <w:t>113</w:t>
      </w:r>
      <w:r w:rsidR="004454E8" w:rsidRPr="00D31FB5">
        <w:rPr>
          <w:i/>
          <w:color w:val="000000"/>
          <w:sz w:val="28"/>
          <w:szCs w:val="28"/>
        </w:rPr>
        <w:t>c</w:t>
      </w:r>
      <w:r w:rsidR="004454E8" w:rsidRPr="00FA5081">
        <w:rPr>
          <w:i/>
          <w:color w:val="000000"/>
          <w:sz w:val="28"/>
          <w:szCs w:val="28"/>
          <w:lang w:val="uk"/>
        </w:rPr>
        <w:t>1</w:t>
      </w:r>
      <w:r w:rsidR="004454E8" w:rsidRPr="00D31FB5">
        <w:rPr>
          <w:i/>
          <w:color w:val="000000"/>
          <w:sz w:val="28"/>
          <w:szCs w:val="28"/>
        </w:rPr>
        <w:t>c</w:t>
      </w:r>
      <w:r w:rsidR="004454E8" w:rsidRPr="00FA5081">
        <w:rPr>
          <w:i/>
          <w:color w:val="000000"/>
          <w:sz w:val="28"/>
          <w:szCs w:val="28"/>
          <w:lang w:val="uk"/>
        </w:rPr>
        <w:t>0</w:t>
      </w:r>
      <w:r w:rsidR="004454E8" w:rsidRPr="00D31FB5">
        <w:rPr>
          <w:i/>
          <w:color w:val="000000"/>
          <w:sz w:val="28"/>
          <w:szCs w:val="28"/>
        </w:rPr>
        <w:t>e</w:t>
      </w:r>
      <w:r w:rsidR="004454E8" w:rsidRPr="00FA5081">
        <w:rPr>
          <w:i/>
          <w:color w:val="000000"/>
          <w:sz w:val="28"/>
          <w:szCs w:val="28"/>
          <w:lang w:val="uk"/>
        </w:rPr>
        <w:t>62</w:t>
      </w:r>
      <w:r w:rsidR="004454E8" w:rsidRPr="00D31FB5">
        <w:rPr>
          <w:i/>
          <w:color w:val="000000"/>
          <w:sz w:val="28"/>
          <w:szCs w:val="28"/>
        </w:rPr>
        <w:t>e</w:t>
      </w:r>
      <w:r w:rsidR="004454E8" w:rsidRPr="00FA5081">
        <w:rPr>
          <w:i/>
          <w:color w:val="000000"/>
          <w:sz w:val="28"/>
          <w:szCs w:val="28"/>
          <w:lang w:val="uk"/>
        </w:rPr>
        <w:t>35</w:t>
      </w:r>
      <w:r w:rsidR="004454E8" w:rsidRPr="00D31FB5">
        <w:rPr>
          <w:i/>
          <w:color w:val="000000"/>
          <w:sz w:val="28"/>
          <w:szCs w:val="28"/>
        </w:rPr>
        <w:t>f</w:t>
      </w:r>
      <w:r w:rsidR="004454E8" w:rsidRPr="00D31FB5">
        <w:rPr>
          <w:i/>
          <w:color w:val="000000"/>
          <w:sz w:val="28"/>
          <w:szCs w:val="28"/>
          <w:lang w:val="ru-RU"/>
        </w:rPr>
        <w:t>bc</w:t>
      </w:r>
      <w:r w:rsidR="004454E8" w:rsidRPr="00FA5081">
        <w:rPr>
          <w:i/>
          <w:color w:val="000000"/>
          <w:sz w:val="28"/>
          <w:szCs w:val="28"/>
          <w:lang w:val="uk"/>
        </w:rPr>
        <w:t>4</w:t>
      </w:r>
      <w:r w:rsidR="004454E8" w:rsidRPr="00D31FB5">
        <w:rPr>
          <w:i/>
          <w:color w:val="000000"/>
          <w:sz w:val="28"/>
          <w:szCs w:val="28"/>
          <w:lang w:val="ru-RU"/>
        </w:rPr>
        <w:t>c</w:t>
      </w:r>
      <w:r w:rsidR="004454E8" w:rsidRPr="00FA5081">
        <w:rPr>
          <w:i/>
          <w:color w:val="000000"/>
          <w:sz w:val="28"/>
          <w:szCs w:val="28"/>
          <w:lang w:val="uk"/>
        </w:rPr>
        <w:t>150</w:t>
      </w:r>
      <w:r w:rsidR="004454E8" w:rsidRPr="00D31FB5">
        <w:rPr>
          <w:i/>
          <w:color w:val="000000"/>
          <w:sz w:val="28"/>
          <w:szCs w:val="28"/>
          <w:lang w:val="ru-RU"/>
        </w:rPr>
        <w:t>f</w:t>
      </w:r>
      <w:r w:rsidR="004454E8" w:rsidRPr="00FA5081">
        <w:rPr>
          <w:i/>
          <w:color w:val="000000"/>
          <w:sz w:val="28"/>
          <w:szCs w:val="28"/>
          <w:lang w:val="uk"/>
        </w:rPr>
        <w:t>23</w:t>
      </w:r>
      <w:r w:rsidR="004454E8" w:rsidRPr="00D31FB5">
        <w:rPr>
          <w:i/>
          <w:color w:val="000000"/>
          <w:sz w:val="28"/>
          <w:szCs w:val="28"/>
          <w:lang w:val="ru-RU"/>
        </w:rPr>
        <w:t>bc</w:t>
      </w:r>
      <w:r w:rsidR="004454E8" w:rsidRPr="00FA5081">
        <w:rPr>
          <w:i/>
          <w:color w:val="000000"/>
          <w:sz w:val="28"/>
          <w:szCs w:val="28"/>
          <w:lang w:val="uk"/>
        </w:rPr>
        <w:t>72</w:t>
      </w:r>
      <w:r w:rsidR="004454E8" w:rsidRPr="00D31FB5">
        <w:rPr>
          <w:i/>
          <w:color w:val="000000"/>
          <w:sz w:val="28"/>
          <w:szCs w:val="28"/>
          <w:lang w:val="ru-RU"/>
        </w:rPr>
        <w:t>ce</w:t>
      </w:r>
      <w:r w:rsidR="004454E8" w:rsidRPr="00FA5081">
        <w:rPr>
          <w:i/>
          <w:color w:val="000000"/>
          <w:sz w:val="28"/>
          <w:szCs w:val="28"/>
          <w:lang w:val="uk"/>
        </w:rPr>
        <w:t>2466348</w:t>
      </w:r>
      <w:r w:rsidR="004454E8" w:rsidRPr="00D31FB5">
        <w:rPr>
          <w:i/>
          <w:color w:val="000000"/>
          <w:sz w:val="28"/>
          <w:szCs w:val="28"/>
          <w:lang w:val="ru-RU"/>
        </w:rPr>
        <w:t>fc</w:t>
      </w:r>
      <w:r w:rsidR="004454E8" w:rsidRPr="00FA5081">
        <w:rPr>
          <w:i/>
          <w:color w:val="000000"/>
          <w:sz w:val="28"/>
          <w:szCs w:val="28"/>
          <w:lang w:val="uk"/>
        </w:rPr>
        <w:t>4374</w:t>
      </w:r>
      <w:r w:rsidR="004454E8" w:rsidRPr="00D31FB5">
        <w:rPr>
          <w:i/>
          <w:color w:val="000000"/>
          <w:sz w:val="28"/>
          <w:szCs w:val="28"/>
          <w:lang w:val="ru-RU"/>
        </w:rPr>
        <w:t>bdb</w:t>
      </w:r>
      <w:r w:rsidR="004454E8" w:rsidRPr="00FA5081">
        <w:rPr>
          <w:i/>
          <w:color w:val="000000"/>
          <w:sz w:val="28"/>
          <w:szCs w:val="28"/>
          <w:lang w:val="uk"/>
        </w:rPr>
        <w:t>4</w:t>
      </w:r>
      <w:r w:rsidR="004454E8" w:rsidRPr="00D31FB5">
        <w:rPr>
          <w:i/>
          <w:color w:val="000000"/>
          <w:sz w:val="28"/>
          <w:szCs w:val="28"/>
          <w:lang w:val="ru-RU"/>
        </w:rPr>
        <w:t>ffa</w:t>
      </w:r>
      <w:r w:rsidR="004454E8" w:rsidRPr="00FA5081">
        <w:rPr>
          <w:i/>
          <w:color w:val="000000"/>
          <w:sz w:val="28"/>
          <w:szCs w:val="28"/>
          <w:lang w:val="uk"/>
        </w:rPr>
        <w:t>136</w:t>
      </w:r>
      <w:r w:rsidR="004454E8" w:rsidRPr="00D31FB5">
        <w:rPr>
          <w:i/>
          <w:color w:val="000000"/>
          <w:sz w:val="28"/>
          <w:szCs w:val="28"/>
          <w:lang w:val="ru-RU"/>
        </w:rPr>
        <w:t>ca</w:t>
      </w:r>
      <w:r w:rsidR="004454E8" w:rsidRPr="00FA5081">
        <w:rPr>
          <w:i/>
          <w:color w:val="000000"/>
          <w:sz w:val="28"/>
          <w:szCs w:val="28"/>
          <w:lang w:val="uk"/>
        </w:rPr>
        <w:t>663877</w:t>
      </w:r>
      <w:r w:rsidR="004454E8" w:rsidRPr="00D31FB5">
        <w:rPr>
          <w:i/>
          <w:color w:val="000000"/>
          <w:sz w:val="28"/>
          <w:szCs w:val="28"/>
          <w:lang w:val="ru-RU"/>
        </w:rPr>
        <w:t>ac</w:t>
      </w:r>
      <w:r w:rsidR="004454E8" w:rsidRPr="00FA5081">
        <w:rPr>
          <w:i/>
          <w:color w:val="000000"/>
          <w:sz w:val="28"/>
          <w:szCs w:val="28"/>
          <w:lang w:val="uk"/>
        </w:rPr>
        <w:t>8</w:t>
      </w:r>
      <w:r w:rsidR="004454E8" w:rsidRPr="00D31FB5">
        <w:rPr>
          <w:i/>
          <w:color w:val="000000"/>
          <w:sz w:val="28"/>
          <w:szCs w:val="28"/>
          <w:lang w:val="ru-RU"/>
        </w:rPr>
        <w:t>b</w:t>
      </w:r>
      <w:r w:rsidR="004454E8" w:rsidRPr="00FA5081">
        <w:rPr>
          <w:i/>
          <w:color w:val="000000"/>
          <w:sz w:val="28"/>
          <w:szCs w:val="28"/>
          <w:lang w:val="uk"/>
        </w:rPr>
        <w:t>25</w:t>
      </w:r>
      <w:r w:rsidR="004454E8" w:rsidRPr="00D31FB5">
        <w:rPr>
          <w:i/>
          <w:color w:val="000000"/>
          <w:sz w:val="28"/>
          <w:szCs w:val="28"/>
          <w:lang w:val="ru-RU"/>
        </w:rPr>
        <w:t>d</w:t>
      </w:r>
      <w:r w:rsidR="004454E8" w:rsidRPr="00FA5081">
        <w:rPr>
          <w:i/>
          <w:color w:val="000000"/>
          <w:sz w:val="28"/>
          <w:szCs w:val="28"/>
          <w:lang w:val="uk"/>
        </w:rPr>
        <w:t>6</w:t>
      </w:r>
      <w:r w:rsidR="004454E8" w:rsidRPr="00D31FB5">
        <w:rPr>
          <w:i/>
          <w:color w:val="000000"/>
          <w:sz w:val="28"/>
          <w:szCs w:val="28"/>
          <w:lang w:val="ru-RU"/>
        </w:rPr>
        <w:t>f</w:t>
      </w:r>
      <w:r w:rsidR="004454E8" w:rsidRPr="00FA5081">
        <w:rPr>
          <w:i/>
          <w:color w:val="000000"/>
          <w:sz w:val="28"/>
          <w:szCs w:val="28"/>
          <w:lang w:val="uk"/>
        </w:rPr>
        <w:t>05</w:t>
      </w:r>
      <w:r w:rsidR="004454E8" w:rsidRPr="00D31FB5">
        <w:rPr>
          <w:i/>
          <w:color w:val="000000"/>
          <w:sz w:val="28"/>
          <w:szCs w:val="28"/>
          <w:lang w:val="ru-RU"/>
        </w:rPr>
        <w:t>d</w:t>
      </w:r>
      <w:r w:rsidR="004454E8" w:rsidRPr="00FA5081">
        <w:rPr>
          <w:i/>
          <w:color w:val="000000"/>
          <w:sz w:val="28"/>
          <w:szCs w:val="28"/>
          <w:lang w:val="uk"/>
        </w:rPr>
        <w:t>695</w:t>
      </w:r>
      <w:r w:rsidR="004454E8" w:rsidRPr="00D31FB5">
        <w:rPr>
          <w:i/>
          <w:color w:val="000000"/>
          <w:sz w:val="28"/>
          <w:szCs w:val="28"/>
          <w:lang w:val="ru-RU"/>
        </w:rPr>
        <w:t>cb</w:t>
      </w:r>
      <w:r w:rsidR="004454E8" w:rsidRPr="00FA5081">
        <w:rPr>
          <w:i/>
          <w:color w:val="000000"/>
          <w:sz w:val="28"/>
          <w:szCs w:val="28"/>
          <w:lang w:val="uk"/>
        </w:rPr>
        <w:t xml:space="preserve"> </w:t>
      </w:r>
      <w:r w:rsidR="004454E8" w:rsidRPr="004454E8">
        <w:rPr>
          <w:i/>
          <w:color w:val="000000"/>
          <w:sz w:val="28"/>
          <w:szCs w:val="28"/>
          <w:lang w:val="uk-UA"/>
        </w:rPr>
        <w:t>у статусі</w:t>
      </w:r>
      <w:r w:rsidR="004454E8" w:rsidRPr="00FA5081">
        <w:rPr>
          <w:i/>
          <w:color w:val="000000"/>
          <w:sz w:val="28"/>
          <w:szCs w:val="28"/>
          <w:lang w:val="uk"/>
        </w:rPr>
        <w:t xml:space="preserve"> товару. </w:t>
      </w:r>
      <w:r w:rsidR="004454E8" w:rsidRPr="004454E8">
        <w:rPr>
          <w:i/>
          <w:sz w:val="28"/>
          <w:szCs w:val="28"/>
          <w:lang w:val="uk" w:eastAsia="uk"/>
        </w:rPr>
        <w:t>Такі ПС не мають статусу транспортних засобів комерційного використання».</w:t>
      </w:r>
    </w:p>
    <w:p w:rsidR="002446DA" w:rsidRPr="002446DA" w:rsidRDefault="002446DA" w:rsidP="002446DA">
      <w:pPr>
        <w:pStyle w:val="rvps2"/>
        <w:ind w:firstLine="567"/>
        <w:rPr>
          <w:sz w:val="28"/>
          <w:szCs w:val="28"/>
          <w:lang w:val="uk" w:eastAsia="uk"/>
        </w:rPr>
      </w:pPr>
      <w:r w:rsidRPr="002446DA">
        <w:rPr>
          <w:sz w:val="28"/>
          <w:szCs w:val="28"/>
          <w:lang w:val="uk" w:eastAsia="uk"/>
        </w:rPr>
        <w:t>Згідно з пунктом 8 розділу ІІ Порядку</w:t>
      </w:r>
      <w:r w:rsidR="00A7216D" w:rsidRPr="00A7216D">
        <w:rPr>
          <w:sz w:val="28"/>
          <w:szCs w:val="28"/>
          <w:lang w:val="uk" w:eastAsia="uk"/>
        </w:rPr>
        <w:t xml:space="preserve"> виконання митних формальностей на повітряному транспорт</w:t>
      </w:r>
      <w:r w:rsidR="00A7216D" w:rsidRPr="00A7216D">
        <w:rPr>
          <w:sz w:val="28"/>
          <w:szCs w:val="28"/>
          <w:lang w:val="uk-UA" w:eastAsia="uk"/>
        </w:rPr>
        <w:t>,</w:t>
      </w:r>
      <w:r w:rsidR="00A7216D" w:rsidRPr="00A7216D">
        <w:rPr>
          <w:color w:val="000000"/>
          <w:sz w:val="28"/>
          <w:szCs w:val="28"/>
          <w:lang w:val="uk-UA"/>
        </w:rPr>
        <w:t xml:space="preserve"> затвердженого наказом Міністерства фінансів України</w:t>
      </w:r>
      <w:r w:rsidR="00A7216D" w:rsidRPr="00A7216D">
        <w:rPr>
          <w:color w:val="000000"/>
          <w:sz w:val="28"/>
          <w:szCs w:val="28"/>
          <w:lang w:val="uk"/>
        </w:rPr>
        <w:t xml:space="preserve"> №</w:t>
      </w:r>
      <w:r w:rsidR="00A7216D" w:rsidRPr="00A7216D">
        <w:rPr>
          <w:color w:val="000000"/>
          <w:sz w:val="28"/>
          <w:szCs w:val="28"/>
        </w:rPr>
        <w:t> </w:t>
      </w:r>
      <w:r w:rsidR="00A7216D" w:rsidRPr="00A7216D">
        <w:rPr>
          <w:color w:val="000000"/>
          <w:sz w:val="28"/>
          <w:szCs w:val="28"/>
          <w:lang w:val="uk"/>
        </w:rPr>
        <w:t>671,</w:t>
      </w:r>
      <w:r w:rsidR="00A7216D" w:rsidRPr="00A7216D">
        <w:rPr>
          <w:sz w:val="28"/>
          <w:szCs w:val="28"/>
          <w:lang w:val="uk-UA"/>
        </w:rPr>
        <w:t xml:space="preserve"> зареєстрованим у Міністерстві юстиції України 11.09.2018 за № 1036/32488</w:t>
      </w:r>
      <w:r w:rsidR="00A7216D">
        <w:rPr>
          <w:sz w:val="28"/>
          <w:szCs w:val="28"/>
          <w:lang w:val="uk-UA"/>
        </w:rPr>
        <w:t>,</w:t>
      </w:r>
      <w:r w:rsidRPr="002446DA">
        <w:rPr>
          <w:sz w:val="28"/>
          <w:szCs w:val="28"/>
          <w:lang w:val="uk" w:eastAsia="uk"/>
        </w:rPr>
        <w:t xml:space="preserve"> </w:t>
      </w:r>
      <w:r>
        <w:rPr>
          <w:sz w:val="28"/>
          <w:szCs w:val="28"/>
          <w:lang w:val="uk" w:eastAsia="uk"/>
        </w:rPr>
        <w:t>д</w:t>
      </w:r>
      <w:r w:rsidRPr="002446DA">
        <w:rPr>
          <w:sz w:val="28"/>
          <w:szCs w:val="28"/>
          <w:lang w:val="uk" w:eastAsia="uk"/>
        </w:rPr>
        <w:t xml:space="preserve">екларування ПС, що переміщується через митний кордон України як товар на підставі зовнішньоекономічного договору (контракту), </w:t>
      </w:r>
      <w:r w:rsidRPr="002446DA">
        <w:rPr>
          <w:sz w:val="28"/>
          <w:szCs w:val="28"/>
          <w:lang w:val="uk" w:eastAsia="uk"/>
        </w:rPr>
        <w:lastRenderedPageBreak/>
        <w:t>здійснюється у відповідному митному режимі з поданням митної декларації на бланку єдиного адміністративного у встановленому порядку.</w:t>
      </w:r>
      <w:bookmarkStart w:id="0" w:name="n56"/>
      <w:bookmarkEnd w:id="0"/>
      <w:r>
        <w:rPr>
          <w:sz w:val="28"/>
          <w:szCs w:val="28"/>
          <w:lang w:val="uk" w:eastAsia="uk"/>
        </w:rPr>
        <w:t xml:space="preserve"> </w:t>
      </w:r>
      <w:r w:rsidRPr="002446DA">
        <w:rPr>
          <w:sz w:val="28"/>
          <w:szCs w:val="28"/>
          <w:lang w:val="uk" w:eastAsia="uk"/>
        </w:rPr>
        <w:t>Декларування ПС, що використовується виключно для перевезення пасажирів і товарів через митний кордон України, здійснюється без надання митної декларації. Відомості про таке ПС зазначаються у генеральній декларації.</w:t>
      </w:r>
    </w:p>
    <w:p w:rsidR="00FE3BFE" w:rsidRPr="00A70998" w:rsidRDefault="00264CBF" w:rsidP="00FE3BFE">
      <w:pPr>
        <w:ind w:firstLine="567"/>
        <w:jc w:val="both"/>
        <w:rPr>
          <w:sz w:val="28"/>
          <w:szCs w:val="28"/>
        </w:rPr>
      </w:pPr>
      <w:r>
        <w:rPr>
          <w:sz w:val="28"/>
          <w:szCs w:val="28"/>
        </w:rPr>
        <w:t>З</w:t>
      </w:r>
      <w:r w:rsidR="006141E7">
        <w:rPr>
          <w:sz w:val="28"/>
          <w:szCs w:val="28"/>
        </w:rPr>
        <w:t>азначене</w:t>
      </w:r>
      <w:r w:rsidR="00FE3BFE" w:rsidRPr="00A70998">
        <w:rPr>
          <w:sz w:val="28"/>
          <w:szCs w:val="28"/>
        </w:rPr>
        <w:t xml:space="preserve"> у скарзі ПС</w:t>
      </w:r>
      <w:r w:rsidR="00A70998" w:rsidRPr="00A70998">
        <w:rPr>
          <w:sz w:val="28"/>
          <w:szCs w:val="28"/>
        </w:rPr>
        <w:t>, яке зареєстровано у Державному реєстрі цивільних повітряних суден України</w:t>
      </w:r>
      <w:r w:rsidR="00A70998">
        <w:rPr>
          <w:sz w:val="28"/>
          <w:szCs w:val="28"/>
        </w:rPr>
        <w:t xml:space="preserve"> (</w:t>
      </w:r>
      <w:r w:rsidR="00A70998" w:rsidRPr="00D31FB5">
        <w:rPr>
          <w:sz w:val="28"/>
          <w:szCs w:val="28"/>
        </w:rPr>
        <w:t>65b67542bae253a1143ed8c532741f2657ef98700b0dedce56a74a2bcf7a04ab</w:t>
      </w:r>
      <w:r w:rsidR="003911C6" w:rsidRPr="00D31FB5">
        <w:rPr>
          <w:sz w:val="28"/>
          <w:szCs w:val="28"/>
        </w:rPr>
        <w:t>ba5ec51d07a4ac0e951608704431d59a02b21a4e951acc10505a8dc407c501ee</w:t>
      </w:r>
      <w:r w:rsidR="00D65103" w:rsidRPr="00D31FB5">
        <w:rPr>
          <w:sz w:val="28"/>
          <w:szCs w:val="28"/>
        </w:rPr>
        <w:t>d03502c43d74a30b936740a9517dc4ea2b2ad7168caa0a774cefe793ce0b33e7</w:t>
      </w:r>
      <w:r w:rsidR="00A70998" w:rsidRPr="00A70998">
        <w:rPr>
          <w:sz w:val="28"/>
          <w:szCs w:val="28"/>
        </w:rPr>
        <w:t xml:space="preserve"> ввезено на підставі договору оперативного лізингу,</w:t>
      </w:r>
      <w:r w:rsidR="00FE3BFE" w:rsidRPr="00A70998">
        <w:rPr>
          <w:sz w:val="28"/>
          <w:szCs w:val="28"/>
        </w:rPr>
        <w:t xml:space="preserve"> </w:t>
      </w:r>
      <w:r w:rsidR="00D65103">
        <w:rPr>
          <w:sz w:val="28"/>
          <w:szCs w:val="28"/>
        </w:rPr>
        <w:t>поміщено у митний режим тимчасового ввезення за МД</w:t>
      </w:r>
      <w:r>
        <w:rPr>
          <w:sz w:val="28"/>
          <w:szCs w:val="28"/>
        </w:rPr>
        <w:t xml:space="preserve"> та</w:t>
      </w:r>
      <w:r w:rsidR="00D65103">
        <w:rPr>
          <w:sz w:val="28"/>
          <w:szCs w:val="28"/>
        </w:rPr>
        <w:t xml:space="preserve"> </w:t>
      </w:r>
      <w:r w:rsidR="00FE3BFE" w:rsidRPr="00A70998">
        <w:rPr>
          <w:sz w:val="28"/>
          <w:szCs w:val="28"/>
        </w:rPr>
        <w:t>в розумінні законодавства України з питань митної справи є товаром.</w:t>
      </w:r>
    </w:p>
    <w:p w:rsidR="008F16AE" w:rsidRDefault="00D901C3" w:rsidP="00BB08E7">
      <w:pPr>
        <w:pStyle w:val="rvps2"/>
        <w:ind w:firstLine="567"/>
        <w:rPr>
          <w:sz w:val="28"/>
          <w:szCs w:val="28"/>
          <w:lang w:val="uk" w:eastAsia="uk"/>
        </w:rPr>
      </w:pPr>
      <w:r w:rsidRPr="003911C6">
        <w:rPr>
          <w:sz w:val="28"/>
          <w:szCs w:val="28"/>
          <w:lang w:val="uk" w:eastAsia="uk"/>
        </w:rPr>
        <w:t xml:space="preserve">Відповідно до частини </w:t>
      </w:r>
      <w:r w:rsidR="003911C6" w:rsidRPr="003911C6">
        <w:rPr>
          <w:sz w:val="28"/>
          <w:szCs w:val="28"/>
          <w:lang w:val="uk" w:eastAsia="uk"/>
        </w:rPr>
        <w:t>четвертої статті 108</w:t>
      </w:r>
      <w:r w:rsidRPr="003911C6">
        <w:rPr>
          <w:sz w:val="28"/>
          <w:szCs w:val="28"/>
          <w:lang w:val="uk" w:eastAsia="uk"/>
        </w:rPr>
        <w:t xml:space="preserve"> Кодексу </w:t>
      </w:r>
      <w:r w:rsidR="003911C6" w:rsidRPr="003911C6">
        <w:rPr>
          <w:sz w:val="28"/>
          <w:szCs w:val="28"/>
          <w:lang w:val="uk" w:eastAsia="uk"/>
        </w:rPr>
        <w:t>якщо товари, поміщені у митний режим тимчасового ввезення, не можуть бути своєчасно вивезені за межі митної території України внаслідок накладення на них арешту (за винятком арешту внаслідок позовів приватних осіб) або вилучення у справі про порушення митних правил, перебіг строку тимчасового ввезення зупиняється на час такого арешту (вилучення).</w:t>
      </w:r>
      <w:r w:rsidR="00741377">
        <w:rPr>
          <w:sz w:val="28"/>
          <w:szCs w:val="28"/>
          <w:lang w:val="uk" w:eastAsia="uk"/>
        </w:rPr>
        <w:t xml:space="preserve"> </w:t>
      </w:r>
    </w:p>
    <w:p w:rsidR="00264CBF" w:rsidRPr="009664B0" w:rsidRDefault="00A7216D" w:rsidP="00264CBF">
      <w:pPr>
        <w:pStyle w:val="rvps2"/>
        <w:ind w:firstLine="567"/>
        <w:rPr>
          <w:color w:val="000000"/>
          <w:sz w:val="27"/>
          <w:szCs w:val="27"/>
          <w:lang w:val="uk-UA" w:eastAsia="uk-UA"/>
        </w:rPr>
      </w:pPr>
      <w:r>
        <w:rPr>
          <w:color w:val="000000"/>
          <w:sz w:val="27"/>
          <w:szCs w:val="27"/>
          <w:lang w:val="uk-UA" w:eastAsia="uk-UA"/>
        </w:rPr>
        <w:t xml:space="preserve">Отже зупинення перебігу строків щодо товарів, поміщених у митний режим тимчасового ввезення, відповідно частини четвертої статті 108 Кодексу, можливо або </w:t>
      </w:r>
      <w:r w:rsidRPr="003911C6">
        <w:rPr>
          <w:sz w:val="28"/>
          <w:szCs w:val="28"/>
          <w:lang w:val="uk" w:eastAsia="uk"/>
        </w:rPr>
        <w:t xml:space="preserve">внаслідок накладення на них арешту </w:t>
      </w:r>
      <w:r>
        <w:rPr>
          <w:sz w:val="28"/>
          <w:szCs w:val="28"/>
          <w:lang w:val="uk" w:eastAsia="uk"/>
        </w:rPr>
        <w:t xml:space="preserve">або </w:t>
      </w:r>
      <w:r w:rsidRPr="003911C6">
        <w:rPr>
          <w:sz w:val="28"/>
          <w:szCs w:val="28"/>
          <w:lang w:val="uk" w:eastAsia="uk"/>
        </w:rPr>
        <w:t>вилучення у справі про порушення митних правил</w:t>
      </w:r>
      <w:r w:rsidR="00264CBF" w:rsidRPr="009664B0">
        <w:rPr>
          <w:color w:val="000000"/>
          <w:sz w:val="27"/>
          <w:szCs w:val="27"/>
          <w:lang w:val="uk-UA" w:eastAsia="uk-UA"/>
        </w:rPr>
        <w:t>.</w:t>
      </w:r>
    </w:p>
    <w:p w:rsidR="006141E7" w:rsidRDefault="009664B0" w:rsidP="00BB08E7">
      <w:pPr>
        <w:pStyle w:val="rvps2"/>
        <w:ind w:firstLine="567"/>
        <w:rPr>
          <w:sz w:val="28"/>
          <w:szCs w:val="28"/>
          <w:lang w:val="uk" w:eastAsia="uk"/>
        </w:rPr>
      </w:pPr>
      <w:r w:rsidRPr="009664B0">
        <w:rPr>
          <w:sz w:val="28"/>
          <w:szCs w:val="28"/>
          <w:lang w:val="uk" w:eastAsia="uk"/>
        </w:rPr>
        <w:t xml:space="preserve">Зупинення такого строку внаслідок дії обставин, зазначених у </w:t>
      </w:r>
      <w:hyperlink w:anchor="n1750" w:history="1">
        <w:r w:rsidRPr="009664B0">
          <w:rPr>
            <w:rStyle w:val="arvts99"/>
            <w:color w:val="auto"/>
            <w:sz w:val="28"/>
            <w:szCs w:val="28"/>
            <w:lang w:val="uk" w:eastAsia="uk"/>
          </w:rPr>
          <w:t>статті 192</w:t>
        </w:r>
      </w:hyperlink>
      <w:r w:rsidRPr="009664B0">
        <w:rPr>
          <w:sz w:val="28"/>
          <w:szCs w:val="28"/>
          <w:lang w:val="uk" w:eastAsia="uk"/>
        </w:rPr>
        <w:t xml:space="preserve"> Кодексу</w:t>
      </w:r>
      <w:r w:rsidR="007D2719">
        <w:rPr>
          <w:sz w:val="28"/>
          <w:szCs w:val="28"/>
          <w:lang w:val="uk" w:eastAsia="uk"/>
        </w:rPr>
        <w:t>,</w:t>
      </w:r>
      <w:r>
        <w:rPr>
          <w:sz w:val="28"/>
          <w:szCs w:val="28"/>
          <w:lang w:val="uk" w:eastAsia="uk"/>
        </w:rPr>
        <w:t xml:space="preserve"> </w:t>
      </w:r>
      <w:r w:rsidR="00A7216D">
        <w:rPr>
          <w:sz w:val="28"/>
          <w:szCs w:val="28"/>
          <w:lang w:val="uk" w:eastAsia="uk"/>
        </w:rPr>
        <w:t>не передбачено.</w:t>
      </w:r>
    </w:p>
    <w:p w:rsidR="007D2719" w:rsidRPr="00927CD2" w:rsidRDefault="007D2719" w:rsidP="007D2719">
      <w:pPr>
        <w:ind w:firstLine="567"/>
        <w:jc w:val="both"/>
        <w:rPr>
          <w:sz w:val="28"/>
          <w:szCs w:val="28"/>
        </w:rPr>
      </w:pPr>
      <w:r w:rsidRPr="00927CD2">
        <w:rPr>
          <w:sz w:val="28"/>
          <w:szCs w:val="28"/>
        </w:rPr>
        <w:t>Враховуючи викладене та керуючись частинами першою статті 26</w:t>
      </w:r>
      <w:r w:rsidRPr="00927CD2">
        <w:rPr>
          <w:sz w:val="28"/>
          <w:szCs w:val="28"/>
          <w:vertAlign w:val="superscript"/>
        </w:rPr>
        <w:t>5</w:t>
      </w:r>
      <w:r w:rsidRPr="00927CD2">
        <w:rPr>
          <w:sz w:val="28"/>
          <w:szCs w:val="28"/>
        </w:rPr>
        <w:t xml:space="preserve"> Кодексу за результатами розгляду скарги Товариства Держмитслужба</w:t>
      </w:r>
    </w:p>
    <w:p w:rsidR="007D2719" w:rsidRPr="00927CD2" w:rsidRDefault="007D2719" w:rsidP="007D2719">
      <w:pPr>
        <w:ind w:firstLine="567"/>
        <w:jc w:val="center"/>
        <w:rPr>
          <w:sz w:val="28"/>
          <w:szCs w:val="28"/>
        </w:rPr>
      </w:pPr>
      <w:r w:rsidRPr="00927CD2">
        <w:rPr>
          <w:sz w:val="28"/>
          <w:szCs w:val="28"/>
        </w:rPr>
        <w:t>ВИРІШИЛА:</w:t>
      </w:r>
    </w:p>
    <w:p w:rsidR="00775B4A" w:rsidRPr="00FA5081" w:rsidRDefault="007D2719" w:rsidP="007D2719">
      <w:pPr>
        <w:pStyle w:val="docdata"/>
        <w:spacing w:before="0" w:beforeAutospacing="0" w:after="0" w:afterAutospacing="0"/>
        <w:ind w:firstLine="567"/>
        <w:jc w:val="both"/>
        <w:rPr>
          <w:sz w:val="28"/>
          <w:szCs w:val="28"/>
        </w:rPr>
      </w:pPr>
      <w:r>
        <w:rPr>
          <w:sz w:val="28"/>
          <w:szCs w:val="28"/>
          <w:lang w:val="en-US"/>
        </w:rPr>
        <w:t>C</w:t>
      </w:r>
      <w:r w:rsidRPr="00927CD2">
        <w:rPr>
          <w:sz w:val="28"/>
          <w:szCs w:val="28"/>
        </w:rPr>
        <w:t xml:space="preserve">каргу Товариства на рішення </w:t>
      </w:r>
      <w:r w:rsidRPr="00D31FB5">
        <w:rPr>
          <w:color w:val="000000"/>
          <w:sz w:val="28"/>
          <w:szCs w:val="28"/>
        </w:rPr>
        <w:t>9a43eee59707e798df08853dc8b23a2aa1bb92427462cd5861103402c7f7627e</w:t>
      </w:r>
      <w:r>
        <w:rPr>
          <w:color w:val="000000"/>
          <w:sz w:val="28"/>
          <w:szCs w:val="28"/>
        </w:rPr>
        <w:t xml:space="preserve"> митниці </w:t>
      </w:r>
      <w:r w:rsidRPr="00927CD2">
        <w:rPr>
          <w:sz w:val="28"/>
          <w:szCs w:val="28"/>
        </w:rPr>
        <w:t>про</w:t>
      </w:r>
      <w:r>
        <w:rPr>
          <w:color w:val="000000"/>
          <w:sz w:val="28"/>
          <w:szCs w:val="28"/>
        </w:rPr>
        <w:t xml:space="preserve"> відмову в зупиненні строку тимчасового ввезення ПС </w:t>
      </w:r>
      <w:r w:rsidRPr="00927CD2">
        <w:rPr>
          <w:sz w:val="28"/>
          <w:szCs w:val="28"/>
        </w:rPr>
        <w:t>–</w:t>
      </w:r>
      <w:r>
        <w:rPr>
          <w:sz w:val="28"/>
          <w:szCs w:val="28"/>
        </w:rPr>
        <w:t xml:space="preserve"> залишити без задоволення. </w:t>
      </w:r>
    </w:p>
    <w:p w:rsidR="00775B4A" w:rsidRDefault="00775B4A" w:rsidP="00BB08E7">
      <w:pPr>
        <w:ind w:firstLine="567"/>
        <w:jc w:val="both"/>
        <w:rPr>
          <w:sz w:val="28"/>
          <w:szCs w:val="28"/>
        </w:rPr>
      </w:pPr>
      <w:r w:rsidRPr="00927CD2">
        <w:rPr>
          <w:sz w:val="28"/>
          <w:szCs w:val="28"/>
        </w:rPr>
        <w:t>Відповідно до частини третьої статті 26</w:t>
      </w:r>
      <w:r w:rsidRPr="00927CD2">
        <w:rPr>
          <w:sz w:val="28"/>
          <w:szCs w:val="28"/>
          <w:vertAlign w:val="superscript"/>
        </w:rPr>
        <w:t xml:space="preserve">5 </w:t>
      </w:r>
      <w:r w:rsidR="0088681D">
        <w:rPr>
          <w:sz w:val="28"/>
          <w:szCs w:val="28"/>
        </w:rPr>
        <w:t xml:space="preserve">Кодексу у разі незгоди з </w:t>
      </w:r>
      <w:r w:rsidRPr="00927CD2">
        <w:rPr>
          <w:sz w:val="28"/>
          <w:szCs w:val="28"/>
        </w:rPr>
        <w:t>прийнятим рішенням особа, яка подала скаргу, може оскаржити його в судовому порядку.</w:t>
      </w:r>
    </w:p>
    <w:p w:rsidR="00D40DBD" w:rsidRDefault="00D40DBD" w:rsidP="00F75DE5">
      <w:pPr>
        <w:ind w:firstLine="567"/>
        <w:jc w:val="both"/>
        <w:rPr>
          <w:sz w:val="28"/>
          <w:szCs w:val="28"/>
        </w:rPr>
      </w:pPr>
    </w:p>
    <w:p w:rsidR="00D31605" w:rsidRDefault="00D31605" w:rsidP="00F75DE5">
      <w:pPr>
        <w:ind w:firstLine="567"/>
        <w:jc w:val="both"/>
        <w:rPr>
          <w:sz w:val="28"/>
          <w:szCs w:val="28"/>
        </w:rPr>
      </w:pPr>
    </w:p>
    <w:p w:rsidR="00BB08E7" w:rsidRPr="00D31FB5" w:rsidRDefault="00BB08E7" w:rsidP="00BB08E7">
      <w:pPr>
        <w:pStyle w:val="a20"/>
        <w:spacing w:before="0" w:beforeAutospacing="0" w:after="0" w:afterAutospacing="0"/>
        <w:rPr>
          <w:sz w:val="28"/>
          <w:szCs w:val="28"/>
          <w:highlight w:val="yellow"/>
        </w:rPr>
      </w:pPr>
      <w:r w:rsidRPr="00D31FB5">
        <w:rPr>
          <w:sz w:val="28"/>
          <w:szCs w:val="28"/>
        </w:rPr>
        <w:t>d189afc67dcf96c59b1fedcfe854ac5926275263cab5bb0b1afbaae95ba48721</w:t>
      </w:r>
    </w:p>
    <w:p w:rsidR="00BB08E7" w:rsidRPr="00D31FB5" w:rsidRDefault="00BB08E7" w:rsidP="00BB08E7">
      <w:pPr>
        <w:pStyle w:val="a20"/>
        <w:spacing w:before="0" w:beforeAutospacing="0" w:after="0" w:afterAutospacing="0"/>
        <w:rPr>
          <w:sz w:val="28"/>
          <w:szCs w:val="28"/>
          <w:highlight w:val="yellow"/>
        </w:rPr>
      </w:pPr>
      <w:r w:rsidRPr="00D31FB5">
        <w:rPr>
          <w:sz w:val="28"/>
          <w:szCs w:val="28"/>
        </w:rPr>
        <w:t>33c41b1ea4ccc67febd0f706c3c0d81e54a17f81be6b405e823a2a3fa6a45af2</w:t>
      </w:r>
      <w:r w:rsidRPr="00D31FB5">
        <w:rPr>
          <w:sz w:val="28"/>
          <w:szCs w:val="28"/>
          <w:highlight w:val="yellow"/>
        </w:rPr>
        <w:tab/>
      </w:r>
      <w:r w:rsidRPr="00D31FB5">
        <w:rPr>
          <w:sz w:val="28"/>
          <w:szCs w:val="28"/>
          <w:highlight w:val="yellow"/>
        </w:rPr>
        <w:tab/>
      </w:r>
      <w:r w:rsidRPr="00D31FB5">
        <w:rPr>
          <w:sz w:val="28"/>
          <w:szCs w:val="28"/>
          <w:highlight w:val="yellow"/>
        </w:rPr>
        <w:tab/>
      </w:r>
      <w:r w:rsidRPr="00D31FB5">
        <w:rPr>
          <w:sz w:val="28"/>
          <w:szCs w:val="28"/>
        </w:rPr>
        <w:t>7cf1a6639dcb229efa02afdb77ff6932075d85deedb44d11c368ac78b9f003ea</w:t>
      </w:r>
    </w:p>
    <w:p w:rsidR="00BB08E7" w:rsidRPr="00D31FB5" w:rsidRDefault="00BB08E7" w:rsidP="00BB08E7">
      <w:pPr>
        <w:rPr>
          <w:sz w:val="16"/>
          <w:szCs w:val="16"/>
          <w:highlight w:val="yellow"/>
        </w:rPr>
      </w:pPr>
    </w:p>
    <w:p w:rsidR="00BB08E7" w:rsidRPr="00D31FB5" w:rsidRDefault="00BB08E7" w:rsidP="00BB08E7">
      <w:pPr>
        <w:rPr>
          <w:sz w:val="16"/>
          <w:szCs w:val="16"/>
          <w:highlight w:val="yellow"/>
        </w:rPr>
      </w:pPr>
    </w:p>
    <w:p w:rsidR="00D31605" w:rsidRPr="00D31FB5" w:rsidRDefault="00D31605" w:rsidP="00F75DE5">
      <w:pPr>
        <w:ind w:firstLine="567"/>
        <w:jc w:val="both"/>
        <w:rPr>
          <w:sz w:val="28"/>
          <w:szCs w:val="28"/>
          <w:highlight w:val="yellow"/>
        </w:rPr>
      </w:pPr>
    </w:p>
    <w:p w:rsidR="00796FEC" w:rsidRDefault="00796FEC" w:rsidP="00796FEC">
      <w:pPr>
        <w:jc w:val="both"/>
        <w:rPr>
          <w:sz w:val="28"/>
          <w:szCs w:val="28"/>
        </w:rPr>
      </w:pPr>
      <w:bookmarkStart w:id="1" w:name="_GoBack"/>
      <w:bookmarkEnd w:id="1"/>
      <w:r w:rsidRPr="00D31FB5">
        <w:rPr>
          <w:sz w:val="20"/>
          <w:szCs w:val="20"/>
        </w:rPr>
        <w:t>1c1092b27551ff56e1f0fc799ce096cbf06b112d8d3a53abbe171c6b65c5bacc</w:t>
      </w:r>
      <w:r w:rsidRPr="0021252A">
        <w:rPr>
          <w:sz w:val="28"/>
          <w:szCs w:val="28"/>
        </w:rPr>
        <w:t xml:space="preserve"> </w:t>
      </w:r>
    </w:p>
    <w:sectPr w:rsidR="00796FEC" w:rsidSect="005412EF">
      <w:headerReference w:type="default" r:id="rId11"/>
      <w:pgSz w:w="11906" w:h="16838"/>
      <w:pgMar w:top="1134" w:right="567" w:bottom="212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257" w:rsidRDefault="00044257" w:rsidP="00AD79A6">
      <w:r>
        <w:separator/>
      </w:r>
    </w:p>
  </w:endnote>
  <w:endnote w:type="continuationSeparator" w:id="0">
    <w:p w:rsidR="00044257" w:rsidRDefault="00044257" w:rsidP="00AD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257" w:rsidRDefault="00044257" w:rsidP="00AD79A6">
      <w:r>
        <w:separator/>
      </w:r>
    </w:p>
  </w:footnote>
  <w:footnote w:type="continuationSeparator" w:id="0">
    <w:p w:rsidR="00044257" w:rsidRDefault="00044257" w:rsidP="00AD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2FF" w:rsidRPr="00DA7642" w:rsidRDefault="004372FF" w:rsidP="00142495">
    <w:pPr>
      <w:pStyle w:val="a5"/>
      <w:jc w:val="center"/>
      <w:rPr>
        <w:sz w:val="20"/>
        <w:szCs w:val="20"/>
      </w:rPr>
    </w:pPr>
    <w:r w:rsidRPr="00DA7642">
      <w:rPr>
        <w:sz w:val="20"/>
        <w:szCs w:val="20"/>
      </w:rPr>
      <w:fldChar w:fldCharType="begin"/>
    </w:r>
    <w:r w:rsidRPr="00DA7642">
      <w:rPr>
        <w:sz w:val="20"/>
        <w:szCs w:val="20"/>
      </w:rPr>
      <w:instrText>PAGE   \* MERGEFORMAT</w:instrText>
    </w:r>
    <w:r w:rsidRPr="00DA7642">
      <w:rPr>
        <w:sz w:val="20"/>
        <w:szCs w:val="20"/>
      </w:rPr>
      <w:fldChar w:fldCharType="separate"/>
    </w:r>
    <w:r w:rsidR="00457E62" w:rsidRPr="00457E62">
      <w:rPr>
        <w:noProof/>
        <w:sz w:val="20"/>
        <w:szCs w:val="20"/>
        <w:lang w:val="ru-RU"/>
      </w:rPr>
      <w:t>4</w:t>
    </w:r>
    <w:r w:rsidRPr="00DA7642">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B5753"/>
    <w:multiLevelType w:val="hybridMultilevel"/>
    <w:tmpl w:val="98882424"/>
    <w:lvl w:ilvl="0" w:tplc="DE04E6DA">
      <w:start w:val="1"/>
      <w:numFmt w:val="decimal"/>
      <w:lvlText w:val="%1."/>
      <w:lvlJc w:val="left"/>
      <w:pPr>
        <w:ind w:left="289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E03CE574">
      <w:start w:val="1"/>
      <w:numFmt w:val="lowerLetter"/>
      <w:lvlText w:val="%2"/>
      <w:lvlJc w:val="left"/>
      <w:pPr>
        <w:ind w:left="153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2C38CDCA">
      <w:start w:val="1"/>
      <w:numFmt w:val="lowerRoman"/>
      <w:lvlText w:val="%3"/>
      <w:lvlJc w:val="left"/>
      <w:pPr>
        <w:ind w:left="225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531CB830">
      <w:start w:val="1"/>
      <w:numFmt w:val="decimal"/>
      <w:lvlText w:val="%4"/>
      <w:lvlJc w:val="left"/>
      <w:pPr>
        <w:ind w:left="29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9104EF0C">
      <w:start w:val="1"/>
      <w:numFmt w:val="lowerLetter"/>
      <w:lvlText w:val="%5"/>
      <w:lvlJc w:val="left"/>
      <w:pPr>
        <w:ind w:left="369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22B86906">
      <w:start w:val="1"/>
      <w:numFmt w:val="lowerRoman"/>
      <w:lvlText w:val="%6"/>
      <w:lvlJc w:val="left"/>
      <w:pPr>
        <w:ind w:left="441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7E36655A">
      <w:start w:val="1"/>
      <w:numFmt w:val="decimal"/>
      <w:lvlText w:val="%7"/>
      <w:lvlJc w:val="left"/>
      <w:pPr>
        <w:ind w:left="513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CC6E2138">
      <w:start w:val="1"/>
      <w:numFmt w:val="lowerLetter"/>
      <w:lvlText w:val="%8"/>
      <w:lvlJc w:val="left"/>
      <w:pPr>
        <w:ind w:left="585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D990F632">
      <w:start w:val="1"/>
      <w:numFmt w:val="lowerRoman"/>
      <w:lvlText w:val="%9"/>
      <w:lvlJc w:val="left"/>
      <w:pPr>
        <w:ind w:left="65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70"/>
    <w:rsid w:val="00002C35"/>
    <w:rsid w:val="0000421B"/>
    <w:rsid w:val="00004EA7"/>
    <w:rsid w:val="00007AEF"/>
    <w:rsid w:val="0001063C"/>
    <w:rsid w:val="00011CF8"/>
    <w:rsid w:val="000122A8"/>
    <w:rsid w:val="00022299"/>
    <w:rsid w:val="000232C9"/>
    <w:rsid w:val="000237E1"/>
    <w:rsid w:val="00024764"/>
    <w:rsid w:val="0003072B"/>
    <w:rsid w:val="00034C8A"/>
    <w:rsid w:val="00034D77"/>
    <w:rsid w:val="000370D2"/>
    <w:rsid w:val="00041767"/>
    <w:rsid w:val="00044257"/>
    <w:rsid w:val="00046493"/>
    <w:rsid w:val="00046C54"/>
    <w:rsid w:val="00047A66"/>
    <w:rsid w:val="00050F49"/>
    <w:rsid w:val="00051887"/>
    <w:rsid w:val="00060C45"/>
    <w:rsid w:val="00062B5C"/>
    <w:rsid w:val="000667E3"/>
    <w:rsid w:val="00067134"/>
    <w:rsid w:val="000708C2"/>
    <w:rsid w:val="0007162F"/>
    <w:rsid w:val="00071C53"/>
    <w:rsid w:val="00072FDD"/>
    <w:rsid w:val="00073E63"/>
    <w:rsid w:val="0007696A"/>
    <w:rsid w:val="000771A5"/>
    <w:rsid w:val="000835CF"/>
    <w:rsid w:val="00083B04"/>
    <w:rsid w:val="00084C10"/>
    <w:rsid w:val="00092C57"/>
    <w:rsid w:val="000A158D"/>
    <w:rsid w:val="000A32D4"/>
    <w:rsid w:val="000A407D"/>
    <w:rsid w:val="000A5B9A"/>
    <w:rsid w:val="000B6D5E"/>
    <w:rsid w:val="000B7057"/>
    <w:rsid w:val="000C2441"/>
    <w:rsid w:val="000C4C6B"/>
    <w:rsid w:val="000C7641"/>
    <w:rsid w:val="000D4045"/>
    <w:rsid w:val="000D52C3"/>
    <w:rsid w:val="000D633C"/>
    <w:rsid w:val="000E010D"/>
    <w:rsid w:val="000E1BCE"/>
    <w:rsid w:val="000E2A6F"/>
    <w:rsid w:val="000E3ECB"/>
    <w:rsid w:val="000F1CC6"/>
    <w:rsid w:val="000F3408"/>
    <w:rsid w:val="00103D40"/>
    <w:rsid w:val="00123706"/>
    <w:rsid w:val="00123994"/>
    <w:rsid w:val="00125316"/>
    <w:rsid w:val="0013080A"/>
    <w:rsid w:val="0013432B"/>
    <w:rsid w:val="00135C5A"/>
    <w:rsid w:val="00141F7F"/>
    <w:rsid w:val="00142495"/>
    <w:rsid w:val="001437DC"/>
    <w:rsid w:val="00146792"/>
    <w:rsid w:val="00147B1C"/>
    <w:rsid w:val="001506A0"/>
    <w:rsid w:val="00155477"/>
    <w:rsid w:val="00157350"/>
    <w:rsid w:val="00163F20"/>
    <w:rsid w:val="00164DDB"/>
    <w:rsid w:val="00165DC9"/>
    <w:rsid w:val="0016773D"/>
    <w:rsid w:val="00171137"/>
    <w:rsid w:val="00171447"/>
    <w:rsid w:val="001733A7"/>
    <w:rsid w:val="0017624D"/>
    <w:rsid w:val="00176E78"/>
    <w:rsid w:val="001805A1"/>
    <w:rsid w:val="00184809"/>
    <w:rsid w:val="001912AF"/>
    <w:rsid w:val="00191DE8"/>
    <w:rsid w:val="0019695D"/>
    <w:rsid w:val="00197295"/>
    <w:rsid w:val="001974BD"/>
    <w:rsid w:val="001A075D"/>
    <w:rsid w:val="001A12F9"/>
    <w:rsid w:val="001A1EC0"/>
    <w:rsid w:val="001A256F"/>
    <w:rsid w:val="001A3B70"/>
    <w:rsid w:val="001A7B22"/>
    <w:rsid w:val="001A7CC4"/>
    <w:rsid w:val="001B0806"/>
    <w:rsid w:val="001B213C"/>
    <w:rsid w:val="001B59B4"/>
    <w:rsid w:val="001C086E"/>
    <w:rsid w:val="001C53D6"/>
    <w:rsid w:val="001C56E1"/>
    <w:rsid w:val="001D2579"/>
    <w:rsid w:val="001D699B"/>
    <w:rsid w:val="001D6FD8"/>
    <w:rsid w:val="001E01AE"/>
    <w:rsid w:val="001E0956"/>
    <w:rsid w:val="001E0D67"/>
    <w:rsid w:val="001E7405"/>
    <w:rsid w:val="001E7BB0"/>
    <w:rsid w:val="001F6040"/>
    <w:rsid w:val="002007F9"/>
    <w:rsid w:val="002012D7"/>
    <w:rsid w:val="00201646"/>
    <w:rsid w:val="002050B1"/>
    <w:rsid w:val="0020542F"/>
    <w:rsid w:val="00210230"/>
    <w:rsid w:val="00210C4C"/>
    <w:rsid w:val="00211A9F"/>
    <w:rsid w:val="0021252A"/>
    <w:rsid w:val="0021271A"/>
    <w:rsid w:val="0021318D"/>
    <w:rsid w:val="002170C4"/>
    <w:rsid w:val="00223C91"/>
    <w:rsid w:val="002306DC"/>
    <w:rsid w:val="00231E28"/>
    <w:rsid w:val="002354B3"/>
    <w:rsid w:val="0023660E"/>
    <w:rsid w:val="002446DA"/>
    <w:rsid w:val="00247473"/>
    <w:rsid w:val="00252E12"/>
    <w:rsid w:val="002545CA"/>
    <w:rsid w:val="00255950"/>
    <w:rsid w:val="002579AD"/>
    <w:rsid w:val="002612AB"/>
    <w:rsid w:val="00262763"/>
    <w:rsid w:val="00262955"/>
    <w:rsid w:val="00263B2E"/>
    <w:rsid w:val="00264887"/>
    <w:rsid w:val="00264CBF"/>
    <w:rsid w:val="002655B5"/>
    <w:rsid w:val="002674EB"/>
    <w:rsid w:val="002677E3"/>
    <w:rsid w:val="00271DB2"/>
    <w:rsid w:val="00273E8F"/>
    <w:rsid w:val="002755A6"/>
    <w:rsid w:val="002761DA"/>
    <w:rsid w:val="00280549"/>
    <w:rsid w:val="00290216"/>
    <w:rsid w:val="002A28D4"/>
    <w:rsid w:val="002A2F62"/>
    <w:rsid w:val="002A36AA"/>
    <w:rsid w:val="002A4C32"/>
    <w:rsid w:val="002A4FF7"/>
    <w:rsid w:val="002A61F2"/>
    <w:rsid w:val="002B4DF0"/>
    <w:rsid w:val="002C305A"/>
    <w:rsid w:val="002C31C4"/>
    <w:rsid w:val="002C387B"/>
    <w:rsid w:val="002C743A"/>
    <w:rsid w:val="002D0130"/>
    <w:rsid w:val="002D1426"/>
    <w:rsid w:val="002D2E76"/>
    <w:rsid w:val="002D6B00"/>
    <w:rsid w:val="002E3A30"/>
    <w:rsid w:val="002E47EE"/>
    <w:rsid w:val="002E5794"/>
    <w:rsid w:val="002E6979"/>
    <w:rsid w:val="002E6F80"/>
    <w:rsid w:val="002E7846"/>
    <w:rsid w:val="002F30E9"/>
    <w:rsid w:val="002F3547"/>
    <w:rsid w:val="002F3975"/>
    <w:rsid w:val="002F57F8"/>
    <w:rsid w:val="002F5B6F"/>
    <w:rsid w:val="002F7C6D"/>
    <w:rsid w:val="0030070E"/>
    <w:rsid w:val="00300A0B"/>
    <w:rsid w:val="00304045"/>
    <w:rsid w:val="0030591B"/>
    <w:rsid w:val="003100AD"/>
    <w:rsid w:val="00310DD5"/>
    <w:rsid w:val="0031425D"/>
    <w:rsid w:val="00314ED6"/>
    <w:rsid w:val="003168F8"/>
    <w:rsid w:val="00330898"/>
    <w:rsid w:val="00336C04"/>
    <w:rsid w:val="00337DE5"/>
    <w:rsid w:val="00340D42"/>
    <w:rsid w:val="003444DA"/>
    <w:rsid w:val="00352B1A"/>
    <w:rsid w:val="00361D33"/>
    <w:rsid w:val="00361F56"/>
    <w:rsid w:val="003625A7"/>
    <w:rsid w:val="00371749"/>
    <w:rsid w:val="00382F6F"/>
    <w:rsid w:val="00386A40"/>
    <w:rsid w:val="003911C6"/>
    <w:rsid w:val="00393699"/>
    <w:rsid w:val="0039495E"/>
    <w:rsid w:val="00395408"/>
    <w:rsid w:val="0039667F"/>
    <w:rsid w:val="003A3A24"/>
    <w:rsid w:val="003A5304"/>
    <w:rsid w:val="003A5819"/>
    <w:rsid w:val="003B028E"/>
    <w:rsid w:val="003B25CF"/>
    <w:rsid w:val="003B5A8C"/>
    <w:rsid w:val="003C16DA"/>
    <w:rsid w:val="003C366E"/>
    <w:rsid w:val="003C415B"/>
    <w:rsid w:val="003C4525"/>
    <w:rsid w:val="003D3245"/>
    <w:rsid w:val="003D34E2"/>
    <w:rsid w:val="003D7B30"/>
    <w:rsid w:val="003E1E51"/>
    <w:rsid w:val="003E5D55"/>
    <w:rsid w:val="003E614E"/>
    <w:rsid w:val="003E7E6E"/>
    <w:rsid w:val="003F0048"/>
    <w:rsid w:val="003F3481"/>
    <w:rsid w:val="003F3ED3"/>
    <w:rsid w:val="003F4ABD"/>
    <w:rsid w:val="0040334D"/>
    <w:rsid w:val="004103F3"/>
    <w:rsid w:val="004153E8"/>
    <w:rsid w:val="00415D2A"/>
    <w:rsid w:val="00421AB5"/>
    <w:rsid w:val="00432A73"/>
    <w:rsid w:val="0043345C"/>
    <w:rsid w:val="004370A6"/>
    <w:rsid w:val="004372FF"/>
    <w:rsid w:val="00443045"/>
    <w:rsid w:val="004454E8"/>
    <w:rsid w:val="00446BA7"/>
    <w:rsid w:val="00455975"/>
    <w:rsid w:val="00457E62"/>
    <w:rsid w:val="004603BA"/>
    <w:rsid w:val="00460507"/>
    <w:rsid w:val="00460769"/>
    <w:rsid w:val="00463DB0"/>
    <w:rsid w:val="004664F1"/>
    <w:rsid w:val="00467419"/>
    <w:rsid w:val="004678C0"/>
    <w:rsid w:val="00467E8D"/>
    <w:rsid w:val="00475843"/>
    <w:rsid w:val="004764DE"/>
    <w:rsid w:val="00476B53"/>
    <w:rsid w:val="00480DB1"/>
    <w:rsid w:val="00480FEA"/>
    <w:rsid w:val="00481054"/>
    <w:rsid w:val="004824CD"/>
    <w:rsid w:val="00484C99"/>
    <w:rsid w:val="0049138A"/>
    <w:rsid w:val="00496A32"/>
    <w:rsid w:val="004A3395"/>
    <w:rsid w:val="004A3448"/>
    <w:rsid w:val="004B41E8"/>
    <w:rsid w:val="004B43C3"/>
    <w:rsid w:val="004B7BBB"/>
    <w:rsid w:val="004C1C6D"/>
    <w:rsid w:val="004C4861"/>
    <w:rsid w:val="004C5449"/>
    <w:rsid w:val="004C59BE"/>
    <w:rsid w:val="004C7A8C"/>
    <w:rsid w:val="004D3236"/>
    <w:rsid w:val="004D43C4"/>
    <w:rsid w:val="004E096B"/>
    <w:rsid w:val="004E13BC"/>
    <w:rsid w:val="004E1E5E"/>
    <w:rsid w:val="004F0E9F"/>
    <w:rsid w:val="004F1CA6"/>
    <w:rsid w:val="004F51F6"/>
    <w:rsid w:val="004F6361"/>
    <w:rsid w:val="0050015D"/>
    <w:rsid w:val="00501258"/>
    <w:rsid w:val="0050785F"/>
    <w:rsid w:val="00507B76"/>
    <w:rsid w:val="005106C0"/>
    <w:rsid w:val="00510DEE"/>
    <w:rsid w:val="00512C96"/>
    <w:rsid w:val="00514D3C"/>
    <w:rsid w:val="0052038A"/>
    <w:rsid w:val="005203C9"/>
    <w:rsid w:val="0052123F"/>
    <w:rsid w:val="005229AD"/>
    <w:rsid w:val="00530ABD"/>
    <w:rsid w:val="005315ED"/>
    <w:rsid w:val="00537F30"/>
    <w:rsid w:val="005410D2"/>
    <w:rsid w:val="005412EF"/>
    <w:rsid w:val="00542659"/>
    <w:rsid w:val="00544448"/>
    <w:rsid w:val="00550EBC"/>
    <w:rsid w:val="00553506"/>
    <w:rsid w:val="005551FF"/>
    <w:rsid w:val="00556213"/>
    <w:rsid w:val="005671A8"/>
    <w:rsid w:val="005674AC"/>
    <w:rsid w:val="00572CFA"/>
    <w:rsid w:val="00581AF1"/>
    <w:rsid w:val="00583BA4"/>
    <w:rsid w:val="0058501E"/>
    <w:rsid w:val="00587013"/>
    <w:rsid w:val="00587325"/>
    <w:rsid w:val="00596CE1"/>
    <w:rsid w:val="00597033"/>
    <w:rsid w:val="005A7650"/>
    <w:rsid w:val="005B0EF3"/>
    <w:rsid w:val="005B4BDB"/>
    <w:rsid w:val="005B7C15"/>
    <w:rsid w:val="005C3503"/>
    <w:rsid w:val="005C357A"/>
    <w:rsid w:val="005C5798"/>
    <w:rsid w:val="005C5F7C"/>
    <w:rsid w:val="005C6594"/>
    <w:rsid w:val="005C7B2F"/>
    <w:rsid w:val="005D0BC9"/>
    <w:rsid w:val="005D450C"/>
    <w:rsid w:val="005D533E"/>
    <w:rsid w:val="005D5CD5"/>
    <w:rsid w:val="005D5E11"/>
    <w:rsid w:val="005D6D6D"/>
    <w:rsid w:val="005D7B0A"/>
    <w:rsid w:val="005E2876"/>
    <w:rsid w:val="005E3E08"/>
    <w:rsid w:val="005E6876"/>
    <w:rsid w:val="005F1DA8"/>
    <w:rsid w:val="005F5D87"/>
    <w:rsid w:val="005F691A"/>
    <w:rsid w:val="006002B7"/>
    <w:rsid w:val="006003B2"/>
    <w:rsid w:val="00601168"/>
    <w:rsid w:val="00605572"/>
    <w:rsid w:val="00605962"/>
    <w:rsid w:val="006107C4"/>
    <w:rsid w:val="00612DCD"/>
    <w:rsid w:val="00613881"/>
    <w:rsid w:val="00613C98"/>
    <w:rsid w:val="006141E7"/>
    <w:rsid w:val="00621A72"/>
    <w:rsid w:val="006230F5"/>
    <w:rsid w:val="006257BA"/>
    <w:rsid w:val="006269DF"/>
    <w:rsid w:val="00632350"/>
    <w:rsid w:val="00635B54"/>
    <w:rsid w:val="00636203"/>
    <w:rsid w:val="0064403C"/>
    <w:rsid w:val="00646438"/>
    <w:rsid w:val="00646A6C"/>
    <w:rsid w:val="006474A6"/>
    <w:rsid w:val="00647ACB"/>
    <w:rsid w:val="006513F8"/>
    <w:rsid w:val="0065170E"/>
    <w:rsid w:val="00651A31"/>
    <w:rsid w:val="006523B0"/>
    <w:rsid w:val="00653E94"/>
    <w:rsid w:val="0065425F"/>
    <w:rsid w:val="006565D8"/>
    <w:rsid w:val="0065748D"/>
    <w:rsid w:val="00662104"/>
    <w:rsid w:val="00670E02"/>
    <w:rsid w:val="006732E9"/>
    <w:rsid w:val="00673BAE"/>
    <w:rsid w:val="0067453E"/>
    <w:rsid w:val="00676B9F"/>
    <w:rsid w:val="006816A2"/>
    <w:rsid w:val="006847F3"/>
    <w:rsid w:val="006862CF"/>
    <w:rsid w:val="00691387"/>
    <w:rsid w:val="00692430"/>
    <w:rsid w:val="00694342"/>
    <w:rsid w:val="00696C0E"/>
    <w:rsid w:val="0069729D"/>
    <w:rsid w:val="006A7034"/>
    <w:rsid w:val="006B4E77"/>
    <w:rsid w:val="006B690E"/>
    <w:rsid w:val="006B778E"/>
    <w:rsid w:val="006C167B"/>
    <w:rsid w:val="006C2C66"/>
    <w:rsid w:val="006C7F2F"/>
    <w:rsid w:val="006D1282"/>
    <w:rsid w:val="006D36CD"/>
    <w:rsid w:val="006D5AE4"/>
    <w:rsid w:val="006D5D59"/>
    <w:rsid w:val="006D6958"/>
    <w:rsid w:val="006E0AD9"/>
    <w:rsid w:val="006E385B"/>
    <w:rsid w:val="006E439F"/>
    <w:rsid w:val="006F34F9"/>
    <w:rsid w:val="006F4225"/>
    <w:rsid w:val="006F63D5"/>
    <w:rsid w:val="006F6615"/>
    <w:rsid w:val="006F6EED"/>
    <w:rsid w:val="006F74E2"/>
    <w:rsid w:val="007064A4"/>
    <w:rsid w:val="00721FFB"/>
    <w:rsid w:val="0072365B"/>
    <w:rsid w:val="007245CF"/>
    <w:rsid w:val="00726C79"/>
    <w:rsid w:val="00726DBC"/>
    <w:rsid w:val="00730729"/>
    <w:rsid w:val="00734402"/>
    <w:rsid w:val="00734D64"/>
    <w:rsid w:val="00736188"/>
    <w:rsid w:val="00741377"/>
    <w:rsid w:val="00745945"/>
    <w:rsid w:val="007511D7"/>
    <w:rsid w:val="00754F6C"/>
    <w:rsid w:val="00757541"/>
    <w:rsid w:val="007578BD"/>
    <w:rsid w:val="00760A0F"/>
    <w:rsid w:val="00760A78"/>
    <w:rsid w:val="00767456"/>
    <w:rsid w:val="00770CE2"/>
    <w:rsid w:val="0077203D"/>
    <w:rsid w:val="00775967"/>
    <w:rsid w:val="00775B4A"/>
    <w:rsid w:val="00777B5E"/>
    <w:rsid w:val="0078079F"/>
    <w:rsid w:val="00787869"/>
    <w:rsid w:val="00793D03"/>
    <w:rsid w:val="007965FF"/>
    <w:rsid w:val="00796FEC"/>
    <w:rsid w:val="007A5617"/>
    <w:rsid w:val="007A6A20"/>
    <w:rsid w:val="007B607E"/>
    <w:rsid w:val="007B7CD5"/>
    <w:rsid w:val="007B7F6D"/>
    <w:rsid w:val="007C0FE0"/>
    <w:rsid w:val="007C33FB"/>
    <w:rsid w:val="007C407B"/>
    <w:rsid w:val="007D0C28"/>
    <w:rsid w:val="007D0C8F"/>
    <w:rsid w:val="007D2719"/>
    <w:rsid w:val="007D3BAA"/>
    <w:rsid w:val="007D5029"/>
    <w:rsid w:val="007D7065"/>
    <w:rsid w:val="007D7DE6"/>
    <w:rsid w:val="007E03F7"/>
    <w:rsid w:val="007F6270"/>
    <w:rsid w:val="007F6377"/>
    <w:rsid w:val="007F6D08"/>
    <w:rsid w:val="007F7E76"/>
    <w:rsid w:val="00801C7A"/>
    <w:rsid w:val="00801F0A"/>
    <w:rsid w:val="0080207C"/>
    <w:rsid w:val="00811826"/>
    <w:rsid w:val="00814F16"/>
    <w:rsid w:val="00816C25"/>
    <w:rsid w:val="0081715C"/>
    <w:rsid w:val="0081752B"/>
    <w:rsid w:val="00817583"/>
    <w:rsid w:val="00826938"/>
    <w:rsid w:val="00826F0B"/>
    <w:rsid w:val="00830C19"/>
    <w:rsid w:val="00836937"/>
    <w:rsid w:val="00837291"/>
    <w:rsid w:val="00844232"/>
    <w:rsid w:val="00847B91"/>
    <w:rsid w:val="00850E98"/>
    <w:rsid w:val="008562CE"/>
    <w:rsid w:val="00856A4E"/>
    <w:rsid w:val="00857222"/>
    <w:rsid w:val="00857917"/>
    <w:rsid w:val="008617FD"/>
    <w:rsid w:val="00863BFE"/>
    <w:rsid w:val="00866E26"/>
    <w:rsid w:val="0087018C"/>
    <w:rsid w:val="0087250F"/>
    <w:rsid w:val="00875C9E"/>
    <w:rsid w:val="00880FA9"/>
    <w:rsid w:val="00882EEA"/>
    <w:rsid w:val="008833A0"/>
    <w:rsid w:val="00884A7A"/>
    <w:rsid w:val="00885C90"/>
    <w:rsid w:val="0088681D"/>
    <w:rsid w:val="00890EF3"/>
    <w:rsid w:val="008920A4"/>
    <w:rsid w:val="00896161"/>
    <w:rsid w:val="00896BF8"/>
    <w:rsid w:val="008977CA"/>
    <w:rsid w:val="00897DEF"/>
    <w:rsid w:val="008A1064"/>
    <w:rsid w:val="008A2D1C"/>
    <w:rsid w:val="008A67E1"/>
    <w:rsid w:val="008B13C4"/>
    <w:rsid w:val="008B669F"/>
    <w:rsid w:val="008C13EC"/>
    <w:rsid w:val="008C66E8"/>
    <w:rsid w:val="008C76A8"/>
    <w:rsid w:val="008D2603"/>
    <w:rsid w:val="008D2C35"/>
    <w:rsid w:val="008D3F60"/>
    <w:rsid w:val="008D766B"/>
    <w:rsid w:val="008E1E9F"/>
    <w:rsid w:val="008E3AF5"/>
    <w:rsid w:val="008E4C88"/>
    <w:rsid w:val="008E63CA"/>
    <w:rsid w:val="008E770F"/>
    <w:rsid w:val="008F0A5B"/>
    <w:rsid w:val="008F16AE"/>
    <w:rsid w:val="008F1F00"/>
    <w:rsid w:val="008F26DD"/>
    <w:rsid w:val="008F4611"/>
    <w:rsid w:val="008F5CEB"/>
    <w:rsid w:val="009033CD"/>
    <w:rsid w:val="00903D2F"/>
    <w:rsid w:val="009057CD"/>
    <w:rsid w:val="00906101"/>
    <w:rsid w:val="0091121B"/>
    <w:rsid w:val="0091504F"/>
    <w:rsid w:val="009169F3"/>
    <w:rsid w:val="00916A57"/>
    <w:rsid w:val="00920A1C"/>
    <w:rsid w:val="00920DEC"/>
    <w:rsid w:val="00921D0B"/>
    <w:rsid w:val="00924657"/>
    <w:rsid w:val="00924F46"/>
    <w:rsid w:val="009269F9"/>
    <w:rsid w:val="00935146"/>
    <w:rsid w:val="00936046"/>
    <w:rsid w:val="0093725C"/>
    <w:rsid w:val="00942BEE"/>
    <w:rsid w:val="00942E98"/>
    <w:rsid w:val="00942FA9"/>
    <w:rsid w:val="00947E09"/>
    <w:rsid w:val="0095068B"/>
    <w:rsid w:val="009557C1"/>
    <w:rsid w:val="00960B02"/>
    <w:rsid w:val="00961C4C"/>
    <w:rsid w:val="00963776"/>
    <w:rsid w:val="0096392A"/>
    <w:rsid w:val="00965C13"/>
    <w:rsid w:val="009664B0"/>
    <w:rsid w:val="0096748A"/>
    <w:rsid w:val="00970D54"/>
    <w:rsid w:val="009732B5"/>
    <w:rsid w:val="00980640"/>
    <w:rsid w:val="009821DB"/>
    <w:rsid w:val="0098271F"/>
    <w:rsid w:val="00986492"/>
    <w:rsid w:val="009867A0"/>
    <w:rsid w:val="00986E8E"/>
    <w:rsid w:val="00991F52"/>
    <w:rsid w:val="009939A3"/>
    <w:rsid w:val="00994DE8"/>
    <w:rsid w:val="00995121"/>
    <w:rsid w:val="00997161"/>
    <w:rsid w:val="00997E07"/>
    <w:rsid w:val="009A0060"/>
    <w:rsid w:val="009A076D"/>
    <w:rsid w:val="009A11A3"/>
    <w:rsid w:val="009A2D6F"/>
    <w:rsid w:val="009A4C12"/>
    <w:rsid w:val="009A6520"/>
    <w:rsid w:val="009A7313"/>
    <w:rsid w:val="009B0D99"/>
    <w:rsid w:val="009B125B"/>
    <w:rsid w:val="009B3CC6"/>
    <w:rsid w:val="009B4870"/>
    <w:rsid w:val="009B635F"/>
    <w:rsid w:val="009B6460"/>
    <w:rsid w:val="009C1A51"/>
    <w:rsid w:val="009C2CA5"/>
    <w:rsid w:val="009C3B9A"/>
    <w:rsid w:val="009C4563"/>
    <w:rsid w:val="009D08A9"/>
    <w:rsid w:val="009D2509"/>
    <w:rsid w:val="009E23CF"/>
    <w:rsid w:val="009E3109"/>
    <w:rsid w:val="009E3BFC"/>
    <w:rsid w:val="009E6218"/>
    <w:rsid w:val="009F33B6"/>
    <w:rsid w:val="009F360A"/>
    <w:rsid w:val="009F5450"/>
    <w:rsid w:val="009F5652"/>
    <w:rsid w:val="00A037FB"/>
    <w:rsid w:val="00A051BC"/>
    <w:rsid w:val="00A05C7C"/>
    <w:rsid w:val="00A06B83"/>
    <w:rsid w:val="00A073E8"/>
    <w:rsid w:val="00A11A26"/>
    <w:rsid w:val="00A128E1"/>
    <w:rsid w:val="00A212BF"/>
    <w:rsid w:val="00A2252C"/>
    <w:rsid w:val="00A27658"/>
    <w:rsid w:val="00A33163"/>
    <w:rsid w:val="00A3396A"/>
    <w:rsid w:val="00A36168"/>
    <w:rsid w:val="00A4326A"/>
    <w:rsid w:val="00A443B0"/>
    <w:rsid w:val="00A4541A"/>
    <w:rsid w:val="00A47193"/>
    <w:rsid w:val="00A502B7"/>
    <w:rsid w:val="00A52A89"/>
    <w:rsid w:val="00A545B6"/>
    <w:rsid w:val="00A55248"/>
    <w:rsid w:val="00A67D84"/>
    <w:rsid w:val="00A70998"/>
    <w:rsid w:val="00A7165D"/>
    <w:rsid w:val="00A7216D"/>
    <w:rsid w:val="00A73680"/>
    <w:rsid w:val="00A74E39"/>
    <w:rsid w:val="00A75D0E"/>
    <w:rsid w:val="00A812BD"/>
    <w:rsid w:val="00A82A24"/>
    <w:rsid w:val="00A8460D"/>
    <w:rsid w:val="00A868B3"/>
    <w:rsid w:val="00A86D2E"/>
    <w:rsid w:val="00A87E2B"/>
    <w:rsid w:val="00A91DFA"/>
    <w:rsid w:val="00A94587"/>
    <w:rsid w:val="00A96A83"/>
    <w:rsid w:val="00AA12FA"/>
    <w:rsid w:val="00AA1652"/>
    <w:rsid w:val="00AA3131"/>
    <w:rsid w:val="00AA7DEB"/>
    <w:rsid w:val="00AB6D05"/>
    <w:rsid w:val="00AB797B"/>
    <w:rsid w:val="00AB7AA2"/>
    <w:rsid w:val="00AC3FDB"/>
    <w:rsid w:val="00AC7209"/>
    <w:rsid w:val="00AD3FD7"/>
    <w:rsid w:val="00AD531D"/>
    <w:rsid w:val="00AD6E2D"/>
    <w:rsid w:val="00AD79A6"/>
    <w:rsid w:val="00AE167E"/>
    <w:rsid w:val="00AE6748"/>
    <w:rsid w:val="00AE6A0D"/>
    <w:rsid w:val="00AE7466"/>
    <w:rsid w:val="00AF1C01"/>
    <w:rsid w:val="00B00213"/>
    <w:rsid w:val="00B043F9"/>
    <w:rsid w:val="00B05385"/>
    <w:rsid w:val="00B07821"/>
    <w:rsid w:val="00B164EE"/>
    <w:rsid w:val="00B17850"/>
    <w:rsid w:val="00B20191"/>
    <w:rsid w:val="00B243A1"/>
    <w:rsid w:val="00B25564"/>
    <w:rsid w:val="00B26568"/>
    <w:rsid w:val="00B26B94"/>
    <w:rsid w:val="00B30C64"/>
    <w:rsid w:val="00B30D75"/>
    <w:rsid w:val="00B3315F"/>
    <w:rsid w:val="00B34F23"/>
    <w:rsid w:val="00B36B9D"/>
    <w:rsid w:val="00B36BDA"/>
    <w:rsid w:val="00B40387"/>
    <w:rsid w:val="00B41448"/>
    <w:rsid w:val="00B423E0"/>
    <w:rsid w:val="00B43CE7"/>
    <w:rsid w:val="00B571A2"/>
    <w:rsid w:val="00B6072F"/>
    <w:rsid w:val="00B62F90"/>
    <w:rsid w:val="00B65132"/>
    <w:rsid w:val="00B71D4A"/>
    <w:rsid w:val="00B72E32"/>
    <w:rsid w:val="00B75231"/>
    <w:rsid w:val="00B81BB6"/>
    <w:rsid w:val="00B81FAA"/>
    <w:rsid w:val="00B83104"/>
    <w:rsid w:val="00B84D6D"/>
    <w:rsid w:val="00B94987"/>
    <w:rsid w:val="00B9511A"/>
    <w:rsid w:val="00BA462D"/>
    <w:rsid w:val="00BA63FE"/>
    <w:rsid w:val="00BB08E7"/>
    <w:rsid w:val="00BB2DFA"/>
    <w:rsid w:val="00BB4285"/>
    <w:rsid w:val="00BB5181"/>
    <w:rsid w:val="00BC1ED4"/>
    <w:rsid w:val="00BC4E07"/>
    <w:rsid w:val="00BC5844"/>
    <w:rsid w:val="00BC6078"/>
    <w:rsid w:val="00BC6C28"/>
    <w:rsid w:val="00BC6DD8"/>
    <w:rsid w:val="00BD1A1F"/>
    <w:rsid w:val="00BD1BEA"/>
    <w:rsid w:val="00BD55A4"/>
    <w:rsid w:val="00BD75BE"/>
    <w:rsid w:val="00BE1607"/>
    <w:rsid w:val="00BE698F"/>
    <w:rsid w:val="00BF0479"/>
    <w:rsid w:val="00BF0FCB"/>
    <w:rsid w:val="00BF401F"/>
    <w:rsid w:val="00BF62DC"/>
    <w:rsid w:val="00C007EB"/>
    <w:rsid w:val="00C01359"/>
    <w:rsid w:val="00C017A7"/>
    <w:rsid w:val="00C024F9"/>
    <w:rsid w:val="00C02885"/>
    <w:rsid w:val="00C04CAF"/>
    <w:rsid w:val="00C10D47"/>
    <w:rsid w:val="00C13935"/>
    <w:rsid w:val="00C159B6"/>
    <w:rsid w:val="00C234CC"/>
    <w:rsid w:val="00C25084"/>
    <w:rsid w:val="00C265DA"/>
    <w:rsid w:val="00C3195C"/>
    <w:rsid w:val="00C32317"/>
    <w:rsid w:val="00C33CD3"/>
    <w:rsid w:val="00C36A69"/>
    <w:rsid w:val="00C40F93"/>
    <w:rsid w:val="00C420ED"/>
    <w:rsid w:val="00C432DE"/>
    <w:rsid w:val="00C43E1C"/>
    <w:rsid w:val="00C46E03"/>
    <w:rsid w:val="00C5176C"/>
    <w:rsid w:val="00C53544"/>
    <w:rsid w:val="00C5742A"/>
    <w:rsid w:val="00C612DE"/>
    <w:rsid w:val="00C62D7D"/>
    <w:rsid w:val="00C62DF4"/>
    <w:rsid w:val="00C641D9"/>
    <w:rsid w:val="00C70FDB"/>
    <w:rsid w:val="00C8583F"/>
    <w:rsid w:val="00C95A6A"/>
    <w:rsid w:val="00C96056"/>
    <w:rsid w:val="00C96317"/>
    <w:rsid w:val="00C96569"/>
    <w:rsid w:val="00CA36C8"/>
    <w:rsid w:val="00CA41D9"/>
    <w:rsid w:val="00CA7792"/>
    <w:rsid w:val="00CB1813"/>
    <w:rsid w:val="00CB1909"/>
    <w:rsid w:val="00CB1C13"/>
    <w:rsid w:val="00CB28B4"/>
    <w:rsid w:val="00CB3DB1"/>
    <w:rsid w:val="00CB404F"/>
    <w:rsid w:val="00CB4E1F"/>
    <w:rsid w:val="00CB5893"/>
    <w:rsid w:val="00CB6BDB"/>
    <w:rsid w:val="00CB7626"/>
    <w:rsid w:val="00CC29C6"/>
    <w:rsid w:val="00CD138B"/>
    <w:rsid w:val="00CD4F3A"/>
    <w:rsid w:val="00CD6071"/>
    <w:rsid w:val="00CE085F"/>
    <w:rsid w:val="00CE148D"/>
    <w:rsid w:val="00CE2FE5"/>
    <w:rsid w:val="00CE3B85"/>
    <w:rsid w:val="00CF2875"/>
    <w:rsid w:val="00CF290B"/>
    <w:rsid w:val="00CF339C"/>
    <w:rsid w:val="00CF3E5B"/>
    <w:rsid w:val="00CF7951"/>
    <w:rsid w:val="00D00E89"/>
    <w:rsid w:val="00D061CE"/>
    <w:rsid w:val="00D07C82"/>
    <w:rsid w:val="00D103C4"/>
    <w:rsid w:val="00D12B6C"/>
    <w:rsid w:val="00D1661F"/>
    <w:rsid w:val="00D167FA"/>
    <w:rsid w:val="00D20099"/>
    <w:rsid w:val="00D22B6E"/>
    <w:rsid w:val="00D23166"/>
    <w:rsid w:val="00D23E2E"/>
    <w:rsid w:val="00D270B3"/>
    <w:rsid w:val="00D30103"/>
    <w:rsid w:val="00D30622"/>
    <w:rsid w:val="00D31605"/>
    <w:rsid w:val="00D31FB5"/>
    <w:rsid w:val="00D3456B"/>
    <w:rsid w:val="00D3489A"/>
    <w:rsid w:val="00D34A70"/>
    <w:rsid w:val="00D34A98"/>
    <w:rsid w:val="00D40577"/>
    <w:rsid w:val="00D40DBD"/>
    <w:rsid w:val="00D41673"/>
    <w:rsid w:val="00D4230F"/>
    <w:rsid w:val="00D47EFB"/>
    <w:rsid w:val="00D50CAE"/>
    <w:rsid w:val="00D53B3B"/>
    <w:rsid w:val="00D55AA7"/>
    <w:rsid w:val="00D55BB0"/>
    <w:rsid w:val="00D56DAF"/>
    <w:rsid w:val="00D606AB"/>
    <w:rsid w:val="00D61432"/>
    <w:rsid w:val="00D65103"/>
    <w:rsid w:val="00D722C2"/>
    <w:rsid w:val="00D76878"/>
    <w:rsid w:val="00D80E24"/>
    <w:rsid w:val="00D860F7"/>
    <w:rsid w:val="00D901C3"/>
    <w:rsid w:val="00D969B2"/>
    <w:rsid w:val="00DA3237"/>
    <w:rsid w:val="00DA7642"/>
    <w:rsid w:val="00DB0EF6"/>
    <w:rsid w:val="00DB6695"/>
    <w:rsid w:val="00DC13FA"/>
    <w:rsid w:val="00DC3D70"/>
    <w:rsid w:val="00DC4336"/>
    <w:rsid w:val="00DC5C19"/>
    <w:rsid w:val="00DD0AD1"/>
    <w:rsid w:val="00DD3F8A"/>
    <w:rsid w:val="00DE2C5C"/>
    <w:rsid w:val="00DF0116"/>
    <w:rsid w:val="00DF2DA0"/>
    <w:rsid w:val="00DF6245"/>
    <w:rsid w:val="00DF7C40"/>
    <w:rsid w:val="00E0051D"/>
    <w:rsid w:val="00E00C84"/>
    <w:rsid w:val="00E03835"/>
    <w:rsid w:val="00E077C4"/>
    <w:rsid w:val="00E10642"/>
    <w:rsid w:val="00E107F7"/>
    <w:rsid w:val="00E123FA"/>
    <w:rsid w:val="00E128A4"/>
    <w:rsid w:val="00E14A7C"/>
    <w:rsid w:val="00E20460"/>
    <w:rsid w:val="00E24F5B"/>
    <w:rsid w:val="00E27BB4"/>
    <w:rsid w:val="00E31788"/>
    <w:rsid w:val="00E327EC"/>
    <w:rsid w:val="00E339F9"/>
    <w:rsid w:val="00E35A8F"/>
    <w:rsid w:val="00E37510"/>
    <w:rsid w:val="00E41CBA"/>
    <w:rsid w:val="00E439E2"/>
    <w:rsid w:val="00E43C7A"/>
    <w:rsid w:val="00E45207"/>
    <w:rsid w:val="00E456EE"/>
    <w:rsid w:val="00E465D8"/>
    <w:rsid w:val="00E5267C"/>
    <w:rsid w:val="00E53BB0"/>
    <w:rsid w:val="00E56317"/>
    <w:rsid w:val="00E56C7D"/>
    <w:rsid w:val="00E6520A"/>
    <w:rsid w:val="00E664D1"/>
    <w:rsid w:val="00E75166"/>
    <w:rsid w:val="00E763A0"/>
    <w:rsid w:val="00E87CDA"/>
    <w:rsid w:val="00E9036A"/>
    <w:rsid w:val="00E912EC"/>
    <w:rsid w:val="00E925B7"/>
    <w:rsid w:val="00E92BAD"/>
    <w:rsid w:val="00E94E6A"/>
    <w:rsid w:val="00E978B8"/>
    <w:rsid w:val="00E97B91"/>
    <w:rsid w:val="00E97EB9"/>
    <w:rsid w:val="00EA063D"/>
    <w:rsid w:val="00EA092B"/>
    <w:rsid w:val="00EA3611"/>
    <w:rsid w:val="00EA36F4"/>
    <w:rsid w:val="00EA5A51"/>
    <w:rsid w:val="00EA5D9B"/>
    <w:rsid w:val="00EA5E70"/>
    <w:rsid w:val="00EA5F3C"/>
    <w:rsid w:val="00EA7926"/>
    <w:rsid w:val="00EB2514"/>
    <w:rsid w:val="00EB420A"/>
    <w:rsid w:val="00EB4AAF"/>
    <w:rsid w:val="00EC11F4"/>
    <w:rsid w:val="00EC6CDC"/>
    <w:rsid w:val="00EC7371"/>
    <w:rsid w:val="00ED34DF"/>
    <w:rsid w:val="00ED3BBD"/>
    <w:rsid w:val="00ED4AE9"/>
    <w:rsid w:val="00ED6BBF"/>
    <w:rsid w:val="00ED76AD"/>
    <w:rsid w:val="00EE0906"/>
    <w:rsid w:val="00EE3E8D"/>
    <w:rsid w:val="00EE7E2E"/>
    <w:rsid w:val="00EF0ECA"/>
    <w:rsid w:val="00EF72A9"/>
    <w:rsid w:val="00F057D0"/>
    <w:rsid w:val="00F05F3E"/>
    <w:rsid w:val="00F12B06"/>
    <w:rsid w:val="00F1301F"/>
    <w:rsid w:val="00F1507A"/>
    <w:rsid w:val="00F1649F"/>
    <w:rsid w:val="00F1744A"/>
    <w:rsid w:val="00F2037A"/>
    <w:rsid w:val="00F232D0"/>
    <w:rsid w:val="00F24901"/>
    <w:rsid w:val="00F24FA0"/>
    <w:rsid w:val="00F2529A"/>
    <w:rsid w:val="00F25370"/>
    <w:rsid w:val="00F27CB1"/>
    <w:rsid w:val="00F27FB4"/>
    <w:rsid w:val="00F30485"/>
    <w:rsid w:val="00F345EC"/>
    <w:rsid w:val="00F40310"/>
    <w:rsid w:val="00F40670"/>
    <w:rsid w:val="00F41CAD"/>
    <w:rsid w:val="00F41EA7"/>
    <w:rsid w:val="00F47D6A"/>
    <w:rsid w:val="00F517F6"/>
    <w:rsid w:val="00F51AB7"/>
    <w:rsid w:val="00F54E6B"/>
    <w:rsid w:val="00F55BBC"/>
    <w:rsid w:val="00F5749B"/>
    <w:rsid w:val="00F608E3"/>
    <w:rsid w:val="00F65485"/>
    <w:rsid w:val="00F657C5"/>
    <w:rsid w:val="00F7006D"/>
    <w:rsid w:val="00F742AE"/>
    <w:rsid w:val="00F75DE5"/>
    <w:rsid w:val="00F75FDD"/>
    <w:rsid w:val="00F80DF9"/>
    <w:rsid w:val="00F824E3"/>
    <w:rsid w:val="00F83977"/>
    <w:rsid w:val="00F83C03"/>
    <w:rsid w:val="00F8482D"/>
    <w:rsid w:val="00F86E26"/>
    <w:rsid w:val="00F86F55"/>
    <w:rsid w:val="00F875FF"/>
    <w:rsid w:val="00F91731"/>
    <w:rsid w:val="00F925B3"/>
    <w:rsid w:val="00F955E3"/>
    <w:rsid w:val="00F9756C"/>
    <w:rsid w:val="00FA5081"/>
    <w:rsid w:val="00FA74C7"/>
    <w:rsid w:val="00FB0347"/>
    <w:rsid w:val="00FB0CA0"/>
    <w:rsid w:val="00FB4B1B"/>
    <w:rsid w:val="00FB7270"/>
    <w:rsid w:val="00FC7DD9"/>
    <w:rsid w:val="00FD0D1C"/>
    <w:rsid w:val="00FD1BC2"/>
    <w:rsid w:val="00FD3769"/>
    <w:rsid w:val="00FD3EC1"/>
    <w:rsid w:val="00FD6493"/>
    <w:rsid w:val="00FE2112"/>
    <w:rsid w:val="00FE3BFE"/>
    <w:rsid w:val="00FE5483"/>
    <w:rsid w:val="00FE5B3C"/>
    <w:rsid w:val="00FF5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340848-8566-425D-8600-F7B9502C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412,baiaagaaboqcaaadf0kaaaulsqaaaaaaaaaaaaaaaaaaaaaaaaaaaaaaaaaaaaaaaaaaaaaaaaaaaaaaaaaaaaaaaaaaaaaaaaaaaaaaaaaaaaaaaaaaaaaaaaaaaaaaaaaaaaaaaaaaaaaaaaaaaaaaaaaaaaaaaaaaaaaaaaaaaaaaaaaaaaaaaaaaaaaaaaaaaaaaaaaaaaaaaaaaaaaaaaaaaaaaaaaaaaa"/>
    <w:basedOn w:val="a"/>
    <w:rsid w:val="00DC3D70"/>
    <w:pPr>
      <w:spacing w:before="100" w:beforeAutospacing="1" w:after="100" w:afterAutospacing="1"/>
    </w:pPr>
  </w:style>
  <w:style w:type="paragraph" w:styleId="a3">
    <w:name w:val="Normal (Web)"/>
    <w:basedOn w:val="a"/>
    <w:rsid w:val="00DC3D70"/>
    <w:pPr>
      <w:spacing w:before="100" w:beforeAutospacing="1" w:after="100" w:afterAutospacing="1"/>
    </w:pPr>
  </w:style>
  <w:style w:type="character" w:styleId="a4">
    <w:name w:val="Hyperlink"/>
    <w:rsid w:val="002F3975"/>
    <w:rPr>
      <w:color w:val="0563C1"/>
      <w:u w:val="single"/>
    </w:rPr>
  </w:style>
  <w:style w:type="paragraph" w:customStyle="1" w:styleId="Default">
    <w:name w:val="Default"/>
    <w:rsid w:val="00770CE2"/>
    <w:pPr>
      <w:autoSpaceDE w:val="0"/>
      <w:autoSpaceDN w:val="0"/>
      <w:adjustRightInd w:val="0"/>
    </w:pPr>
    <w:rPr>
      <w:color w:val="000000"/>
      <w:sz w:val="24"/>
      <w:szCs w:val="24"/>
    </w:rPr>
  </w:style>
  <w:style w:type="paragraph" w:customStyle="1" w:styleId="a20">
    <w:name w:val="a2"/>
    <w:basedOn w:val="a"/>
    <w:rsid w:val="001C53D6"/>
    <w:pPr>
      <w:spacing w:before="100" w:beforeAutospacing="1" w:after="100" w:afterAutospacing="1"/>
      <w:jc w:val="both"/>
    </w:pPr>
  </w:style>
  <w:style w:type="paragraph" w:styleId="a5">
    <w:name w:val="header"/>
    <w:basedOn w:val="a"/>
    <w:link w:val="a6"/>
    <w:uiPriority w:val="99"/>
    <w:rsid w:val="00AD79A6"/>
    <w:pPr>
      <w:tabs>
        <w:tab w:val="center" w:pos="4819"/>
        <w:tab w:val="right" w:pos="9639"/>
      </w:tabs>
    </w:pPr>
  </w:style>
  <w:style w:type="character" w:customStyle="1" w:styleId="a6">
    <w:name w:val="Верхний колонтитул Знак"/>
    <w:link w:val="a5"/>
    <w:uiPriority w:val="99"/>
    <w:rsid w:val="00AD79A6"/>
    <w:rPr>
      <w:sz w:val="24"/>
      <w:szCs w:val="24"/>
    </w:rPr>
  </w:style>
  <w:style w:type="paragraph" w:styleId="a7">
    <w:name w:val="footer"/>
    <w:basedOn w:val="a"/>
    <w:link w:val="a8"/>
    <w:uiPriority w:val="99"/>
    <w:rsid w:val="00AD79A6"/>
    <w:pPr>
      <w:tabs>
        <w:tab w:val="center" w:pos="4819"/>
        <w:tab w:val="right" w:pos="9639"/>
      </w:tabs>
    </w:pPr>
  </w:style>
  <w:style w:type="character" w:customStyle="1" w:styleId="a8">
    <w:name w:val="Нижний колонтитул Знак"/>
    <w:link w:val="a7"/>
    <w:uiPriority w:val="99"/>
    <w:rsid w:val="00AD79A6"/>
    <w:rPr>
      <w:sz w:val="24"/>
      <w:szCs w:val="24"/>
    </w:rPr>
  </w:style>
  <w:style w:type="paragraph" w:styleId="a9">
    <w:name w:val="Balloon Text"/>
    <w:basedOn w:val="a"/>
    <w:link w:val="aa"/>
    <w:rsid w:val="002306DC"/>
    <w:rPr>
      <w:rFonts w:ascii="Segoe UI" w:hAnsi="Segoe UI" w:cs="Segoe UI"/>
      <w:sz w:val="18"/>
      <w:szCs w:val="18"/>
    </w:rPr>
  </w:style>
  <w:style w:type="character" w:customStyle="1" w:styleId="aa">
    <w:name w:val="Текст выноски Знак"/>
    <w:link w:val="a9"/>
    <w:rsid w:val="002306DC"/>
    <w:rPr>
      <w:rFonts w:ascii="Segoe UI" w:hAnsi="Segoe UI" w:cs="Segoe UI"/>
      <w:sz w:val="18"/>
      <w:szCs w:val="18"/>
    </w:rPr>
  </w:style>
  <w:style w:type="paragraph" w:customStyle="1" w:styleId="Iauiue">
    <w:name w:val="Iau?iue"/>
    <w:uiPriority w:val="99"/>
    <w:rsid w:val="000C7641"/>
    <w:pPr>
      <w:autoSpaceDE w:val="0"/>
      <w:autoSpaceDN w:val="0"/>
    </w:pPr>
    <w:rPr>
      <w:rFonts w:eastAsia="MS Mincho"/>
      <w:lang w:val="en-US" w:eastAsia="ja-JP"/>
    </w:rPr>
  </w:style>
  <w:style w:type="paragraph" w:customStyle="1" w:styleId="Iauiue1">
    <w:name w:val="Iau?iue1"/>
    <w:uiPriority w:val="99"/>
    <w:rsid w:val="000C7641"/>
    <w:pPr>
      <w:autoSpaceDE w:val="0"/>
      <w:autoSpaceDN w:val="0"/>
    </w:pPr>
    <w:rPr>
      <w:rFonts w:eastAsia="MS Mincho"/>
      <w:sz w:val="24"/>
      <w:szCs w:val="24"/>
      <w:lang w:eastAsia="ja-JP"/>
    </w:rPr>
  </w:style>
  <w:style w:type="paragraph" w:customStyle="1" w:styleId="ab">
    <w:basedOn w:val="a"/>
    <w:next w:val="a3"/>
    <w:rsid w:val="003A5819"/>
    <w:pPr>
      <w:spacing w:before="100" w:beforeAutospacing="1" w:after="100" w:afterAutospacing="1"/>
    </w:pPr>
  </w:style>
  <w:style w:type="paragraph" w:customStyle="1" w:styleId="ac">
    <w:basedOn w:val="a"/>
    <w:next w:val="a3"/>
    <w:rsid w:val="001A1EC0"/>
    <w:pPr>
      <w:spacing w:before="100" w:beforeAutospacing="1" w:after="100" w:afterAutospacing="1"/>
    </w:pPr>
  </w:style>
  <w:style w:type="character" w:customStyle="1" w:styleId="spanrvts0">
    <w:name w:val="span_rvts0"/>
    <w:rsid w:val="0081752B"/>
    <w:rPr>
      <w:rFonts w:ascii="Times New Roman" w:eastAsia="Times New Roman" w:hAnsi="Times New Roman" w:cs="Times New Roman"/>
      <w:b w:val="0"/>
      <w:bCs w:val="0"/>
      <w:i w:val="0"/>
      <w:iCs w:val="0"/>
      <w:sz w:val="24"/>
      <w:szCs w:val="24"/>
    </w:rPr>
  </w:style>
  <w:style w:type="character" w:customStyle="1" w:styleId="arvts96">
    <w:name w:val="a_rvts96"/>
    <w:rsid w:val="0081752B"/>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81752B"/>
    <w:pPr>
      <w:ind w:firstLine="450"/>
      <w:jc w:val="both"/>
    </w:pPr>
    <w:rPr>
      <w:lang w:val="en-US" w:eastAsia="en-US"/>
    </w:rPr>
  </w:style>
  <w:style w:type="paragraph" w:customStyle="1" w:styleId="1">
    <w:name w:val="1"/>
    <w:basedOn w:val="a"/>
    <w:next w:val="a3"/>
    <w:rsid w:val="009732B5"/>
    <w:pPr>
      <w:spacing w:before="100" w:beforeAutospacing="1" w:after="100" w:afterAutospacing="1"/>
    </w:pPr>
  </w:style>
  <w:style w:type="character" w:customStyle="1" w:styleId="arvts99">
    <w:name w:val="a_rvts99"/>
    <w:rsid w:val="00EA5E70"/>
    <w:rPr>
      <w:rFonts w:ascii="Times New Roman" w:eastAsia="Times New Roman" w:hAnsi="Times New Roman" w:cs="Times New Roman"/>
      <w:b w:val="0"/>
      <w:bCs w:val="0"/>
      <w:i w:val="0"/>
      <w:iCs w:val="0"/>
      <w:color w:val="006600"/>
      <w:sz w:val="24"/>
      <w:szCs w:val="24"/>
    </w:rPr>
  </w:style>
  <w:style w:type="character" w:customStyle="1" w:styleId="rvts0">
    <w:name w:val="rvts0"/>
    <w:rsid w:val="005C5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90892">
      <w:bodyDiv w:val="1"/>
      <w:marLeft w:val="0"/>
      <w:marRight w:val="0"/>
      <w:marTop w:val="0"/>
      <w:marBottom w:val="0"/>
      <w:divBdr>
        <w:top w:val="none" w:sz="0" w:space="0" w:color="auto"/>
        <w:left w:val="none" w:sz="0" w:space="0" w:color="auto"/>
        <w:bottom w:val="none" w:sz="0" w:space="0" w:color="auto"/>
        <w:right w:val="none" w:sz="0" w:space="0" w:color="auto"/>
      </w:divBdr>
    </w:div>
    <w:div w:id="298074579">
      <w:bodyDiv w:val="1"/>
      <w:marLeft w:val="0"/>
      <w:marRight w:val="0"/>
      <w:marTop w:val="0"/>
      <w:marBottom w:val="0"/>
      <w:divBdr>
        <w:top w:val="none" w:sz="0" w:space="0" w:color="auto"/>
        <w:left w:val="none" w:sz="0" w:space="0" w:color="auto"/>
        <w:bottom w:val="none" w:sz="0" w:space="0" w:color="auto"/>
        <w:right w:val="none" w:sz="0" w:space="0" w:color="auto"/>
      </w:divBdr>
    </w:div>
    <w:div w:id="986132824">
      <w:bodyDiv w:val="1"/>
      <w:marLeft w:val="0"/>
      <w:marRight w:val="0"/>
      <w:marTop w:val="0"/>
      <w:marBottom w:val="0"/>
      <w:divBdr>
        <w:top w:val="none" w:sz="0" w:space="0" w:color="auto"/>
        <w:left w:val="none" w:sz="0" w:space="0" w:color="auto"/>
        <w:bottom w:val="none" w:sz="0" w:space="0" w:color="auto"/>
        <w:right w:val="none" w:sz="0" w:space="0" w:color="auto"/>
      </w:divBdr>
    </w:div>
    <w:div w:id="1151945014">
      <w:bodyDiv w:val="1"/>
      <w:marLeft w:val="0"/>
      <w:marRight w:val="0"/>
      <w:marTop w:val="0"/>
      <w:marBottom w:val="0"/>
      <w:divBdr>
        <w:top w:val="none" w:sz="0" w:space="0" w:color="auto"/>
        <w:left w:val="none" w:sz="0" w:space="0" w:color="auto"/>
        <w:bottom w:val="none" w:sz="0" w:space="0" w:color="auto"/>
        <w:right w:val="none" w:sz="0" w:space="0" w:color="auto"/>
      </w:divBdr>
    </w:div>
    <w:div w:id="189249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995_472"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9C0F-727E-4320-8227-9D73545C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7578</Words>
  <Characters>4321</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Митницям</vt:lpstr>
      <vt:lpstr>Митницям</vt:lpstr>
    </vt:vector>
  </TitlesOfParts>
  <Company/>
  <LinksUpToDate>false</LinksUpToDate>
  <CharactersWithSpaces>11876</CharactersWithSpaces>
  <SharedDoc>false</SharedDoc>
  <HLinks>
    <vt:vector size="30" baseType="variant">
      <vt:variant>
        <vt:i4>262233</vt:i4>
      </vt:variant>
      <vt:variant>
        <vt:i4>12</vt:i4>
      </vt:variant>
      <vt:variant>
        <vt:i4>0</vt:i4>
      </vt:variant>
      <vt:variant>
        <vt:i4>5</vt:i4>
      </vt:variant>
      <vt:variant>
        <vt:lpwstr/>
      </vt:variant>
      <vt:variant>
        <vt:lpwstr>n1750</vt:lpwstr>
      </vt:variant>
      <vt:variant>
        <vt:i4>655412</vt:i4>
      </vt:variant>
      <vt:variant>
        <vt:i4>9</vt:i4>
      </vt:variant>
      <vt:variant>
        <vt:i4>0</vt:i4>
      </vt:variant>
      <vt:variant>
        <vt:i4>5</vt:i4>
      </vt:variant>
      <vt:variant>
        <vt:lpwstr>https://zakon.rada.gov.ua/laws/show/995_472</vt:lpwstr>
      </vt:variant>
      <vt:variant>
        <vt:lpwstr/>
      </vt:variant>
      <vt:variant>
        <vt:i4>196697</vt:i4>
      </vt:variant>
      <vt:variant>
        <vt:i4>6</vt:i4>
      </vt:variant>
      <vt:variant>
        <vt:i4>0</vt:i4>
      </vt:variant>
      <vt:variant>
        <vt:i4>5</vt:i4>
      </vt:variant>
      <vt:variant>
        <vt:lpwstr/>
      </vt:variant>
      <vt:variant>
        <vt:lpwstr>n1724</vt:lpwstr>
      </vt:variant>
      <vt:variant>
        <vt:i4>3735640</vt:i4>
      </vt:variant>
      <vt:variant>
        <vt:i4>3</vt:i4>
      </vt:variant>
      <vt:variant>
        <vt:i4>0</vt:i4>
      </vt:variant>
      <vt:variant>
        <vt:i4>5</vt:i4>
      </vt:variant>
      <vt:variant>
        <vt:lpwstr>mailto:nikulin@windrose.kiev.ua</vt:lpwstr>
      </vt:variant>
      <vt:variant>
        <vt:lpwstr/>
      </vt:variant>
      <vt:variant>
        <vt:i4>4390969</vt:i4>
      </vt:variant>
      <vt:variant>
        <vt:i4>0</vt:i4>
      </vt:variant>
      <vt:variant>
        <vt:i4>0</vt:i4>
      </vt:variant>
      <vt:variant>
        <vt:i4>5</vt:i4>
      </vt:variant>
      <vt:variant>
        <vt:lpwstr>mailto:post@customs.gov.ua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Митницям</dc:title>
  <dc:subject/>
  <dc:creator>Алекс</dc:creator>
  <cp:keywords/>
  <cp:lastModifiedBy>User</cp:lastModifiedBy>
  <cp:revision>3</cp:revision>
  <cp:lastPrinted>2026-04-10T05:58:00Z</cp:lastPrinted>
  <dcterms:created xsi:type="dcterms:W3CDTF">2026-04-13T06:07:00Z</dcterms:created>
  <dcterms:modified xsi:type="dcterms:W3CDTF">2026-04-13T06:08:00Z</dcterms:modified>
</cp:coreProperties>
</file>