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10F" w:rsidRPr="0015210F" w:rsidRDefault="00661031" w:rsidP="0015210F">
      <w:pPr>
        <w:ind w:left="708" w:hanging="708"/>
        <w:jc w:val="center"/>
        <w:rPr>
          <w:sz w:val="20"/>
          <w:szCs w:val="20"/>
          <w:lang w:val="en-US"/>
        </w:rPr>
      </w:pPr>
      <w:r w:rsidRPr="00661031">
        <w:rPr>
          <w:noProof/>
          <w:sz w:val="20"/>
          <w:szCs w:val="20"/>
          <w:lang w:val="uk-UA" w:eastAsia="uk-UA"/>
        </w:rPr>
        <w:drawing>
          <wp:inline distT="0" distB="0" distL="0" distR="0">
            <wp:extent cx="4667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a:extLst>
                        <a:ext uri="{28A0092B-C50C-407E-A947-70E740481C1C}">
                          <a14:useLocalDpi xmlns:a14="http://schemas.microsoft.com/office/drawing/2010/main" val="0"/>
                        </a:ext>
                      </a:extLst>
                    </a:blip>
                    <a:srcRect l="40240" t="4405" r="45236" b="80910"/>
                    <a:stretch>
                      <a:fillRect/>
                    </a:stretch>
                  </pic:blipFill>
                  <pic:spPr bwMode="auto">
                    <a:xfrm>
                      <a:off x="0" y="0"/>
                      <a:ext cx="466725" cy="647700"/>
                    </a:xfrm>
                    <a:prstGeom prst="rect">
                      <a:avLst/>
                    </a:prstGeom>
                    <a:noFill/>
                    <a:ln>
                      <a:noFill/>
                    </a:ln>
                  </pic:spPr>
                </pic:pic>
              </a:graphicData>
            </a:graphic>
          </wp:inline>
        </w:drawing>
      </w:r>
    </w:p>
    <w:p w:rsidR="0015210F" w:rsidRPr="0015210F" w:rsidRDefault="0015210F" w:rsidP="0015210F">
      <w:pPr>
        <w:jc w:val="center"/>
        <w:rPr>
          <w:b/>
          <w:color w:val="0033D6"/>
          <w:sz w:val="32"/>
          <w:szCs w:val="32"/>
        </w:rPr>
      </w:pPr>
      <w:r w:rsidRPr="0015210F">
        <w:rPr>
          <w:b/>
          <w:color w:val="0033D6"/>
          <w:sz w:val="32"/>
          <w:szCs w:val="32"/>
        </w:rPr>
        <w:t>ДЕРЖАВНА МИТНА СЛУЖБА УКРАЇНИ</w:t>
      </w:r>
    </w:p>
    <w:p w:rsidR="0015210F" w:rsidRPr="0015210F" w:rsidRDefault="0015210F" w:rsidP="0015210F">
      <w:pPr>
        <w:contextualSpacing/>
        <w:jc w:val="center"/>
        <w:rPr>
          <w:b/>
          <w:color w:val="0033D6"/>
          <w:sz w:val="32"/>
          <w:szCs w:val="32"/>
          <w:lang w:val="uk-UA"/>
        </w:rPr>
      </w:pPr>
      <w:r w:rsidRPr="0015210F">
        <w:rPr>
          <w:b/>
          <w:color w:val="0033D6"/>
          <w:sz w:val="32"/>
          <w:szCs w:val="32"/>
          <w:lang w:val="uk-UA"/>
        </w:rPr>
        <w:t>(Держмитслужба)</w:t>
      </w:r>
    </w:p>
    <w:p w:rsidR="0015210F" w:rsidRPr="0015210F" w:rsidRDefault="0015210F" w:rsidP="0015210F">
      <w:pPr>
        <w:jc w:val="center"/>
        <w:rPr>
          <w:b/>
          <w:sz w:val="20"/>
          <w:szCs w:val="20"/>
          <w:lang w:val="uk-UA"/>
        </w:rPr>
      </w:pPr>
    </w:p>
    <w:p w:rsidR="0015210F" w:rsidRPr="0015210F" w:rsidRDefault="0015210F" w:rsidP="0015210F">
      <w:pPr>
        <w:jc w:val="center"/>
        <w:rPr>
          <w:sz w:val="22"/>
          <w:szCs w:val="22"/>
          <w:lang w:val="uk-UA"/>
        </w:rPr>
      </w:pPr>
      <w:r w:rsidRPr="0015210F">
        <w:rPr>
          <w:sz w:val="22"/>
          <w:szCs w:val="22"/>
          <w:lang w:val="uk-UA"/>
        </w:rPr>
        <w:t>вул.</w:t>
      </w:r>
      <w:r w:rsidRPr="0015210F">
        <w:rPr>
          <w:sz w:val="22"/>
          <w:szCs w:val="22"/>
        </w:rPr>
        <w:t xml:space="preserve"> </w:t>
      </w:r>
      <w:r w:rsidRPr="0015210F">
        <w:rPr>
          <w:sz w:val="22"/>
          <w:szCs w:val="22"/>
          <w:lang w:val="uk-UA"/>
        </w:rPr>
        <w:t xml:space="preserve">Дегтярівська, 11-Г, м. Київ, 04119, тел.: (044) 481 </w:t>
      </w:r>
      <w:r w:rsidR="00B73C4D">
        <w:rPr>
          <w:sz w:val="22"/>
          <w:szCs w:val="22"/>
          <w:lang w:val="uk-UA"/>
        </w:rPr>
        <w:t>20</w:t>
      </w:r>
      <w:r w:rsidRPr="0015210F">
        <w:rPr>
          <w:sz w:val="22"/>
          <w:szCs w:val="22"/>
          <w:lang w:val="uk-UA"/>
        </w:rPr>
        <w:t xml:space="preserve"> </w:t>
      </w:r>
      <w:r w:rsidR="00B73C4D">
        <w:rPr>
          <w:sz w:val="22"/>
          <w:szCs w:val="22"/>
          <w:lang w:val="uk-UA"/>
        </w:rPr>
        <w:t>20</w:t>
      </w:r>
      <w:r w:rsidRPr="0015210F">
        <w:rPr>
          <w:sz w:val="22"/>
          <w:szCs w:val="22"/>
          <w:lang w:val="uk-UA"/>
        </w:rPr>
        <w:t>, (044) 481 20 42, (044) 481 19 58</w:t>
      </w:r>
    </w:p>
    <w:p w:rsidR="0015210F" w:rsidRPr="0015210F" w:rsidRDefault="0015210F" w:rsidP="0015210F">
      <w:pPr>
        <w:jc w:val="center"/>
        <w:rPr>
          <w:color w:val="000000"/>
          <w:sz w:val="22"/>
          <w:szCs w:val="22"/>
          <w:shd w:val="clear" w:color="auto" w:fill="FFFFFF"/>
          <w:lang w:val="uk-UA"/>
        </w:rPr>
      </w:pPr>
      <w:r w:rsidRPr="0015210F">
        <w:rPr>
          <w:color w:val="0033D6"/>
          <w:sz w:val="22"/>
          <w:szCs w:val="22"/>
          <w:lang w:val="uk-UA"/>
        </w:rPr>
        <w:t>Е-</w:t>
      </w:r>
      <w:r w:rsidRPr="0015210F">
        <w:rPr>
          <w:color w:val="0033D6"/>
          <w:sz w:val="22"/>
          <w:szCs w:val="22"/>
          <w:lang w:val="en-US"/>
        </w:rPr>
        <w:t>mail</w:t>
      </w:r>
      <w:r w:rsidRPr="0015210F">
        <w:rPr>
          <w:color w:val="0033D6"/>
          <w:sz w:val="22"/>
          <w:szCs w:val="22"/>
          <w:lang w:val="uk-UA"/>
        </w:rPr>
        <w:t>:</w:t>
      </w:r>
      <w:r w:rsidRPr="0015210F">
        <w:rPr>
          <w:b/>
          <w:sz w:val="22"/>
          <w:szCs w:val="22"/>
          <w:lang w:val="uk-UA"/>
        </w:rPr>
        <w:t xml:space="preserve"> </w:t>
      </w:r>
      <w:proofErr w:type="spellStart"/>
      <w:r w:rsidRPr="0015210F">
        <w:rPr>
          <w:color w:val="0033D6"/>
          <w:sz w:val="22"/>
          <w:szCs w:val="22"/>
          <w:lang w:val="uk-UA"/>
        </w:rPr>
        <w:t>post</w:t>
      </w:r>
      <w:proofErr w:type="spellEnd"/>
      <w:r w:rsidRPr="0015210F">
        <w:rPr>
          <w:color w:val="0000FF"/>
          <w:sz w:val="22"/>
          <w:szCs w:val="22"/>
          <w:u w:val="single"/>
          <w:lang w:val="uk-UA"/>
        </w:rPr>
        <w:t>@</w:t>
      </w:r>
      <w:hyperlink r:id="rId9" w:history="1">
        <w:r w:rsidRPr="0015210F">
          <w:rPr>
            <w:color w:val="0000FF"/>
            <w:sz w:val="22"/>
            <w:szCs w:val="22"/>
            <w:u w:val="single"/>
            <w:lang w:val="en-US"/>
          </w:rPr>
          <w:t>customs</w:t>
        </w:r>
        <w:r w:rsidRPr="0015210F">
          <w:rPr>
            <w:color w:val="0000FF"/>
            <w:sz w:val="22"/>
            <w:szCs w:val="22"/>
            <w:u w:val="single"/>
            <w:lang w:val="uk-UA"/>
          </w:rPr>
          <w:t>.</w:t>
        </w:r>
        <w:proofErr w:type="spellStart"/>
        <w:r w:rsidRPr="0015210F">
          <w:rPr>
            <w:color w:val="0000FF"/>
            <w:sz w:val="22"/>
            <w:szCs w:val="22"/>
            <w:u w:val="single"/>
            <w:lang w:val="en-US"/>
          </w:rPr>
          <w:t>gov</w:t>
        </w:r>
        <w:proofErr w:type="spellEnd"/>
        <w:r w:rsidRPr="0015210F">
          <w:rPr>
            <w:color w:val="0000FF"/>
            <w:sz w:val="22"/>
            <w:szCs w:val="22"/>
            <w:u w:val="single"/>
            <w:lang w:val="uk-UA"/>
          </w:rPr>
          <w:t>.</w:t>
        </w:r>
        <w:proofErr w:type="spellStart"/>
        <w:r w:rsidRPr="0015210F">
          <w:rPr>
            <w:color w:val="0000FF"/>
            <w:sz w:val="22"/>
            <w:szCs w:val="22"/>
            <w:u w:val="single"/>
            <w:lang w:val="en-US"/>
          </w:rPr>
          <w:t>ua</w:t>
        </w:r>
        <w:proofErr w:type="spellEnd"/>
      </w:hyperlink>
      <w:r w:rsidRPr="0015210F">
        <w:rPr>
          <w:sz w:val="22"/>
          <w:szCs w:val="22"/>
          <w:lang w:val="uk-UA"/>
        </w:rPr>
        <w:t xml:space="preserve">; Код ЄДРПОУ </w:t>
      </w:r>
      <w:r w:rsidRPr="0015210F">
        <w:rPr>
          <w:color w:val="000000"/>
          <w:sz w:val="22"/>
          <w:szCs w:val="22"/>
          <w:shd w:val="clear" w:color="auto" w:fill="FFFFFF"/>
          <w:lang w:val="uk-UA"/>
        </w:rPr>
        <w:t>43115923</w:t>
      </w:r>
    </w:p>
    <w:p w:rsidR="0015210F" w:rsidRPr="0015210F" w:rsidRDefault="0015210F" w:rsidP="0015210F">
      <w:pPr>
        <w:jc w:val="center"/>
        <w:rPr>
          <w:sz w:val="22"/>
          <w:szCs w:val="22"/>
          <w:lang w:val="uk-UA"/>
        </w:rPr>
      </w:pPr>
    </w:p>
    <w:tbl>
      <w:tblPr>
        <w:tblW w:w="0" w:type="auto"/>
        <w:tblBorders>
          <w:top w:val="thinThickSmallGap" w:sz="12" w:space="0" w:color="0033D6"/>
        </w:tblBorders>
        <w:tblLook w:val="04A0" w:firstRow="1" w:lastRow="0" w:firstColumn="1" w:lastColumn="0" w:noHBand="0" w:noVBand="1"/>
      </w:tblPr>
      <w:tblGrid>
        <w:gridCol w:w="4826"/>
        <w:gridCol w:w="4827"/>
      </w:tblGrid>
      <w:tr w:rsidR="0015210F" w:rsidRPr="0015210F" w:rsidTr="00BD0102">
        <w:trPr>
          <w:trHeight w:val="742"/>
        </w:trPr>
        <w:tc>
          <w:tcPr>
            <w:tcW w:w="4826" w:type="dxa"/>
            <w:tcBorders>
              <w:top w:val="thinThickSmallGap" w:sz="12" w:space="0" w:color="0033D6"/>
            </w:tcBorders>
          </w:tcPr>
          <w:p w:rsidR="0015210F" w:rsidRPr="0015210F" w:rsidRDefault="0015210F" w:rsidP="0015210F">
            <w:pPr>
              <w:jc w:val="center"/>
              <w:rPr>
                <w:sz w:val="22"/>
                <w:szCs w:val="22"/>
                <w:lang w:val="uk-UA"/>
              </w:rPr>
            </w:pPr>
          </w:p>
          <w:p w:rsidR="0015210F" w:rsidRPr="0015210F" w:rsidRDefault="0015210F" w:rsidP="0015210F">
            <w:pPr>
              <w:rPr>
                <w:sz w:val="22"/>
                <w:szCs w:val="22"/>
                <w:lang w:val="uk-UA"/>
              </w:rPr>
            </w:pPr>
            <w:r w:rsidRPr="0015210F">
              <w:rPr>
                <w:sz w:val="22"/>
                <w:szCs w:val="22"/>
                <w:lang w:val="uk-UA"/>
              </w:rPr>
              <w:t>___________ №____________</w:t>
            </w:r>
          </w:p>
        </w:tc>
        <w:tc>
          <w:tcPr>
            <w:tcW w:w="4827" w:type="dxa"/>
            <w:tcBorders>
              <w:top w:val="thinThickSmallGap" w:sz="12" w:space="0" w:color="0033D6"/>
            </w:tcBorders>
          </w:tcPr>
          <w:p w:rsidR="0015210F" w:rsidRPr="0015210F" w:rsidRDefault="0015210F" w:rsidP="0015210F">
            <w:pPr>
              <w:jc w:val="right"/>
              <w:rPr>
                <w:sz w:val="22"/>
                <w:szCs w:val="22"/>
                <w:lang w:val="uk-UA"/>
              </w:rPr>
            </w:pPr>
          </w:p>
        </w:tc>
      </w:tr>
    </w:tbl>
    <w:p w:rsidR="00510731" w:rsidRDefault="0007507B" w:rsidP="00EF19B1">
      <w:pPr>
        <w:ind w:left="5103"/>
        <w:rPr>
          <w:bCs/>
          <w:sz w:val="28"/>
          <w:szCs w:val="28"/>
          <w:lang w:val="uk-UA"/>
        </w:rPr>
      </w:pPr>
      <w:r>
        <w:rPr>
          <w:bCs/>
          <w:sz w:val="28"/>
          <w:szCs w:val="28"/>
          <w:lang w:val="uk-UA"/>
        </w:rPr>
        <w:t>Особа 1</w:t>
      </w:r>
    </w:p>
    <w:p w:rsidR="00510731" w:rsidRPr="00510731" w:rsidRDefault="00026675" w:rsidP="00510731">
      <w:pPr>
        <w:ind w:left="5103"/>
        <w:rPr>
          <w:bCs/>
          <w:sz w:val="28"/>
          <w:szCs w:val="28"/>
          <w:u w:val="single"/>
        </w:rPr>
      </w:pPr>
      <w:hyperlink r:id="rId10" w:history="1">
        <w:r w:rsidR="0007507B">
          <w:rPr>
            <w:rStyle w:val="a3"/>
            <w:bCs/>
            <w:sz w:val="28"/>
            <w:szCs w:val="28"/>
            <w:lang w:val="uk-UA"/>
          </w:rPr>
          <w:t>електронна адреса</w:t>
        </w:r>
      </w:hyperlink>
    </w:p>
    <w:p w:rsidR="00EF19B1" w:rsidRPr="00EF19B1" w:rsidRDefault="00EF19B1" w:rsidP="00EF19B1">
      <w:pPr>
        <w:ind w:left="5103"/>
        <w:rPr>
          <w:bCs/>
          <w:sz w:val="28"/>
          <w:szCs w:val="28"/>
          <w:lang w:val="uk-UA"/>
        </w:rPr>
      </w:pPr>
      <w:r w:rsidRPr="00EF19B1">
        <w:rPr>
          <w:bCs/>
          <w:sz w:val="28"/>
          <w:szCs w:val="28"/>
          <w:lang w:val="uk-UA"/>
        </w:rPr>
        <w:t>митниця</w:t>
      </w:r>
    </w:p>
    <w:p w:rsidR="00287DB0" w:rsidRPr="00AA1488" w:rsidRDefault="00287DB0" w:rsidP="00EF19B1">
      <w:pPr>
        <w:ind w:left="5103"/>
        <w:rPr>
          <w:sz w:val="28"/>
          <w:szCs w:val="28"/>
          <w:lang w:val="uk-UA" w:eastAsia="en-US"/>
        </w:rPr>
      </w:pPr>
    </w:p>
    <w:p w:rsidR="00AA1747" w:rsidRDefault="00EF19B1" w:rsidP="00F04DC7">
      <w:pPr>
        <w:tabs>
          <w:tab w:val="left" w:pos="5670"/>
          <w:tab w:val="left" w:pos="5760"/>
        </w:tabs>
        <w:jc w:val="center"/>
        <w:rPr>
          <w:bCs/>
          <w:sz w:val="28"/>
          <w:szCs w:val="28"/>
          <w:lang w:val="uk-UA"/>
        </w:rPr>
      </w:pPr>
      <w:r w:rsidRPr="00EF19B1">
        <w:rPr>
          <w:sz w:val="28"/>
          <w:szCs w:val="28"/>
          <w:lang w:val="uk-UA"/>
        </w:rPr>
        <w:t xml:space="preserve">Рішення на скаргу </w:t>
      </w:r>
      <w:r w:rsidR="0007507B">
        <w:rPr>
          <w:sz w:val="28"/>
          <w:szCs w:val="28"/>
          <w:lang w:val="uk-UA"/>
        </w:rPr>
        <w:t>Особа 1</w:t>
      </w:r>
      <w:r w:rsidR="00AA1747">
        <w:rPr>
          <w:bCs/>
          <w:sz w:val="28"/>
          <w:szCs w:val="28"/>
          <w:lang w:val="uk-UA"/>
        </w:rPr>
        <w:t>,</w:t>
      </w:r>
      <w:r w:rsidR="001718D9">
        <w:rPr>
          <w:bCs/>
          <w:sz w:val="28"/>
          <w:szCs w:val="28"/>
          <w:lang w:val="uk-UA"/>
        </w:rPr>
        <w:t xml:space="preserve"> </w:t>
      </w:r>
    </w:p>
    <w:p w:rsidR="00EF19B1" w:rsidRPr="00EF19B1" w:rsidRDefault="00AA1747" w:rsidP="00F04DC7">
      <w:pPr>
        <w:tabs>
          <w:tab w:val="left" w:pos="5670"/>
          <w:tab w:val="left" w:pos="5760"/>
        </w:tabs>
        <w:jc w:val="center"/>
        <w:rPr>
          <w:sz w:val="28"/>
          <w:szCs w:val="28"/>
          <w:lang w:val="uk-UA"/>
        </w:rPr>
      </w:pPr>
      <w:r w:rsidRPr="00AA1747">
        <w:rPr>
          <w:bCs/>
          <w:sz w:val="28"/>
          <w:szCs w:val="28"/>
          <w:lang w:val="uk-UA"/>
        </w:rPr>
        <w:t xml:space="preserve">яке діє в інтересах </w:t>
      </w:r>
      <w:r w:rsidR="0007507B">
        <w:rPr>
          <w:bCs/>
          <w:sz w:val="28"/>
          <w:szCs w:val="28"/>
          <w:lang w:val="uk-UA"/>
        </w:rPr>
        <w:t>Особа 2</w:t>
      </w:r>
      <w:r>
        <w:rPr>
          <w:bCs/>
          <w:sz w:val="28"/>
          <w:szCs w:val="28"/>
          <w:lang w:val="uk-UA"/>
        </w:rPr>
        <w:t xml:space="preserve">, </w:t>
      </w:r>
      <w:r w:rsidR="008A7B20">
        <w:rPr>
          <w:bCs/>
          <w:sz w:val="28"/>
          <w:szCs w:val="28"/>
          <w:lang w:val="uk-UA"/>
        </w:rPr>
        <w:t>№</w:t>
      </w:r>
      <w:r w:rsidR="00646CD2">
        <w:rPr>
          <w:bCs/>
          <w:sz w:val="28"/>
          <w:szCs w:val="28"/>
          <w:lang w:val="uk-UA"/>
        </w:rPr>
        <w:t xml:space="preserve"> 06/01/26/ІРС</w:t>
      </w:r>
      <w:r w:rsidR="00FC0770">
        <w:rPr>
          <w:bCs/>
          <w:sz w:val="28"/>
          <w:szCs w:val="28"/>
          <w:lang w:val="uk-UA"/>
        </w:rPr>
        <w:t>-</w:t>
      </w:r>
      <w:r w:rsidR="00646CD2">
        <w:rPr>
          <w:bCs/>
          <w:sz w:val="28"/>
          <w:szCs w:val="28"/>
          <w:lang w:val="uk-UA"/>
        </w:rPr>
        <w:t>КТ</w:t>
      </w:r>
      <w:r w:rsidR="00FC0770">
        <w:rPr>
          <w:bCs/>
          <w:sz w:val="28"/>
          <w:szCs w:val="28"/>
          <w:lang w:val="uk-UA"/>
        </w:rPr>
        <w:t>-</w:t>
      </w:r>
      <w:r w:rsidR="00646CD2">
        <w:rPr>
          <w:bCs/>
          <w:sz w:val="28"/>
          <w:szCs w:val="28"/>
          <w:lang w:val="uk-UA"/>
        </w:rPr>
        <w:t>1</w:t>
      </w:r>
      <w:r w:rsidR="00510731">
        <w:rPr>
          <w:bCs/>
          <w:sz w:val="28"/>
          <w:szCs w:val="28"/>
          <w:lang w:val="uk-UA"/>
        </w:rPr>
        <w:t xml:space="preserve"> </w:t>
      </w:r>
      <w:r w:rsidR="00EF19B1" w:rsidRPr="00EF19B1">
        <w:rPr>
          <w:bCs/>
          <w:sz w:val="28"/>
          <w:szCs w:val="28"/>
          <w:lang w:val="uk-UA"/>
        </w:rPr>
        <w:t xml:space="preserve">від </w:t>
      </w:r>
      <w:r w:rsidR="00646CD2">
        <w:rPr>
          <w:bCs/>
          <w:sz w:val="28"/>
          <w:szCs w:val="28"/>
          <w:lang w:val="uk-UA"/>
        </w:rPr>
        <w:t>0</w:t>
      </w:r>
      <w:r w:rsidR="00FC0770">
        <w:rPr>
          <w:bCs/>
          <w:sz w:val="28"/>
          <w:szCs w:val="28"/>
          <w:lang w:val="uk-UA"/>
        </w:rPr>
        <w:t>2</w:t>
      </w:r>
      <w:r w:rsidR="00EF19B1" w:rsidRPr="00EF19B1">
        <w:rPr>
          <w:bCs/>
          <w:sz w:val="28"/>
          <w:szCs w:val="28"/>
          <w:lang w:val="uk-UA"/>
        </w:rPr>
        <w:t>.</w:t>
      </w:r>
      <w:r w:rsidR="00794BC2">
        <w:rPr>
          <w:bCs/>
          <w:sz w:val="28"/>
          <w:szCs w:val="28"/>
          <w:lang w:val="uk-UA"/>
        </w:rPr>
        <w:t>0</w:t>
      </w:r>
      <w:r w:rsidR="00646CD2">
        <w:rPr>
          <w:bCs/>
          <w:sz w:val="28"/>
          <w:szCs w:val="28"/>
          <w:lang w:val="uk-UA"/>
        </w:rPr>
        <w:t>4</w:t>
      </w:r>
      <w:r w:rsidR="00EF19B1" w:rsidRPr="00EF19B1">
        <w:rPr>
          <w:bCs/>
          <w:sz w:val="28"/>
          <w:szCs w:val="28"/>
          <w:lang w:val="uk-UA"/>
        </w:rPr>
        <w:t>.202</w:t>
      </w:r>
      <w:r w:rsidR="00794BC2">
        <w:rPr>
          <w:bCs/>
          <w:sz w:val="28"/>
          <w:szCs w:val="28"/>
          <w:lang w:val="uk-UA"/>
        </w:rPr>
        <w:t>6</w:t>
      </w:r>
      <w:r w:rsidR="00646CD2">
        <w:rPr>
          <w:bCs/>
          <w:sz w:val="28"/>
          <w:szCs w:val="28"/>
          <w:lang w:val="uk-UA"/>
        </w:rPr>
        <w:t xml:space="preserve"> </w:t>
      </w:r>
    </w:p>
    <w:p w:rsidR="00380BBE" w:rsidRDefault="00380BBE" w:rsidP="004D1B25">
      <w:pPr>
        <w:tabs>
          <w:tab w:val="left" w:pos="567"/>
        </w:tabs>
        <w:ind w:right="-142" w:firstLine="567"/>
        <w:jc w:val="both"/>
        <w:rPr>
          <w:sz w:val="28"/>
          <w:szCs w:val="28"/>
          <w:lang w:val="uk-UA"/>
        </w:rPr>
      </w:pPr>
    </w:p>
    <w:p w:rsidR="004D1B25" w:rsidRDefault="004D1B25" w:rsidP="00AA1747">
      <w:pPr>
        <w:tabs>
          <w:tab w:val="left" w:pos="567"/>
        </w:tabs>
        <w:ind w:right="-142" w:firstLine="567"/>
        <w:jc w:val="both"/>
        <w:rPr>
          <w:bCs/>
          <w:sz w:val="28"/>
          <w:szCs w:val="28"/>
          <w:lang w:val="uk-UA"/>
        </w:rPr>
      </w:pPr>
      <w:r w:rsidRPr="004D1B25">
        <w:rPr>
          <w:sz w:val="28"/>
          <w:szCs w:val="28"/>
          <w:lang w:val="uk-UA"/>
        </w:rPr>
        <w:t>Державна митна служба України розглянула</w:t>
      </w:r>
      <w:r w:rsidR="00EF19B1">
        <w:rPr>
          <w:sz w:val="28"/>
          <w:szCs w:val="28"/>
          <w:lang w:val="uk-UA"/>
        </w:rPr>
        <w:t xml:space="preserve"> скаргу </w:t>
      </w:r>
      <w:r w:rsidR="0007507B">
        <w:rPr>
          <w:bCs/>
          <w:sz w:val="28"/>
          <w:szCs w:val="28"/>
          <w:lang w:val="uk-UA"/>
        </w:rPr>
        <w:t>Особа 1</w:t>
      </w:r>
      <w:r w:rsidR="00AA1747" w:rsidRPr="00AA1747">
        <w:rPr>
          <w:bCs/>
          <w:sz w:val="28"/>
          <w:szCs w:val="28"/>
          <w:lang w:val="uk-UA"/>
        </w:rPr>
        <w:t xml:space="preserve">, яке діє в інтересах </w:t>
      </w:r>
      <w:r w:rsidR="0007507B">
        <w:rPr>
          <w:bCs/>
          <w:sz w:val="28"/>
          <w:szCs w:val="28"/>
          <w:lang w:val="uk-UA"/>
        </w:rPr>
        <w:t>Особа 2</w:t>
      </w:r>
      <w:r w:rsidR="00AA1747" w:rsidRPr="00AA1747">
        <w:rPr>
          <w:bCs/>
          <w:sz w:val="28"/>
          <w:szCs w:val="28"/>
          <w:lang w:val="uk-UA"/>
        </w:rPr>
        <w:t>, № 06/01/26/ІРС-КТ-1 від 02.04.2026</w:t>
      </w:r>
      <w:r w:rsidR="008A7B20" w:rsidRPr="008A7B20">
        <w:rPr>
          <w:bCs/>
          <w:sz w:val="28"/>
          <w:szCs w:val="28"/>
          <w:lang w:val="uk-UA"/>
        </w:rPr>
        <w:t xml:space="preserve"> </w:t>
      </w:r>
      <w:r w:rsidR="00EF19B1" w:rsidRPr="00EF19B1">
        <w:rPr>
          <w:bCs/>
          <w:sz w:val="28"/>
          <w:szCs w:val="28"/>
          <w:lang w:val="uk-UA"/>
        </w:rPr>
        <w:t>(вх. Держмитслужби №</w:t>
      </w:r>
      <w:r w:rsidR="00FC0770">
        <w:rPr>
          <w:bCs/>
          <w:sz w:val="28"/>
          <w:szCs w:val="28"/>
          <w:lang w:val="uk-UA"/>
        </w:rPr>
        <w:t>12</w:t>
      </w:r>
      <w:r w:rsidR="00AA1747">
        <w:rPr>
          <w:bCs/>
          <w:sz w:val="28"/>
          <w:szCs w:val="28"/>
          <w:lang w:val="uk-UA"/>
        </w:rPr>
        <w:t>005</w:t>
      </w:r>
      <w:r w:rsidR="00EF19B1" w:rsidRPr="00EF19B1">
        <w:rPr>
          <w:bCs/>
          <w:sz w:val="28"/>
          <w:szCs w:val="28"/>
          <w:lang w:val="uk-UA"/>
        </w:rPr>
        <w:t>/</w:t>
      </w:r>
      <w:r w:rsidR="00FE3466">
        <w:rPr>
          <w:bCs/>
          <w:sz w:val="28"/>
          <w:szCs w:val="28"/>
          <w:lang w:val="uk-UA"/>
        </w:rPr>
        <w:t>8.</w:t>
      </w:r>
      <w:r w:rsidR="00EF19B1" w:rsidRPr="00EF19B1">
        <w:rPr>
          <w:bCs/>
          <w:sz w:val="28"/>
          <w:szCs w:val="28"/>
          <w:lang w:val="uk-UA"/>
        </w:rPr>
        <w:t>1</w:t>
      </w:r>
      <w:r w:rsidR="00FE3466">
        <w:rPr>
          <w:bCs/>
          <w:sz w:val="28"/>
          <w:szCs w:val="28"/>
          <w:lang w:val="uk-UA"/>
        </w:rPr>
        <w:t>9</w:t>
      </w:r>
      <w:r w:rsidR="00EF19B1" w:rsidRPr="00EF19B1">
        <w:rPr>
          <w:bCs/>
          <w:sz w:val="28"/>
          <w:szCs w:val="28"/>
          <w:lang w:val="uk-UA"/>
        </w:rPr>
        <w:t>/</w:t>
      </w:r>
      <w:r w:rsidR="008A7B20">
        <w:rPr>
          <w:bCs/>
          <w:sz w:val="28"/>
          <w:szCs w:val="28"/>
          <w:lang w:val="uk-UA"/>
        </w:rPr>
        <w:t>1</w:t>
      </w:r>
      <w:r w:rsidR="00EF19B1" w:rsidRPr="00EF19B1">
        <w:rPr>
          <w:bCs/>
          <w:sz w:val="28"/>
          <w:szCs w:val="28"/>
          <w:lang w:val="uk-UA"/>
        </w:rPr>
        <w:t xml:space="preserve"> від </w:t>
      </w:r>
      <w:r w:rsidR="00AA1747">
        <w:rPr>
          <w:bCs/>
          <w:sz w:val="28"/>
          <w:szCs w:val="28"/>
          <w:lang w:val="uk-UA"/>
        </w:rPr>
        <w:t>0</w:t>
      </w:r>
      <w:r w:rsidR="00FC0770">
        <w:rPr>
          <w:bCs/>
          <w:sz w:val="28"/>
          <w:szCs w:val="28"/>
          <w:lang w:val="uk-UA"/>
        </w:rPr>
        <w:t>3</w:t>
      </w:r>
      <w:r w:rsidR="00EF19B1" w:rsidRPr="00EF19B1">
        <w:rPr>
          <w:bCs/>
          <w:sz w:val="28"/>
          <w:szCs w:val="28"/>
          <w:lang w:val="uk-UA"/>
        </w:rPr>
        <w:t>.</w:t>
      </w:r>
      <w:r w:rsidR="00ED506D">
        <w:rPr>
          <w:bCs/>
          <w:sz w:val="28"/>
          <w:szCs w:val="28"/>
          <w:lang w:val="uk-UA"/>
        </w:rPr>
        <w:t>0</w:t>
      </w:r>
      <w:r w:rsidR="00AA1747">
        <w:rPr>
          <w:bCs/>
          <w:sz w:val="28"/>
          <w:szCs w:val="28"/>
          <w:lang w:val="uk-UA"/>
        </w:rPr>
        <w:t>4</w:t>
      </w:r>
      <w:r w:rsidR="00EF19B1" w:rsidRPr="00EF19B1">
        <w:rPr>
          <w:bCs/>
          <w:sz w:val="28"/>
          <w:szCs w:val="28"/>
          <w:lang w:val="uk-UA"/>
        </w:rPr>
        <w:t>.202</w:t>
      </w:r>
      <w:r w:rsidR="00ED506D">
        <w:rPr>
          <w:bCs/>
          <w:sz w:val="28"/>
          <w:szCs w:val="28"/>
          <w:lang w:val="uk-UA"/>
        </w:rPr>
        <w:t>6</w:t>
      </w:r>
      <w:r w:rsidR="00EF19B1" w:rsidRPr="00EF19B1">
        <w:rPr>
          <w:bCs/>
          <w:sz w:val="28"/>
          <w:szCs w:val="28"/>
          <w:lang w:val="uk-UA"/>
        </w:rPr>
        <w:t>)</w:t>
      </w:r>
      <w:r w:rsidR="00EF19B1" w:rsidRPr="00EF19B1">
        <w:rPr>
          <w:sz w:val="28"/>
          <w:szCs w:val="28"/>
          <w:lang w:val="uk-UA"/>
        </w:rPr>
        <w:t xml:space="preserve"> щодо скасування </w:t>
      </w:r>
      <w:r w:rsidR="00EF19B1" w:rsidRPr="00EF19B1">
        <w:rPr>
          <w:bCs/>
          <w:sz w:val="28"/>
          <w:szCs w:val="28"/>
          <w:lang w:val="uk-UA"/>
        </w:rPr>
        <w:t>рішен</w:t>
      </w:r>
      <w:r w:rsidR="001718D9">
        <w:rPr>
          <w:bCs/>
          <w:sz w:val="28"/>
          <w:szCs w:val="28"/>
          <w:lang w:val="uk-UA"/>
        </w:rPr>
        <w:t>ня</w:t>
      </w:r>
      <w:r w:rsidR="00545F7A">
        <w:rPr>
          <w:bCs/>
          <w:sz w:val="28"/>
          <w:szCs w:val="28"/>
          <w:lang w:val="uk-UA"/>
        </w:rPr>
        <w:t xml:space="preserve"> щодо класифікації товарів</w:t>
      </w:r>
      <w:r w:rsidR="00472AB6" w:rsidRPr="00472AB6">
        <w:rPr>
          <w:bCs/>
          <w:sz w:val="28"/>
          <w:szCs w:val="28"/>
          <w:lang w:val="uk-UA"/>
        </w:rPr>
        <w:t xml:space="preserve"> </w:t>
      </w:r>
      <w:r w:rsidR="00472AB6">
        <w:rPr>
          <w:bCs/>
          <w:sz w:val="28"/>
          <w:szCs w:val="28"/>
          <w:lang w:val="uk-UA"/>
        </w:rPr>
        <w:t xml:space="preserve">митниці </w:t>
      </w:r>
      <w:r w:rsidR="00DD233B" w:rsidRPr="00DD233B">
        <w:rPr>
          <w:bCs/>
          <w:sz w:val="28"/>
          <w:szCs w:val="28"/>
          <w:lang w:val="uk-UA"/>
        </w:rPr>
        <w:t xml:space="preserve">від </w:t>
      </w:r>
      <w:r w:rsidR="0032620B" w:rsidRPr="0007507B">
        <w:rPr>
          <w:bCs/>
          <w:sz w:val="28"/>
          <w:szCs w:val="28"/>
          <w:lang w:val="uk-UA"/>
        </w:rPr>
        <w:t>5feceb66ffc86f38d952786c6d696c79c2dbc239dd4e91b46729d73a27fb57e9</w:t>
      </w:r>
      <w:r w:rsidR="00AA1747" w:rsidRPr="0007507B">
        <w:rPr>
          <w:bCs/>
          <w:sz w:val="28"/>
          <w:szCs w:val="28"/>
          <w:lang w:val="uk-UA"/>
        </w:rPr>
        <w:t>5feceb66ffc86f38d952786c6d696c79c2dbc239dd4e91b46729d73a27fb57e9</w:t>
      </w:r>
      <w:r w:rsidR="001718D9" w:rsidRPr="0007507B">
        <w:rPr>
          <w:bCs/>
          <w:sz w:val="28"/>
          <w:szCs w:val="28"/>
          <w:lang w:val="uk-UA"/>
        </w:rPr>
        <w:t>f1534392279bddbf9d43dde8701cb5be14b82f76ec6607bf8d6ad557f60f304e</w:t>
      </w:r>
      <w:r w:rsidR="00DD233B" w:rsidRPr="0007507B">
        <w:rPr>
          <w:bCs/>
          <w:sz w:val="28"/>
          <w:szCs w:val="28"/>
          <w:lang w:val="uk-UA"/>
        </w:rPr>
        <w:t>2ac9a6746aca543af8dff39894cfe8173afba21eb01c6fae33d52947222855ef</w:t>
      </w:r>
      <w:r w:rsidR="00FC0770" w:rsidRPr="0007507B">
        <w:rPr>
          <w:bCs/>
          <w:sz w:val="28"/>
          <w:szCs w:val="28"/>
          <w:lang w:val="uk-UA"/>
        </w:rPr>
        <w:t>5feceb66ffc86f38d952786c6d696c79c2dbc239dd4e91b46729d73a27fb57e9</w:t>
      </w:r>
      <w:r w:rsidR="00AA1747" w:rsidRPr="0007507B">
        <w:rPr>
          <w:bCs/>
          <w:sz w:val="28"/>
          <w:szCs w:val="28"/>
          <w:lang w:val="uk-UA"/>
        </w:rPr>
        <w:t>6208ef0f7750c111548cf90b6ea1d0d0a66f6bff40dbef07cb45ec436263c7d6</w:t>
      </w:r>
      <w:r w:rsidR="00DD233B" w:rsidRPr="0007507B">
        <w:rPr>
          <w:bCs/>
          <w:sz w:val="28"/>
          <w:szCs w:val="28"/>
          <w:lang w:val="uk-UA"/>
        </w:rPr>
        <w:t>7614b90a1064ca4807d95608648757b009528e81dda475812d99d96bfeb036e6</w:t>
      </w:r>
      <w:r w:rsidR="008543A8">
        <w:rPr>
          <w:bCs/>
          <w:sz w:val="28"/>
          <w:szCs w:val="28"/>
          <w:lang w:val="uk-UA"/>
        </w:rPr>
        <w:t xml:space="preserve"> </w:t>
      </w:r>
      <w:r w:rsidR="00DD233B" w:rsidRPr="00DD233B">
        <w:rPr>
          <w:bCs/>
          <w:sz w:val="28"/>
          <w:szCs w:val="28"/>
          <w:lang w:val="uk-UA"/>
        </w:rPr>
        <w:t>(далі - Рішення) та повідомляє</w:t>
      </w:r>
      <w:r w:rsidR="00FC0770">
        <w:rPr>
          <w:bCs/>
          <w:sz w:val="28"/>
          <w:szCs w:val="28"/>
          <w:lang w:val="uk-UA"/>
        </w:rPr>
        <w:t xml:space="preserve"> таке</w:t>
      </w:r>
      <w:r w:rsidR="007745BD">
        <w:rPr>
          <w:bCs/>
          <w:sz w:val="28"/>
          <w:szCs w:val="28"/>
          <w:lang w:val="uk-UA"/>
        </w:rPr>
        <w:t>.</w:t>
      </w:r>
    </w:p>
    <w:p w:rsidR="00377D8B" w:rsidRDefault="00B57272" w:rsidP="00825CAA">
      <w:pPr>
        <w:tabs>
          <w:tab w:val="left" w:pos="567"/>
        </w:tabs>
        <w:ind w:right="-142" w:firstLine="567"/>
        <w:jc w:val="both"/>
        <w:rPr>
          <w:bCs/>
          <w:sz w:val="28"/>
          <w:szCs w:val="28"/>
          <w:lang w:val="uk-UA"/>
        </w:rPr>
      </w:pPr>
      <w:r w:rsidRPr="00B57272">
        <w:rPr>
          <w:bCs/>
          <w:sz w:val="28"/>
          <w:szCs w:val="28"/>
          <w:lang w:val="uk-UA"/>
        </w:rPr>
        <w:t>Згідно з Рішенням</w:t>
      </w:r>
      <w:r w:rsidR="00377D8B">
        <w:rPr>
          <w:bCs/>
          <w:sz w:val="28"/>
          <w:szCs w:val="28"/>
          <w:lang w:val="uk-UA"/>
        </w:rPr>
        <w:t xml:space="preserve"> </w:t>
      </w:r>
      <w:r w:rsidRPr="00B57272">
        <w:rPr>
          <w:bCs/>
          <w:sz w:val="28"/>
          <w:szCs w:val="28"/>
          <w:lang w:val="uk-UA"/>
        </w:rPr>
        <w:t>товар</w:t>
      </w:r>
      <w:r w:rsidR="00377D8B">
        <w:rPr>
          <w:bCs/>
          <w:sz w:val="28"/>
          <w:szCs w:val="28"/>
          <w:lang w:val="uk-UA"/>
        </w:rPr>
        <w:t xml:space="preserve"> </w:t>
      </w:r>
      <w:r>
        <w:rPr>
          <w:bCs/>
          <w:sz w:val="28"/>
          <w:szCs w:val="28"/>
          <w:lang w:val="uk-UA"/>
        </w:rPr>
        <w:t>«</w:t>
      </w:r>
      <w:r w:rsidR="00825CAA" w:rsidRPr="00825CAA">
        <w:rPr>
          <w:bCs/>
          <w:sz w:val="28"/>
          <w:szCs w:val="28"/>
          <w:lang w:val="uk-UA"/>
        </w:rPr>
        <w:t>Установки для кондиціонування повітря, до складу яких входять вентилятори, в окремому корпусі: Air conditioner 316031 CHUB-030-015-031 3000W cooling capacity, with 1500W heater/Кондиціонер 316031 CHUB-030-015-031 3000Вт охолоджуюча здатність, нагрівач 1500Вт -200шт.</w:t>
      </w:r>
      <w:r w:rsidR="00825CAA">
        <w:rPr>
          <w:bCs/>
          <w:sz w:val="28"/>
          <w:szCs w:val="28"/>
          <w:lang w:val="uk-UA"/>
        </w:rPr>
        <w:t xml:space="preserve"> </w:t>
      </w:r>
      <w:r w:rsidR="00825CAA" w:rsidRPr="00825CAA">
        <w:rPr>
          <w:bCs/>
          <w:sz w:val="28"/>
          <w:szCs w:val="28"/>
          <w:lang w:val="uk-UA"/>
        </w:rPr>
        <w:t>Даний товар призначений для підтримання необхідних температурних умов у закритих просторах.</w:t>
      </w:r>
      <w:r w:rsidR="00825CAA">
        <w:rPr>
          <w:bCs/>
          <w:sz w:val="28"/>
          <w:szCs w:val="28"/>
          <w:lang w:val="uk-UA"/>
        </w:rPr>
        <w:t xml:space="preserve"> </w:t>
      </w:r>
      <w:r w:rsidR="00825CAA" w:rsidRPr="00825CAA">
        <w:rPr>
          <w:bCs/>
          <w:sz w:val="28"/>
          <w:szCs w:val="28"/>
          <w:lang w:val="uk-UA"/>
        </w:rPr>
        <w:t>Не містить в своєму складі радіобладнання</w:t>
      </w:r>
      <w:r w:rsidR="00825CAA">
        <w:rPr>
          <w:bCs/>
          <w:sz w:val="28"/>
          <w:szCs w:val="28"/>
          <w:lang w:val="uk-UA"/>
        </w:rPr>
        <w:t xml:space="preserve"> </w:t>
      </w:r>
      <w:r w:rsidR="00825CAA" w:rsidRPr="00825CAA">
        <w:rPr>
          <w:bCs/>
          <w:sz w:val="28"/>
          <w:szCs w:val="28"/>
          <w:lang w:val="uk-UA"/>
        </w:rPr>
        <w:t>Торговельна марка DBS</w:t>
      </w:r>
      <w:r w:rsidR="00825CAA">
        <w:rPr>
          <w:bCs/>
          <w:sz w:val="28"/>
          <w:szCs w:val="28"/>
          <w:lang w:val="uk-UA"/>
        </w:rPr>
        <w:t xml:space="preserve"> </w:t>
      </w:r>
      <w:r w:rsidR="00825CAA" w:rsidRPr="00825CAA">
        <w:rPr>
          <w:bCs/>
          <w:sz w:val="28"/>
          <w:szCs w:val="28"/>
          <w:lang w:val="uk-UA"/>
        </w:rPr>
        <w:t>Виробник DBS COOLING TECHNOLOGY (SUZHOU) CO., LTD</w:t>
      </w:r>
      <w:r w:rsidR="00825CAA">
        <w:rPr>
          <w:bCs/>
          <w:sz w:val="28"/>
          <w:szCs w:val="28"/>
          <w:lang w:val="uk-UA"/>
        </w:rPr>
        <w:t xml:space="preserve"> </w:t>
      </w:r>
      <w:r w:rsidR="00825CAA" w:rsidRPr="00825CAA">
        <w:rPr>
          <w:bCs/>
          <w:sz w:val="28"/>
          <w:szCs w:val="28"/>
          <w:lang w:val="uk-UA"/>
        </w:rPr>
        <w:t>Країна виробництва CN</w:t>
      </w:r>
      <w:r w:rsidRPr="00B57272">
        <w:rPr>
          <w:bCs/>
          <w:sz w:val="28"/>
          <w:szCs w:val="28"/>
          <w:lang w:val="uk-UA"/>
        </w:rPr>
        <w:t>»</w:t>
      </w:r>
      <w:r w:rsidR="008A7B20">
        <w:rPr>
          <w:bCs/>
          <w:sz w:val="28"/>
          <w:szCs w:val="28"/>
          <w:lang w:val="uk-UA"/>
        </w:rPr>
        <w:t>,</w:t>
      </w:r>
      <w:r w:rsidR="00377D8B">
        <w:rPr>
          <w:bCs/>
          <w:sz w:val="28"/>
          <w:szCs w:val="28"/>
          <w:lang w:val="uk-UA"/>
        </w:rPr>
        <w:t xml:space="preserve"> який був</w:t>
      </w:r>
      <w:r w:rsidR="00A46CEE">
        <w:rPr>
          <w:bCs/>
          <w:sz w:val="28"/>
          <w:szCs w:val="28"/>
          <w:lang w:val="uk-UA"/>
        </w:rPr>
        <w:t xml:space="preserve"> </w:t>
      </w:r>
      <w:r w:rsidR="00A46CEE" w:rsidRPr="00A46CEE">
        <w:rPr>
          <w:bCs/>
          <w:sz w:val="28"/>
          <w:szCs w:val="28"/>
          <w:lang w:val="uk-UA"/>
        </w:rPr>
        <w:t>заявлений до митного оформлення за митн</w:t>
      </w:r>
      <w:r w:rsidR="00333B46">
        <w:rPr>
          <w:bCs/>
          <w:sz w:val="28"/>
          <w:szCs w:val="28"/>
          <w:lang w:val="uk-UA"/>
        </w:rPr>
        <w:t>ою</w:t>
      </w:r>
      <w:r w:rsidR="00A46CEE" w:rsidRPr="00A46CEE">
        <w:rPr>
          <w:bCs/>
          <w:sz w:val="28"/>
          <w:szCs w:val="28"/>
          <w:lang w:val="uk-UA"/>
        </w:rPr>
        <w:t xml:space="preserve"> деклараці</w:t>
      </w:r>
      <w:r w:rsidR="00333B46">
        <w:rPr>
          <w:bCs/>
          <w:sz w:val="28"/>
          <w:szCs w:val="28"/>
          <w:lang w:val="uk-UA"/>
        </w:rPr>
        <w:t>єю</w:t>
      </w:r>
      <w:r w:rsidR="00A46CEE" w:rsidRPr="00A46CEE">
        <w:rPr>
          <w:bCs/>
          <w:sz w:val="28"/>
          <w:szCs w:val="28"/>
          <w:lang w:val="uk-UA"/>
        </w:rPr>
        <w:t xml:space="preserve"> </w:t>
      </w:r>
      <w:r w:rsidR="00FA3C4F" w:rsidRPr="0007507B">
        <w:rPr>
          <w:bCs/>
          <w:sz w:val="28"/>
          <w:szCs w:val="28"/>
          <w:lang w:val="uk-UA"/>
        </w:rPr>
        <w:t>f0f92eb79cec3fad7e7ad71ccfff43a904058162827b274830c05ffc6ec501fb</w:t>
      </w:r>
      <w:r w:rsidR="005C3259" w:rsidRPr="0007507B">
        <w:rPr>
          <w:bCs/>
          <w:sz w:val="28"/>
          <w:szCs w:val="28"/>
          <w:lang w:val="uk-UA"/>
        </w:rPr>
        <w:t>a25513c7e0f6eaa80a3337ee18081b9e2ed09e00af8531c8f7bb2542764027e7</w:t>
      </w:r>
      <w:r w:rsidR="00FA3C4F" w:rsidRPr="0007507B">
        <w:rPr>
          <w:bCs/>
          <w:sz w:val="28"/>
          <w:szCs w:val="28"/>
          <w:lang w:val="uk-UA"/>
        </w:rPr>
        <w:t>4b227777d4dd1fc61c6f884f48641d02b4d121d3fd328cb08b5531fcacdabf8a</w:t>
      </w:r>
      <w:r w:rsidR="00EC38A7">
        <w:rPr>
          <w:bCs/>
          <w:sz w:val="28"/>
          <w:szCs w:val="28"/>
          <w:lang w:val="uk-UA"/>
        </w:rPr>
        <w:t xml:space="preserve"> </w:t>
      </w:r>
      <w:r w:rsidR="00A46CEE" w:rsidRPr="00A46CEE">
        <w:rPr>
          <w:bCs/>
          <w:sz w:val="28"/>
          <w:szCs w:val="28"/>
          <w:lang w:val="uk-UA"/>
        </w:rPr>
        <w:t xml:space="preserve">за кодом згідно з УКТ ЗЕД </w:t>
      </w:r>
      <w:r w:rsidR="00FA3C4F">
        <w:rPr>
          <w:bCs/>
          <w:sz w:val="28"/>
          <w:szCs w:val="28"/>
          <w:lang w:val="uk-UA"/>
        </w:rPr>
        <w:t>8415</w:t>
      </w:r>
      <w:r w:rsidR="005C3259">
        <w:rPr>
          <w:bCs/>
          <w:sz w:val="28"/>
          <w:szCs w:val="28"/>
          <w:lang w:val="uk-UA"/>
        </w:rPr>
        <w:t xml:space="preserve"> </w:t>
      </w:r>
      <w:r w:rsidR="00FA3C4F">
        <w:rPr>
          <w:bCs/>
          <w:sz w:val="28"/>
          <w:szCs w:val="28"/>
          <w:lang w:val="uk-UA"/>
        </w:rPr>
        <w:t>1</w:t>
      </w:r>
      <w:r w:rsidR="005C3259" w:rsidRPr="005C3259">
        <w:rPr>
          <w:bCs/>
          <w:sz w:val="28"/>
          <w:szCs w:val="28"/>
          <w:lang w:val="uk-UA"/>
        </w:rPr>
        <w:t>0</w:t>
      </w:r>
      <w:r w:rsidR="005C3259">
        <w:rPr>
          <w:bCs/>
          <w:sz w:val="28"/>
          <w:szCs w:val="28"/>
          <w:lang w:val="uk-UA"/>
        </w:rPr>
        <w:t xml:space="preserve"> </w:t>
      </w:r>
      <w:r w:rsidR="00FA3C4F">
        <w:rPr>
          <w:bCs/>
          <w:sz w:val="28"/>
          <w:szCs w:val="28"/>
          <w:lang w:val="uk-UA"/>
        </w:rPr>
        <w:t>10</w:t>
      </w:r>
      <w:r w:rsidR="005C3259">
        <w:rPr>
          <w:bCs/>
          <w:sz w:val="28"/>
          <w:szCs w:val="28"/>
          <w:lang w:val="uk-UA"/>
        </w:rPr>
        <w:t xml:space="preserve"> </w:t>
      </w:r>
      <w:r w:rsidR="00FA3C4F">
        <w:rPr>
          <w:bCs/>
          <w:sz w:val="28"/>
          <w:szCs w:val="28"/>
          <w:lang w:val="uk-UA"/>
        </w:rPr>
        <w:t>0</w:t>
      </w:r>
      <w:r w:rsidR="005C3259" w:rsidRPr="005C3259">
        <w:rPr>
          <w:bCs/>
          <w:sz w:val="28"/>
          <w:szCs w:val="28"/>
          <w:lang w:val="uk-UA"/>
        </w:rPr>
        <w:t>0</w:t>
      </w:r>
      <w:r w:rsidR="00A46CEE" w:rsidRPr="00A46CEE">
        <w:rPr>
          <w:bCs/>
          <w:sz w:val="28"/>
          <w:szCs w:val="28"/>
          <w:lang w:val="uk-UA"/>
        </w:rPr>
        <w:t>,  митницею класифіковано як</w:t>
      </w:r>
      <w:r w:rsidR="00C75E74">
        <w:rPr>
          <w:bCs/>
          <w:sz w:val="28"/>
          <w:szCs w:val="28"/>
          <w:lang w:val="uk-UA"/>
        </w:rPr>
        <w:t xml:space="preserve"> «</w:t>
      </w:r>
      <w:r w:rsidR="00825CAA" w:rsidRPr="00825CAA">
        <w:rPr>
          <w:bCs/>
          <w:sz w:val="28"/>
          <w:szCs w:val="28"/>
          <w:lang w:val="uk-UA"/>
        </w:rPr>
        <w:t>Кондиціонери повітря моделі CHUB-030-015-031 (p/n 316031)</w:t>
      </w:r>
      <w:r w:rsidR="00825CAA">
        <w:rPr>
          <w:bCs/>
          <w:sz w:val="28"/>
          <w:szCs w:val="28"/>
          <w:lang w:val="uk-UA"/>
        </w:rPr>
        <w:t xml:space="preserve"> </w:t>
      </w:r>
      <w:r w:rsidR="00825CAA" w:rsidRPr="00825CAA">
        <w:rPr>
          <w:bCs/>
          <w:sz w:val="28"/>
          <w:szCs w:val="28"/>
          <w:lang w:val="uk-UA"/>
        </w:rPr>
        <w:t xml:space="preserve">(Air conditioner 316031 CHUB-030-015-031 3000W cooling capacity, with 1500W heater), зі здатністю охолоджування 3000Вт та нагрівачем 1500Вт, призначені для кондиціонування повітря у технічних шафах, приміщеннях з електронним обладнанням. Кондиціонери використовують компресорне охолодження; у системі робочого тіла фазового переходу здійснюється теплопередача. Основні частини системи охолодження: компресор, конденсатор, розширювальний клапан, випарник, внутрішній вентилятор, зовнішній вентилятор; система керування. Принцип охолодження: компресор всмоктує холодоагент з випарника та стискає його; стиснутий холодоагент проштовхується в конденсатор, де охолоджується до рідини, потім проходить розширювальний клапан, холодоагент потрапляє у випарник, а потім випаровується, перетворюючись на холодне повітря. Якщо </w:t>
      </w:r>
      <w:r w:rsidR="00825CAA" w:rsidRPr="00825CAA">
        <w:rPr>
          <w:bCs/>
          <w:sz w:val="28"/>
          <w:szCs w:val="28"/>
          <w:lang w:val="uk-UA"/>
        </w:rPr>
        <w:lastRenderedPageBreak/>
        <w:t>температура повітря нижча за температуру запуску обігрівача, виріб працює в режимі нагрівання.</w:t>
      </w:r>
      <w:r w:rsidR="00825CAA">
        <w:rPr>
          <w:bCs/>
          <w:sz w:val="28"/>
          <w:szCs w:val="28"/>
          <w:lang w:val="uk-UA"/>
        </w:rPr>
        <w:t xml:space="preserve"> </w:t>
      </w:r>
      <w:r w:rsidR="00825CAA" w:rsidRPr="00825CAA">
        <w:rPr>
          <w:bCs/>
          <w:sz w:val="28"/>
          <w:szCs w:val="28"/>
          <w:lang w:val="uk-UA"/>
        </w:rPr>
        <w:t>Технічні характеристики:</w:t>
      </w:r>
      <w:r w:rsidR="00825CAA">
        <w:rPr>
          <w:bCs/>
          <w:sz w:val="28"/>
          <w:szCs w:val="28"/>
          <w:lang w:val="uk-UA"/>
        </w:rPr>
        <w:t xml:space="preserve"> </w:t>
      </w:r>
      <w:r w:rsidR="00825CAA" w:rsidRPr="00825CAA">
        <w:rPr>
          <w:bCs/>
          <w:sz w:val="28"/>
          <w:szCs w:val="28"/>
          <w:lang w:val="uk-UA"/>
        </w:rPr>
        <w:t>напруга електрична – 48 (постійний струм);</w:t>
      </w:r>
      <w:r w:rsidR="00825CAA">
        <w:rPr>
          <w:bCs/>
          <w:sz w:val="28"/>
          <w:szCs w:val="28"/>
          <w:lang w:val="uk-UA"/>
        </w:rPr>
        <w:t xml:space="preserve"> </w:t>
      </w:r>
      <w:r w:rsidR="00825CAA" w:rsidRPr="00825CAA">
        <w:rPr>
          <w:bCs/>
          <w:sz w:val="28"/>
          <w:szCs w:val="28"/>
          <w:lang w:val="uk-UA"/>
        </w:rPr>
        <w:t>напруга електрична – 220-240 В (змінний струм, 50Гц); максимальний електричний струм – 6А;</w:t>
      </w:r>
      <w:r w:rsidR="00825CAA">
        <w:rPr>
          <w:bCs/>
          <w:sz w:val="28"/>
          <w:szCs w:val="28"/>
          <w:lang w:val="uk-UA"/>
        </w:rPr>
        <w:t xml:space="preserve"> </w:t>
      </w:r>
      <w:r w:rsidR="00825CAA" w:rsidRPr="00825CAA">
        <w:rPr>
          <w:bCs/>
          <w:sz w:val="28"/>
          <w:szCs w:val="28"/>
          <w:lang w:val="uk-UA"/>
        </w:rPr>
        <w:t>тип холодоагента – R134a.</w:t>
      </w:r>
      <w:r w:rsidR="00825CAA">
        <w:rPr>
          <w:bCs/>
          <w:sz w:val="28"/>
          <w:szCs w:val="28"/>
          <w:lang w:val="uk-UA"/>
        </w:rPr>
        <w:t xml:space="preserve"> </w:t>
      </w:r>
      <w:r w:rsidR="00825CAA" w:rsidRPr="00825CAA">
        <w:rPr>
          <w:bCs/>
          <w:sz w:val="28"/>
          <w:szCs w:val="28"/>
          <w:lang w:val="uk-UA"/>
        </w:rPr>
        <w:t>Торговельна марка – «DBS</w:t>
      </w:r>
      <w:r w:rsidR="0016147F">
        <w:rPr>
          <w:bCs/>
          <w:sz w:val="28"/>
          <w:szCs w:val="28"/>
          <w:lang w:val="uk-UA"/>
        </w:rPr>
        <w:t>»</w:t>
      </w:r>
      <w:r w:rsidR="00C75E74">
        <w:rPr>
          <w:bCs/>
          <w:sz w:val="28"/>
          <w:szCs w:val="28"/>
          <w:lang w:val="uk-UA"/>
        </w:rPr>
        <w:t xml:space="preserve"> </w:t>
      </w:r>
      <w:r w:rsidR="00C75E74" w:rsidRPr="00C75E74">
        <w:rPr>
          <w:bCs/>
          <w:sz w:val="28"/>
          <w:szCs w:val="28"/>
          <w:lang w:val="uk-UA"/>
        </w:rPr>
        <w:t xml:space="preserve">у товарній підкатегорії </w:t>
      </w:r>
      <w:r w:rsidR="00FA3C4F">
        <w:rPr>
          <w:bCs/>
          <w:sz w:val="28"/>
          <w:szCs w:val="28"/>
          <w:lang w:val="uk-UA"/>
        </w:rPr>
        <w:t>8415</w:t>
      </w:r>
      <w:r w:rsidR="005C3259">
        <w:rPr>
          <w:bCs/>
          <w:sz w:val="28"/>
          <w:szCs w:val="28"/>
          <w:lang w:val="uk-UA"/>
        </w:rPr>
        <w:t xml:space="preserve"> </w:t>
      </w:r>
      <w:r w:rsidR="00FA3C4F">
        <w:rPr>
          <w:bCs/>
          <w:sz w:val="28"/>
          <w:szCs w:val="28"/>
          <w:lang w:val="uk-UA"/>
        </w:rPr>
        <w:t>81</w:t>
      </w:r>
      <w:r w:rsidR="005C3259">
        <w:rPr>
          <w:bCs/>
          <w:sz w:val="28"/>
          <w:szCs w:val="28"/>
          <w:lang w:val="uk-UA"/>
        </w:rPr>
        <w:t xml:space="preserve"> </w:t>
      </w:r>
      <w:r w:rsidR="00FA3C4F">
        <w:rPr>
          <w:bCs/>
          <w:sz w:val="28"/>
          <w:szCs w:val="28"/>
          <w:lang w:val="uk-UA"/>
        </w:rPr>
        <w:t>0</w:t>
      </w:r>
      <w:r w:rsidR="005C3259" w:rsidRPr="005C3259">
        <w:rPr>
          <w:bCs/>
          <w:sz w:val="28"/>
          <w:szCs w:val="28"/>
          <w:lang w:val="uk-UA"/>
        </w:rPr>
        <w:t>0</w:t>
      </w:r>
      <w:r w:rsidR="005C3259">
        <w:rPr>
          <w:bCs/>
          <w:sz w:val="28"/>
          <w:szCs w:val="28"/>
          <w:lang w:val="uk-UA"/>
        </w:rPr>
        <w:t xml:space="preserve"> </w:t>
      </w:r>
      <w:r w:rsidR="00FA3C4F">
        <w:rPr>
          <w:bCs/>
          <w:sz w:val="28"/>
          <w:szCs w:val="28"/>
          <w:lang w:val="uk-UA"/>
        </w:rPr>
        <w:t>9</w:t>
      </w:r>
      <w:r w:rsidR="005C3259" w:rsidRPr="005C3259">
        <w:rPr>
          <w:bCs/>
          <w:sz w:val="28"/>
          <w:szCs w:val="28"/>
          <w:lang w:val="uk-UA"/>
        </w:rPr>
        <w:t>0</w:t>
      </w:r>
      <w:r w:rsidR="00C75E74" w:rsidRPr="00C75E74">
        <w:rPr>
          <w:bCs/>
          <w:sz w:val="28"/>
          <w:szCs w:val="28"/>
          <w:lang w:val="uk-UA"/>
        </w:rPr>
        <w:t xml:space="preserve"> згідно УКТ ЗЕД.</w:t>
      </w:r>
    </w:p>
    <w:p w:rsidR="005E1E56" w:rsidRPr="000674F3" w:rsidRDefault="005E1E56" w:rsidP="00C75E74">
      <w:pPr>
        <w:tabs>
          <w:tab w:val="left" w:pos="567"/>
        </w:tabs>
        <w:ind w:right="-142" w:firstLine="567"/>
        <w:jc w:val="both"/>
        <w:rPr>
          <w:bCs/>
          <w:sz w:val="28"/>
          <w:szCs w:val="28"/>
          <w:lang w:val="uk-UA"/>
        </w:rPr>
      </w:pPr>
      <w:r w:rsidRPr="000674F3">
        <w:rPr>
          <w:bCs/>
          <w:sz w:val="28"/>
          <w:szCs w:val="28"/>
          <w:lang w:val="uk-UA"/>
        </w:rPr>
        <w:t>Для класифікації товарів в Україні використовується Українська класифікація товарів зовнішньоекономічної діяльності (далі – УКТ ЗЕД), яку розроблено на виконання Україною своїх міжнародних зобов’язань, а саме положень Міжнародної конвенції про Гармонізовану Систему опису та кодування товарів (далі – ГС), Договірною стороною якої Україна стала згідно з Указом Президента України від 17 травня 2002 року № 466/2002 «Про приєднання України до Міжнародної конвенції про Гармонізовану систему опису та кодування товарів» з набуттям усіх прав та зобов’язань, передбачених статтями Конвенції.</w:t>
      </w:r>
    </w:p>
    <w:p w:rsidR="005E1E56" w:rsidRPr="000674F3" w:rsidRDefault="005E1E56" w:rsidP="005E1E56">
      <w:pPr>
        <w:tabs>
          <w:tab w:val="left" w:pos="567"/>
        </w:tabs>
        <w:ind w:right="-142" w:firstLine="567"/>
        <w:jc w:val="both"/>
        <w:rPr>
          <w:bCs/>
          <w:sz w:val="28"/>
          <w:szCs w:val="28"/>
        </w:rPr>
      </w:pPr>
      <w:r w:rsidRPr="000674F3">
        <w:rPr>
          <w:bCs/>
          <w:sz w:val="28"/>
          <w:szCs w:val="28"/>
          <w:lang w:val="uk-UA"/>
        </w:rPr>
        <w:t>Чинна УКТ ЗЕД побудована на основі ГС версії 2022 року і встановлена</w:t>
      </w:r>
      <w:r w:rsidRPr="000674F3">
        <w:rPr>
          <w:bCs/>
          <w:sz w:val="28"/>
          <w:szCs w:val="28"/>
        </w:rPr>
        <w:t xml:space="preserve"> Законом України від </w:t>
      </w:r>
      <w:r w:rsidRPr="000674F3">
        <w:rPr>
          <w:bCs/>
          <w:sz w:val="28"/>
          <w:szCs w:val="28"/>
          <w:lang w:val="uk-UA"/>
        </w:rPr>
        <w:t xml:space="preserve">19 жовтня </w:t>
      </w:r>
      <w:r w:rsidRPr="000674F3">
        <w:rPr>
          <w:bCs/>
          <w:sz w:val="28"/>
          <w:szCs w:val="28"/>
        </w:rPr>
        <w:t>20</w:t>
      </w:r>
      <w:r w:rsidRPr="000674F3">
        <w:rPr>
          <w:bCs/>
          <w:sz w:val="28"/>
          <w:szCs w:val="28"/>
          <w:lang w:val="uk-UA"/>
        </w:rPr>
        <w:t>22 року</w:t>
      </w:r>
      <w:r w:rsidRPr="000674F3">
        <w:rPr>
          <w:bCs/>
          <w:sz w:val="28"/>
          <w:szCs w:val="28"/>
        </w:rPr>
        <w:t xml:space="preserve"> № </w:t>
      </w:r>
      <w:r w:rsidRPr="000674F3">
        <w:rPr>
          <w:bCs/>
          <w:sz w:val="28"/>
          <w:szCs w:val="28"/>
          <w:lang w:val="uk-UA"/>
        </w:rPr>
        <w:t>2697-</w:t>
      </w:r>
      <w:r w:rsidRPr="000674F3">
        <w:rPr>
          <w:bCs/>
          <w:sz w:val="28"/>
          <w:szCs w:val="28"/>
          <w:lang w:val="en-US"/>
        </w:rPr>
        <w:t>IX</w:t>
      </w:r>
      <w:r w:rsidRPr="000674F3">
        <w:rPr>
          <w:bCs/>
          <w:sz w:val="28"/>
          <w:szCs w:val="28"/>
        </w:rPr>
        <w:t xml:space="preserve"> </w:t>
      </w:r>
      <w:r w:rsidRPr="000674F3">
        <w:rPr>
          <w:bCs/>
          <w:sz w:val="28"/>
          <w:szCs w:val="28"/>
          <w:lang w:val="uk-UA"/>
        </w:rPr>
        <w:t>«</w:t>
      </w:r>
      <w:r w:rsidRPr="000674F3">
        <w:rPr>
          <w:bCs/>
          <w:sz w:val="28"/>
          <w:szCs w:val="28"/>
        </w:rPr>
        <w:t>Про Митний тариф України</w:t>
      </w:r>
      <w:r w:rsidRPr="000674F3">
        <w:rPr>
          <w:bCs/>
          <w:sz w:val="28"/>
          <w:szCs w:val="28"/>
          <w:lang w:val="uk-UA"/>
        </w:rPr>
        <w:t>».</w:t>
      </w:r>
      <w:r w:rsidRPr="000674F3">
        <w:rPr>
          <w:bCs/>
          <w:sz w:val="28"/>
          <w:szCs w:val="28"/>
        </w:rPr>
        <w:t xml:space="preserve"> </w:t>
      </w:r>
    </w:p>
    <w:p w:rsidR="005E1E56" w:rsidRPr="000674F3" w:rsidRDefault="005E1E56" w:rsidP="005E1E56">
      <w:pPr>
        <w:tabs>
          <w:tab w:val="left" w:pos="567"/>
        </w:tabs>
        <w:ind w:right="-142" w:firstLine="567"/>
        <w:jc w:val="both"/>
        <w:rPr>
          <w:bCs/>
          <w:sz w:val="28"/>
          <w:szCs w:val="28"/>
          <w:lang w:val="uk-UA"/>
        </w:rPr>
      </w:pPr>
      <w:r w:rsidRPr="000674F3">
        <w:rPr>
          <w:bCs/>
          <w:sz w:val="28"/>
          <w:szCs w:val="28"/>
          <w:lang w:val="uk-UA"/>
        </w:rPr>
        <w:t>З метою забезпечення єдиного тлумачення і застосування УКТ ЗЕД в Україні запроваджено Пояснення до УКТ ЗЕД, побудовані на основі Пояснень до ГС версії 2022 року та Комбінованої номенклатури Європейського Союзу і затверджені наказом Держмитслужби від 14.12.2022 № 543.</w:t>
      </w:r>
    </w:p>
    <w:p w:rsidR="00341E94" w:rsidRPr="000674F3" w:rsidRDefault="00341E94" w:rsidP="00341E94">
      <w:pPr>
        <w:ind w:right="-142" w:firstLine="567"/>
        <w:jc w:val="both"/>
        <w:rPr>
          <w:bCs/>
          <w:sz w:val="28"/>
          <w:szCs w:val="28"/>
          <w:lang w:val="en-US"/>
        </w:rPr>
      </w:pPr>
      <w:r w:rsidRPr="000674F3">
        <w:rPr>
          <w:bCs/>
          <w:sz w:val="28"/>
          <w:szCs w:val="28"/>
          <w:lang w:val="uk-UA"/>
        </w:rPr>
        <w:t xml:space="preserve">Класифікація товарів в УКТ ЗЕД здійснюється </w:t>
      </w:r>
      <w:r w:rsidRPr="000674F3">
        <w:rPr>
          <w:bCs/>
          <w:sz w:val="28"/>
          <w:szCs w:val="28"/>
        </w:rPr>
        <w:t>з урахуванням Основних правил інтерпретації УКТ ЗЕД</w:t>
      </w:r>
      <w:r w:rsidRPr="000674F3">
        <w:rPr>
          <w:bCs/>
          <w:sz w:val="28"/>
          <w:szCs w:val="28"/>
          <w:lang w:val="uk-UA"/>
        </w:rPr>
        <w:t xml:space="preserve"> (далі – ОПІ)</w:t>
      </w:r>
      <w:r w:rsidRPr="000674F3">
        <w:rPr>
          <w:bCs/>
          <w:sz w:val="28"/>
          <w:szCs w:val="28"/>
        </w:rPr>
        <w:t xml:space="preserve"> та характеристик товару</w:t>
      </w:r>
      <w:r w:rsidRPr="000674F3">
        <w:rPr>
          <w:bCs/>
          <w:sz w:val="28"/>
          <w:szCs w:val="28"/>
          <w:lang w:val="uk-UA"/>
        </w:rPr>
        <w:t xml:space="preserve">, </w:t>
      </w:r>
      <w:r w:rsidRPr="000674F3">
        <w:rPr>
          <w:bCs/>
          <w:sz w:val="28"/>
          <w:szCs w:val="28"/>
        </w:rPr>
        <w:t xml:space="preserve">визначальних для </w:t>
      </w:r>
      <w:r w:rsidRPr="000674F3">
        <w:rPr>
          <w:bCs/>
          <w:sz w:val="28"/>
          <w:szCs w:val="28"/>
          <w:lang w:val="uk-UA"/>
        </w:rPr>
        <w:t xml:space="preserve">його </w:t>
      </w:r>
      <w:r w:rsidRPr="000674F3">
        <w:rPr>
          <w:bCs/>
          <w:sz w:val="28"/>
          <w:szCs w:val="28"/>
        </w:rPr>
        <w:t>класифікації</w:t>
      </w:r>
      <w:r w:rsidRPr="000674F3">
        <w:rPr>
          <w:bCs/>
          <w:sz w:val="28"/>
          <w:szCs w:val="28"/>
          <w:lang w:val="uk-UA"/>
        </w:rPr>
        <w:t>, які встановлюються за результатами вивчення технічної документації, паспортних даних на товар, товаросупровідних документів, інформації про товар, розміщеної у відкритому доступі мережі Інтернет, та у разі потреби, результатів лабораторних досліджень конкретного товару.</w:t>
      </w:r>
    </w:p>
    <w:p w:rsidR="001A793D" w:rsidRDefault="001A793D" w:rsidP="00341E94">
      <w:pPr>
        <w:ind w:right="-142" w:firstLine="567"/>
        <w:jc w:val="both"/>
        <w:rPr>
          <w:bCs/>
          <w:sz w:val="28"/>
          <w:szCs w:val="28"/>
          <w:lang w:val="uk-UA"/>
        </w:rPr>
      </w:pPr>
      <w:r w:rsidRPr="000674F3">
        <w:rPr>
          <w:bCs/>
          <w:sz w:val="28"/>
          <w:szCs w:val="28"/>
          <w:lang w:val="uk-UA"/>
        </w:rPr>
        <w:t>Згідно з ОПІ 1 назви розділів, груп і підгруп наводяться лише для зручності  користування УКТЗЕД; для юридичних цілей класифікація товарів в УКТЗЕД здійснюється виходячи з назв товарних позицій і відповідних приміток до розділів чи груп і, якщо цими назвами не передбачено іншого.</w:t>
      </w:r>
    </w:p>
    <w:p w:rsidR="00DB6EF0" w:rsidRPr="00DB6EF0" w:rsidRDefault="00DB6EF0" w:rsidP="00341E94">
      <w:pPr>
        <w:ind w:right="-142" w:firstLine="567"/>
        <w:jc w:val="both"/>
        <w:rPr>
          <w:bCs/>
          <w:sz w:val="28"/>
          <w:szCs w:val="28"/>
          <w:lang w:val="uk-UA"/>
        </w:rPr>
      </w:pPr>
      <w:r>
        <w:rPr>
          <w:bCs/>
          <w:sz w:val="28"/>
          <w:szCs w:val="28"/>
          <w:lang w:val="uk-UA"/>
        </w:rPr>
        <w:t>ОПІ 6 передбачено: д</w:t>
      </w:r>
      <w:r w:rsidRPr="00DB6EF0">
        <w:rPr>
          <w:bCs/>
          <w:sz w:val="28"/>
          <w:szCs w:val="28"/>
        </w:rPr>
        <w:t xml:space="preserve">ля юридичних цілей класифікація товарів у товарних підпозиціях, товарних категоріях і товарних підкатегоріях здійснюється відповідно до назви останніх, а також </w:t>
      </w:r>
      <w:proofErr w:type="spellStart"/>
      <w:r w:rsidRPr="00DB6EF0">
        <w:rPr>
          <w:bCs/>
          <w:sz w:val="28"/>
          <w:szCs w:val="28"/>
        </w:rPr>
        <w:t>приміток</w:t>
      </w:r>
      <w:proofErr w:type="spellEnd"/>
      <w:r w:rsidRPr="00DB6EF0">
        <w:rPr>
          <w:bCs/>
          <w:sz w:val="28"/>
          <w:szCs w:val="28"/>
        </w:rPr>
        <w:t>, які їх стосуються, з урахуванням певних застережень (mutatіs mutandіs), положень вищезазначених правил за умови, що порівнювати можна лише назви одного рівня деталізації. Для цілей цього правила також можуть застосовуватися відповідні примітки до розділів і груп, якщо в контексті не зазначено інше</w:t>
      </w:r>
      <w:r>
        <w:rPr>
          <w:bCs/>
          <w:sz w:val="28"/>
          <w:szCs w:val="28"/>
          <w:lang w:val="uk-UA"/>
        </w:rPr>
        <w:t>.</w:t>
      </w:r>
    </w:p>
    <w:p w:rsidR="00A474DD" w:rsidRPr="00B214E6" w:rsidRDefault="00B214E6" w:rsidP="00B52D21">
      <w:pPr>
        <w:ind w:right="-142" w:firstLine="567"/>
        <w:jc w:val="both"/>
        <w:rPr>
          <w:bCs/>
          <w:sz w:val="28"/>
          <w:szCs w:val="28"/>
          <w:lang w:val="uk-UA"/>
        </w:rPr>
      </w:pPr>
      <w:r>
        <w:rPr>
          <w:bCs/>
          <w:sz w:val="28"/>
          <w:szCs w:val="28"/>
          <w:lang w:val="uk-UA"/>
        </w:rPr>
        <w:t xml:space="preserve">В товарній позиції 8415 класифікуються </w:t>
      </w:r>
      <w:r w:rsidRPr="00B214E6">
        <w:rPr>
          <w:bCs/>
          <w:sz w:val="28"/>
          <w:szCs w:val="28"/>
          <w:lang w:val="uk-UA"/>
        </w:rPr>
        <w:t>у</w:t>
      </w:r>
      <w:r w:rsidRPr="00B214E6">
        <w:rPr>
          <w:bCs/>
          <w:sz w:val="28"/>
          <w:szCs w:val="28"/>
        </w:rPr>
        <w:t xml:space="preserve">становки для кондиціонування повітря, до складу яких входять вентилятори з двигуном та прилади для </w:t>
      </w:r>
      <w:r w:rsidRPr="00B214E6">
        <w:rPr>
          <w:bCs/>
          <w:sz w:val="28"/>
          <w:szCs w:val="28"/>
        </w:rPr>
        <w:lastRenderedPageBreak/>
        <w:t>змінювання температури і вологості повітря, включаючи кондиціонери, в яких вологість не регулюється окремо</w:t>
      </w:r>
      <w:r>
        <w:rPr>
          <w:bCs/>
          <w:sz w:val="28"/>
          <w:szCs w:val="28"/>
          <w:lang w:val="uk-UA"/>
        </w:rPr>
        <w:t>.</w:t>
      </w:r>
    </w:p>
    <w:p w:rsidR="000674F3" w:rsidRDefault="002E2ADA" w:rsidP="00B52D21">
      <w:pPr>
        <w:ind w:right="-142" w:firstLine="567"/>
        <w:jc w:val="both"/>
        <w:rPr>
          <w:bCs/>
          <w:sz w:val="28"/>
          <w:szCs w:val="28"/>
        </w:rPr>
      </w:pPr>
      <w:r w:rsidRPr="002E2ADA">
        <w:rPr>
          <w:bCs/>
          <w:sz w:val="28"/>
          <w:szCs w:val="28"/>
        </w:rPr>
        <w:t xml:space="preserve">До цієї товарної позиції включаються установки, що </w:t>
      </w:r>
      <w:proofErr w:type="spellStart"/>
      <w:r w:rsidRPr="002E2ADA">
        <w:rPr>
          <w:bCs/>
          <w:sz w:val="28"/>
          <w:szCs w:val="28"/>
        </w:rPr>
        <w:t>підтримують</w:t>
      </w:r>
      <w:proofErr w:type="spellEnd"/>
      <w:r w:rsidRPr="002E2ADA">
        <w:rPr>
          <w:bCs/>
          <w:sz w:val="28"/>
          <w:szCs w:val="28"/>
        </w:rPr>
        <w:t xml:space="preserve"> температуру та вологість в </w:t>
      </w:r>
      <w:proofErr w:type="spellStart"/>
      <w:r w:rsidRPr="002E2ADA">
        <w:rPr>
          <w:bCs/>
          <w:sz w:val="28"/>
          <w:szCs w:val="28"/>
        </w:rPr>
        <w:t>закритих</w:t>
      </w:r>
      <w:proofErr w:type="spellEnd"/>
      <w:r w:rsidRPr="002E2ADA">
        <w:rPr>
          <w:bCs/>
          <w:sz w:val="28"/>
          <w:szCs w:val="28"/>
        </w:rPr>
        <w:t xml:space="preserve"> приміщеннях. </w:t>
      </w:r>
      <w:proofErr w:type="spellStart"/>
      <w:r w:rsidRPr="002E2ADA">
        <w:rPr>
          <w:bCs/>
          <w:sz w:val="28"/>
          <w:szCs w:val="28"/>
        </w:rPr>
        <w:t>Ці</w:t>
      </w:r>
      <w:proofErr w:type="spellEnd"/>
      <w:r w:rsidRPr="002E2ADA">
        <w:rPr>
          <w:bCs/>
          <w:sz w:val="28"/>
          <w:szCs w:val="28"/>
        </w:rPr>
        <w:t xml:space="preserve"> установки можуть </w:t>
      </w:r>
      <w:proofErr w:type="spellStart"/>
      <w:r w:rsidRPr="002E2ADA">
        <w:rPr>
          <w:bCs/>
          <w:sz w:val="28"/>
          <w:szCs w:val="28"/>
        </w:rPr>
        <w:t>оснащуватися</w:t>
      </w:r>
      <w:proofErr w:type="spellEnd"/>
      <w:r w:rsidRPr="002E2ADA">
        <w:rPr>
          <w:bCs/>
          <w:sz w:val="28"/>
          <w:szCs w:val="28"/>
        </w:rPr>
        <w:t xml:space="preserve"> </w:t>
      </w:r>
      <w:proofErr w:type="spellStart"/>
      <w:r w:rsidRPr="002E2ADA">
        <w:rPr>
          <w:bCs/>
          <w:sz w:val="28"/>
          <w:szCs w:val="28"/>
        </w:rPr>
        <w:t>очисниками</w:t>
      </w:r>
      <w:proofErr w:type="spellEnd"/>
      <w:r w:rsidRPr="002E2ADA">
        <w:rPr>
          <w:bCs/>
          <w:sz w:val="28"/>
          <w:szCs w:val="28"/>
        </w:rPr>
        <w:t xml:space="preserve"> повітря.</w:t>
      </w:r>
    </w:p>
    <w:p w:rsidR="002E2ADA" w:rsidRDefault="002E2ADA" w:rsidP="00B52D21">
      <w:pPr>
        <w:ind w:right="-142" w:firstLine="567"/>
        <w:jc w:val="both"/>
        <w:rPr>
          <w:bCs/>
          <w:sz w:val="28"/>
          <w:szCs w:val="28"/>
          <w:lang w:val="uk-UA"/>
        </w:rPr>
      </w:pPr>
      <w:proofErr w:type="spellStart"/>
      <w:r w:rsidRPr="002E2ADA">
        <w:rPr>
          <w:bCs/>
          <w:sz w:val="28"/>
          <w:szCs w:val="28"/>
        </w:rPr>
        <w:t>Встановлюються</w:t>
      </w:r>
      <w:proofErr w:type="spellEnd"/>
      <w:r w:rsidRPr="002E2ADA">
        <w:rPr>
          <w:bCs/>
          <w:sz w:val="28"/>
          <w:szCs w:val="28"/>
        </w:rPr>
        <w:t xml:space="preserve"> в </w:t>
      </w:r>
      <w:proofErr w:type="spellStart"/>
      <w:r w:rsidRPr="002E2ADA">
        <w:rPr>
          <w:bCs/>
          <w:sz w:val="28"/>
          <w:szCs w:val="28"/>
        </w:rPr>
        <w:t>кабінетах</w:t>
      </w:r>
      <w:proofErr w:type="spellEnd"/>
      <w:r w:rsidRPr="002E2ADA">
        <w:rPr>
          <w:bCs/>
          <w:sz w:val="28"/>
          <w:szCs w:val="28"/>
        </w:rPr>
        <w:t xml:space="preserve">, </w:t>
      </w:r>
      <w:proofErr w:type="spellStart"/>
      <w:r w:rsidRPr="002E2ADA">
        <w:rPr>
          <w:bCs/>
          <w:sz w:val="28"/>
          <w:szCs w:val="28"/>
        </w:rPr>
        <w:t>будинках</w:t>
      </w:r>
      <w:proofErr w:type="spellEnd"/>
      <w:r w:rsidRPr="002E2ADA">
        <w:rPr>
          <w:bCs/>
          <w:sz w:val="28"/>
          <w:szCs w:val="28"/>
        </w:rPr>
        <w:t xml:space="preserve">, </w:t>
      </w:r>
      <w:proofErr w:type="spellStart"/>
      <w:r w:rsidRPr="002E2ADA">
        <w:rPr>
          <w:bCs/>
          <w:sz w:val="28"/>
          <w:szCs w:val="28"/>
        </w:rPr>
        <w:t>громадських</w:t>
      </w:r>
      <w:proofErr w:type="spellEnd"/>
      <w:r w:rsidRPr="002E2ADA">
        <w:rPr>
          <w:bCs/>
          <w:sz w:val="28"/>
          <w:szCs w:val="28"/>
        </w:rPr>
        <w:t xml:space="preserve"> </w:t>
      </w:r>
      <w:proofErr w:type="spellStart"/>
      <w:r w:rsidRPr="002E2ADA">
        <w:rPr>
          <w:bCs/>
          <w:sz w:val="28"/>
          <w:szCs w:val="28"/>
        </w:rPr>
        <w:t>місцях</w:t>
      </w:r>
      <w:proofErr w:type="spellEnd"/>
      <w:r w:rsidRPr="002E2ADA">
        <w:rPr>
          <w:bCs/>
          <w:sz w:val="28"/>
          <w:szCs w:val="28"/>
        </w:rPr>
        <w:t xml:space="preserve">, на суднах, в </w:t>
      </w:r>
      <w:proofErr w:type="spellStart"/>
      <w:r w:rsidRPr="002E2ADA">
        <w:rPr>
          <w:bCs/>
          <w:sz w:val="28"/>
          <w:szCs w:val="28"/>
        </w:rPr>
        <w:t>автомобілях</w:t>
      </w:r>
      <w:proofErr w:type="spellEnd"/>
      <w:r w:rsidRPr="002E2ADA">
        <w:rPr>
          <w:bCs/>
          <w:sz w:val="28"/>
          <w:szCs w:val="28"/>
        </w:rPr>
        <w:t xml:space="preserve"> і т.п., а також у </w:t>
      </w:r>
      <w:proofErr w:type="spellStart"/>
      <w:r w:rsidRPr="002E2ADA">
        <w:rPr>
          <w:bCs/>
          <w:sz w:val="28"/>
          <w:szCs w:val="28"/>
        </w:rPr>
        <w:t>деяких</w:t>
      </w:r>
      <w:proofErr w:type="spellEnd"/>
      <w:r w:rsidRPr="002E2ADA">
        <w:rPr>
          <w:bCs/>
          <w:sz w:val="28"/>
          <w:szCs w:val="28"/>
        </w:rPr>
        <w:t xml:space="preserve"> </w:t>
      </w:r>
      <w:proofErr w:type="spellStart"/>
      <w:r w:rsidRPr="002E2ADA">
        <w:rPr>
          <w:bCs/>
          <w:sz w:val="28"/>
          <w:szCs w:val="28"/>
        </w:rPr>
        <w:t>промислових</w:t>
      </w:r>
      <w:proofErr w:type="spellEnd"/>
      <w:r w:rsidRPr="002E2ADA">
        <w:rPr>
          <w:bCs/>
          <w:sz w:val="28"/>
          <w:szCs w:val="28"/>
        </w:rPr>
        <w:t xml:space="preserve"> приміщеннях, де </w:t>
      </w:r>
      <w:proofErr w:type="spellStart"/>
      <w:r w:rsidRPr="002E2ADA">
        <w:rPr>
          <w:bCs/>
          <w:sz w:val="28"/>
          <w:szCs w:val="28"/>
        </w:rPr>
        <w:t>вимагаються</w:t>
      </w:r>
      <w:proofErr w:type="spellEnd"/>
      <w:r w:rsidRPr="002E2ADA">
        <w:rPr>
          <w:bCs/>
          <w:sz w:val="28"/>
          <w:szCs w:val="28"/>
        </w:rPr>
        <w:t xml:space="preserve"> </w:t>
      </w:r>
      <w:proofErr w:type="spellStart"/>
      <w:r w:rsidRPr="002E2ADA">
        <w:rPr>
          <w:bCs/>
          <w:sz w:val="28"/>
          <w:szCs w:val="28"/>
        </w:rPr>
        <w:t>особливі</w:t>
      </w:r>
      <w:proofErr w:type="spellEnd"/>
      <w:r w:rsidRPr="002E2ADA">
        <w:rPr>
          <w:bCs/>
          <w:sz w:val="28"/>
          <w:szCs w:val="28"/>
        </w:rPr>
        <w:t xml:space="preserve"> </w:t>
      </w:r>
      <w:proofErr w:type="spellStart"/>
      <w:r w:rsidRPr="002E2ADA">
        <w:rPr>
          <w:bCs/>
          <w:sz w:val="28"/>
          <w:szCs w:val="28"/>
        </w:rPr>
        <w:t>атмосферні</w:t>
      </w:r>
      <w:proofErr w:type="spellEnd"/>
      <w:r w:rsidRPr="002E2ADA">
        <w:rPr>
          <w:bCs/>
          <w:sz w:val="28"/>
          <w:szCs w:val="28"/>
        </w:rPr>
        <w:t xml:space="preserve"> умови (</w:t>
      </w:r>
      <w:proofErr w:type="spellStart"/>
      <w:r w:rsidRPr="002E2ADA">
        <w:rPr>
          <w:bCs/>
          <w:sz w:val="28"/>
          <w:szCs w:val="28"/>
        </w:rPr>
        <w:t>наприклад</w:t>
      </w:r>
      <w:proofErr w:type="spellEnd"/>
      <w:r w:rsidRPr="002E2ADA">
        <w:rPr>
          <w:bCs/>
          <w:sz w:val="28"/>
          <w:szCs w:val="28"/>
        </w:rPr>
        <w:t xml:space="preserve">, </w:t>
      </w:r>
      <w:proofErr w:type="spellStart"/>
      <w:r w:rsidRPr="002E2ADA">
        <w:rPr>
          <w:bCs/>
          <w:sz w:val="28"/>
          <w:szCs w:val="28"/>
        </w:rPr>
        <w:t>текстильна</w:t>
      </w:r>
      <w:proofErr w:type="spellEnd"/>
      <w:r w:rsidRPr="002E2ADA">
        <w:rPr>
          <w:bCs/>
          <w:sz w:val="28"/>
          <w:szCs w:val="28"/>
        </w:rPr>
        <w:t xml:space="preserve">, </w:t>
      </w:r>
      <w:proofErr w:type="spellStart"/>
      <w:r w:rsidRPr="002E2ADA">
        <w:rPr>
          <w:bCs/>
          <w:sz w:val="28"/>
          <w:szCs w:val="28"/>
        </w:rPr>
        <w:t>паперова</w:t>
      </w:r>
      <w:proofErr w:type="spellEnd"/>
      <w:r w:rsidRPr="002E2ADA">
        <w:rPr>
          <w:bCs/>
          <w:sz w:val="28"/>
          <w:szCs w:val="28"/>
        </w:rPr>
        <w:t xml:space="preserve">, </w:t>
      </w:r>
      <w:proofErr w:type="spellStart"/>
      <w:r w:rsidRPr="002E2ADA">
        <w:rPr>
          <w:bCs/>
          <w:sz w:val="28"/>
          <w:szCs w:val="28"/>
        </w:rPr>
        <w:t>тютюнова</w:t>
      </w:r>
      <w:proofErr w:type="spellEnd"/>
      <w:r w:rsidRPr="002E2ADA">
        <w:rPr>
          <w:bCs/>
          <w:sz w:val="28"/>
          <w:szCs w:val="28"/>
        </w:rPr>
        <w:t xml:space="preserve"> і </w:t>
      </w:r>
      <w:proofErr w:type="spellStart"/>
      <w:r w:rsidRPr="002E2ADA">
        <w:rPr>
          <w:bCs/>
          <w:sz w:val="28"/>
          <w:szCs w:val="28"/>
        </w:rPr>
        <w:t>харчова</w:t>
      </w:r>
      <w:proofErr w:type="spellEnd"/>
      <w:r w:rsidRPr="002E2ADA">
        <w:rPr>
          <w:bCs/>
          <w:sz w:val="28"/>
          <w:szCs w:val="28"/>
        </w:rPr>
        <w:t xml:space="preserve"> </w:t>
      </w:r>
      <w:proofErr w:type="spellStart"/>
      <w:r w:rsidRPr="002E2ADA">
        <w:rPr>
          <w:bCs/>
          <w:sz w:val="28"/>
          <w:szCs w:val="28"/>
        </w:rPr>
        <w:t>промисловість</w:t>
      </w:r>
      <w:proofErr w:type="spellEnd"/>
      <w:r w:rsidRPr="002E2ADA">
        <w:rPr>
          <w:bCs/>
          <w:sz w:val="28"/>
          <w:szCs w:val="28"/>
        </w:rPr>
        <w:t>).</w:t>
      </w:r>
    </w:p>
    <w:p w:rsidR="000674F3" w:rsidRDefault="002E2ADA" w:rsidP="00B52D21">
      <w:pPr>
        <w:ind w:right="-142" w:firstLine="567"/>
        <w:jc w:val="both"/>
        <w:rPr>
          <w:bCs/>
          <w:sz w:val="28"/>
          <w:szCs w:val="28"/>
        </w:rPr>
      </w:pPr>
      <w:r w:rsidRPr="002E2ADA">
        <w:rPr>
          <w:bCs/>
          <w:sz w:val="28"/>
          <w:szCs w:val="28"/>
        </w:rPr>
        <w:t>До цієї товарної позиції входять лише</w:t>
      </w:r>
      <w:r w:rsidRPr="002E2ADA">
        <w:rPr>
          <w:b/>
          <w:bCs/>
          <w:sz w:val="28"/>
          <w:szCs w:val="28"/>
        </w:rPr>
        <w:t xml:space="preserve"> </w:t>
      </w:r>
      <w:r w:rsidRPr="002E2ADA">
        <w:rPr>
          <w:bCs/>
          <w:sz w:val="28"/>
          <w:szCs w:val="28"/>
        </w:rPr>
        <w:t>установки:</w:t>
      </w:r>
    </w:p>
    <w:p w:rsidR="002E2ADA" w:rsidRDefault="002E2ADA" w:rsidP="00B52D21">
      <w:pPr>
        <w:ind w:right="-142" w:firstLine="567"/>
        <w:jc w:val="both"/>
        <w:rPr>
          <w:bCs/>
          <w:sz w:val="28"/>
          <w:szCs w:val="28"/>
          <w:lang w:val="uk-UA"/>
        </w:rPr>
      </w:pPr>
      <w:r w:rsidRPr="002E2ADA">
        <w:rPr>
          <w:bCs/>
          <w:sz w:val="28"/>
          <w:szCs w:val="28"/>
        </w:rPr>
        <w:t xml:space="preserve">(1) </w:t>
      </w:r>
      <w:proofErr w:type="spellStart"/>
      <w:r w:rsidRPr="002E2ADA">
        <w:rPr>
          <w:bCs/>
          <w:sz w:val="28"/>
          <w:szCs w:val="28"/>
        </w:rPr>
        <w:t>обладнані</w:t>
      </w:r>
      <w:proofErr w:type="spellEnd"/>
      <w:r w:rsidRPr="002E2ADA">
        <w:rPr>
          <w:bCs/>
          <w:sz w:val="28"/>
          <w:szCs w:val="28"/>
        </w:rPr>
        <w:t xml:space="preserve"> вентилятором або </w:t>
      </w:r>
      <w:proofErr w:type="spellStart"/>
      <w:r w:rsidRPr="002E2ADA">
        <w:rPr>
          <w:bCs/>
          <w:sz w:val="28"/>
          <w:szCs w:val="28"/>
        </w:rPr>
        <w:t>нагнітачем</w:t>
      </w:r>
      <w:proofErr w:type="spellEnd"/>
      <w:r w:rsidRPr="002E2ADA">
        <w:rPr>
          <w:bCs/>
          <w:sz w:val="28"/>
          <w:szCs w:val="28"/>
        </w:rPr>
        <w:t xml:space="preserve"> з двигуном; та</w:t>
      </w:r>
    </w:p>
    <w:p w:rsidR="000674F3" w:rsidRDefault="002E2ADA" w:rsidP="00B52D21">
      <w:pPr>
        <w:ind w:right="-142" w:firstLine="567"/>
        <w:jc w:val="both"/>
        <w:rPr>
          <w:bCs/>
          <w:sz w:val="28"/>
          <w:szCs w:val="28"/>
        </w:rPr>
      </w:pPr>
      <w:r w:rsidRPr="002E2ADA">
        <w:rPr>
          <w:bCs/>
          <w:sz w:val="28"/>
          <w:szCs w:val="28"/>
        </w:rPr>
        <w:t xml:space="preserve">(2) призначені для </w:t>
      </w:r>
      <w:proofErr w:type="spellStart"/>
      <w:r w:rsidRPr="002E2ADA">
        <w:rPr>
          <w:bCs/>
          <w:sz w:val="28"/>
          <w:szCs w:val="28"/>
        </w:rPr>
        <w:t>зміни</w:t>
      </w:r>
      <w:proofErr w:type="spellEnd"/>
      <w:r w:rsidRPr="002E2ADA">
        <w:rPr>
          <w:bCs/>
          <w:sz w:val="28"/>
          <w:szCs w:val="28"/>
        </w:rPr>
        <w:t xml:space="preserve"> як температури (</w:t>
      </w:r>
      <w:proofErr w:type="spellStart"/>
      <w:r w:rsidRPr="002E2ADA">
        <w:rPr>
          <w:bCs/>
          <w:sz w:val="28"/>
          <w:szCs w:val="28"/>
        </w:rPr>
        <w:t>нагрівання</w:t>
      </w:r>
      <w:proofErr w:type="spellEnd"/>
      <w:r w:rsidRPr="002E2ADA">
        <w:rPr>
          <w:bCs/>
          <w:sz w:val="28"/>
          <w:szCs w:val="28"/>
        </w:rPr>
        <w:t xml:space="preserve"> або </w:t>
      </w:r>
      <w:proofErr w:type="spellStart"/>
      <w:r w:rsidRPr="002E2ADA">
        <w:rPr>
          <w:bCs/>
          <w:sz w:val="28"/>
          <w:szCs w:val="28"/>
        </w:rPr>
        <w:t>охолодження</w:t>
      </w:r>
      <w:proofErr w:type="spellEnd"/>
      <w:r w:rsidRPr="002E2ADA">
        <w:rPr>
          <w:bCs/>
          <w:sz w:val="28"/>
          <w:szCs w:val="28"/>
        </w:rPr>
        <w:t xml:space="preserve"> або і те, і інше), так і вологості (</w:t>
      </w:r>
      <w:proofErr w:type="spellStart"/>
      <w:r w:rsidRPr="002E2ADA">
        <w:rPr>
          <w:bCs/>
          <w:sz w:val="28"/>
          <w:szCs w:val="28"/>
        </w:rPr>
        <w:t>зволоження</w:t>
      </w:r>
      <w:proofErr w:type="spellEnd"/>
      <w:r w:rsidRPr="002E2ADA">
        <w:rPr>
          <w:bCs/>
          <w:sz w:val="28"/>
          <w:szCs w:val="28"/>
        </w:rPr>
        <w:t xml:space="preserve"> або </w:t>
      </w:r>
      <w:proofErr w:type="spellStart"/>
      <w:r w:rsidRPr="002E2ADA">
        <w:rPr>
          <w:bCs/>
          <w:sz w:val="28"/>
          <w:szCs w:val="28"/>
        </w:rPr>
        <w:t>осушення</w:t>
      </w:r>
      <w:proofErr w:type="spellEnd"/>
      <w:r w:rsidRPr="002E2ADA">
        <w:rPr>
          <w:bCs/>
          <w:sz w:val="28"/>
          <w:szCs w:val="28"/>
        </w:rPr>
        <w:t xml:space="preserve"> або і те, і інше) повітря; та</w:t>
      </w:r>
    </w:p>
    <w:p w:rsidR="002E2ADA" w:rsidRDefault="002E2ADA" w:rsidP="00B52D21">
      <w:pPr>
        <w:ind w:right="-142" w:firstLine="567"/>
        <w:jc w:val="both"/>
        <w:rPr>
          <w:bCs/>
          <w:sz w:val="28"/>
          <w:szCs w:val="28"/>
        </w:rPr>
      </w:pPr>
      <w:r w:rsidRPr="002E2ADA">
        <w:rPr>
          <w:bCs/>
          <w:sz w:val="28"/>
          <w:szCs w:val="28"/>
        </w:rPr>
        <w:t xml:space="preserve">(3) в яких </w:t>
      </w:r>
      <w:proofErr w:type="spellStart"/>
      <w:r w:rsidRPr="002E2ADA">
        <w:rPr>
          <w:bCs/>
          <w:sz w:val="28"/>
          <w:szCs w:val="28"/>
        </w:rPr>
        <w:t>елементи</w:t>
      </w:r>
      <w:proofErr w:type="spellEnd"/>
      <w:r w:rsidRPr="002E2ADA">
        <w:rPr>
          <w:bCs/>
          <w:sz w:val="28"/>
          <w:szCs w:val="28"/>
        </w:rPr>
        <w:t xml:space="preserve">, </w:t>
      </w:r>
      <w:proofErr w:type="spellStart"/>
      <w:r w:rsidRPr="002E2ADA">
        <w:rPr>
          <w:bCs/>
          <w:sz w:val="28"/>
          <w:szCs w:val="28"/>
        </w:rPr>
        <w:t>зазначені</w:t>
      </w:r>
      <w:proofErr w:type="spellEnd"/>
      <w:r w:rsidRPr="002E2ADA">
        <w:rPr>
          <w:bCs/>
          <w:sz w:val="28"/>
          <w:szCs w:val="28"/>
        </w:rPr>
        <w:t xml:space="preserve"> в пунктах (1) та (2), </w:t>
      </w:r>
      <w:proofErr w:type="spellStart"/>
      <w:r w:rsidRPr="002E2ADA">
        <w:rPr>
          <w:bCs/>
          <w:sz w:val="28"/>
          <w:szCs w:val="28"/>
        </w:rPr>
        <w:t>подані</w:t>
      </w:r>
      <w:proofErr w:type="spellEnd"/>
      <w:r w:rsidRPr="002E2ADA">
        <w:rPr>
          <w:bCs/>
          <w:sz w:val="28"/>
          <w:szCs w:val="28"/>
        </w:rPr>
        <w:t xml:space="preserve"> разом.</w:t>
      </w:r>
    </w:p>
    <w:p w:rsidR="002E2ADA" w:rsidRDefault="002E2ADA" w:rsidP="00B52D21">
      <w:pPr>
        <w:ind w:right="-142" w:firstLine="567"/>
        <w:jc w:val="both"/>
        <w:rPr>
          <w:bCs/>
          <w:sz w:val="28"/>
          <w:szCs w:val="28"/>
        </w:rPr>
      </w:pPr>
      <w:r w:rsidRPr="002E2ADA">
        <w:rPr>
          <w:bCs/>
          <w:sz w:val="28"/>
          <w:szCs w:val="28"/>
        </w:rPr>
        <w:t xml:space="preserve">У </w:t>
      </w:r>
      <w:proofErr w:type="spellStart"/>
      <w:r w:rsidRPr="002E2ADA">
        <w:rPr>
          <w:bCs/>
          <w:sz w:val="28"/>
          <w:szCs w:val="28"/>
        </w:rPr>
        <w:t>цих</w:t>
      </w:r>
      <w:proofErr w:type="spellEnd"/>
      <w:r w:rsidRPr="002E2ADA">
        <w:rPr>
          <w:bCs/>
          <w:sz w:val="28"/>
          <w:szCs w:val="28"/>
        </w:rPr>
        <w:t xml:space="preserve"> установках </w:t>
      </w:r>
      <w:proofErr w:type="spellStart"/>
      <w:r w:rsidRPr="002E2ADA">
        <w:rPr>
          <w:bCs/>
          <w:sz w:val="28"/>
          <w:szCs w:val="28"/>
        </w:rPr>
        <w:t>зволожувачі</w:t>
      </w:r>
      <w:proofErr w:type="spellEnd"/>
      <w:r w:rsidRPr="002E2ADA">
        <w:rPr>
          <w:bCs/>
          <w:sz w:val="28"/>
          <w:szCs w:val="28"/>
        </w:rPr>
        <w:t xml:space="preserve"> та </w:t>
      </w:r>
      <w:proofErr w:type="spellStart"/>
      <w:r w:rsidRPr="002E2ADA">
        <w:rPr>
          <w:bCs/>
          <w:sz w:val="28"/>
          <w:szCs w:val="28"/>
        </w:rPr>
        <w:t>осушувачі</w:t>
      </w:r>
      <w:proofErr w:type="spellEnd"/>
      <w:r w:rsidRPr="002E2ADA">
        <w:rPr>
          <w:bCs/>
          <w:sz w:val="28"/>
          <w:szCs w:val="28"/>
        </w:rPr>
        <w:t xml:space="preserve"> можуть бути </w:t>
      </w:r>
      <w:proofErr w:type="spellStart"/>
      <w:r w:rsidRPr="002E2ADA">
        <w:rPr>
          <w:bCs/>
          <w:sz w:val="28"/>
          <w:szCs w:val="28"/>
        </w:rPr>
        <w:t>відділені</w:t>
      </w:r>
      <w:proofErr w:type="spellEnd"/>
      <w:r w:rsidRPr="002E2ADA">
        <w:rPr>
          <w:bCs/>
          <w:sz w:val="28"/>
          <w:szCs w:val="28"/>
        </w:rPr>
        <w:t xml:space="preserve"> від </w:t>
      </w:r>
      <w:proofErr w:type="spellStart"/>
      <w:r w:rsidRPr="002E2ADA">
        <w:rPr>
          <w:bCs/>
          <w:sz w:val="28"/>
          <w:szCs w:val="28"/>
        </w:rPr>
        <w:t>елементів</w:t>
      </w:r>
      <w:proofErr w:type="spellEnd"/>
      <w:r w:rsidRPr="002E2ADA">
        <w:rPr>
          <w:bCs/>
          <w:sz w:val="28"/>
          <w:szCs w:val="28"/>
        </w:rPr>
        <w:t xml:space="preserve">, які </w:t>
      </w:r>
      <w:proofErr w:type="spellStart"/>
      <w:r w:rsidRPr="002E2ADA">
        <w:rPr>
          <w:bCs/>
          <w:sz w:val="28"/>
          <w:szCs w:val="28"/>
        </w:rPr>
        <w:t>змінюють</w:t>
      </w:r>
      <w:proofErr w:type="spellEnd"/>
      <w:r w:rsidRPr="002E2ADA">
        <w:rPr>
          <w:bCs/>
          <w:sz w:val="28"/>
          <w:szCs w:val="28"/>
        </w:rPr>
        <w:t xml:space="preserve"> температуру. </w:t>
      </w:r>
      <w:proofErr w:type="spellStart"/>
      <w:r w:rsidRPr="002E2ADA">
        <w:rPr>
          <w:bCs/>
          <w:sz w:val="28"/>
          <w:szCs w:val="28"/>
        </w:rPr>
        <w:t>Проте</w:t>
      </w:r>
      <w:proofErr w:type="spellEnd"/>
      <w:r w:rsidRPr="002E2ADA">
        <w:rPr>
          <w:bCs/>
          <w:sz w:val="28"/>
          <w:szCs w:val="28"/>
        </w:rPr>
        <w:t xml:space="preserve"> </w:t>
      </w:r>
      <w:proofErr w:type="spellStart"/>
      <w:r w:rsidRPr="002E2ADA">
        <w:rPr>
          <w:bCs/>
          <w:sz w:val="28"/>
          <w:szCs w:val="28"/>
        </w:rPr>
        <w:t>деякі</w:t>
      </w:r>
      <w:proofErr w:type="spellEnd"/>
      <w:r w:rsidRPr="002E2ADA">
        <w:rPr>
          <w:bCs/>
          <w:sz w:val="28"/>
          <w:szCs w:val="28"/>
        </w:rPr>
        <w:t xml:space="preserve"> </w:t>
      </w:r>
      <w:proofErr w:type="spellStart"/>
      <w:r w:rsidRPr="002E2ADA">
        <w:rPr>
          <w:bCs/>
          <w:sz w:val="28"/>
          <w:szCs w:val="28"/>
        </w:rPr>
        <w:t>типи</w:t>
      </w:r>
      <w:proofErr w:type="spellEnd"/>
      <w:r w:rsidRPr="002E2ADA">
        <w:rPr>
          <w:bCs/>
          <w:sz w:val="28"/>
          <w:szCs w:val="28"/>
        </w:rPr>
        <w:t xml:space="preserve"> </w:t>
      </w:r>
      <w:proofErr w:type="spellStart"/>
      <w:r w:rsidRPr="002E2ADA">
        <w:rPr>
          <w:bCs/>
          <w:sz w:val="28"/>
          <w:szCs w:val="28"/>
        </w:rPr>
        <w:t>мають</w:t>
      </w:r>
      <w:proofErr w:type="spellEnd"/>
      <w:r w:rsidRPr="002E2ADA">
        <w:rPr>
          <w:bCs/>
          <w:sz w:val="28"/>
          <w:szCs w:val="28"/>
        </w:rPr>
        <w:t xml:space="preserve"> лише один </w:t>
      </w:r>
      <w:proofErr w:type="spellStart"/>
      <w:r w:rsidRPr="002E2ADA">
        <w:rPr>
          <w:bCs/>
          <w:sz w:val="28"/>
          <w:szCs w:val="28"/>
        </w:rPr>
        <w:t>пристрій</w:t>
      </w:r>
      <w:proofErr w:type="spellEnd"/>
      <w:r w:rsidRPr="002E2ADA">
        <w:rPr>
          <w:bCs/>
          <w:sz w:val="28"/>
          <w:szCs w:val="28"/>
        </w:rPr>
        <w:t xml:space="preserve">, </w:t>
      </w:r>
      <w:proofErr w:type="spellStart"/>
      <w:r w:rsidRPr="002E2ADA">
        <w:rPr>
          <w:bCs/>
          <w:sz w:val="28"/>
          <w:szCs w:val="28"/>
        </w:rPr>
        <w:t>здатний</w:t>
      </w:r>
      <w:proofErr w:type="spellEnd"/>
      <w:r w:rsidRPr="002E2ADA">
        <w:rPr>
          <w:bCs/>
          <w:sz w:val="28"/>
          <w:szCs w:val="28"/>
        </w:rPr>
        <w:t xml:space="preserve"> </w:t>
      </w:r>
      <w:proofErr w:type="spellStart"/>
      <w:r w:rsidRPr="002E2ADA">
        <w:rPr>
          <w:bCs/>
          <w:sz w:val="28"/>
          <w:szCs w:val="28"/>
        </w:rPr>
        <w:t>змінити</w:t>
      </w:r>
      <w:proofErr w:type="spellEnd"/>
      <w:r w:rsidRPr="002E2ADA">
        <w:rPr>
          <w:bCs/>
          <w:sz w:val="28"/>
          <w:szCs w:val="28"/>
        </w:rPr>
        <w:t xml:space="preserve"> температуру і вологість повітря </w:t>
      </w:r>
      <w:proofErr w:type="spellStart"/>
      <w:r w:rsidRPr="002E2ADA">
        <w:rPr>
          <w:bCs/>
          <w:sz w:val="28"/>
          <w:szCs w:val="28"/>
        </w:rPr>
        <w:t>конденсацією</w:t>
      </w:r>
      <w:proofErr w:type="spellEnd"/>
      <w:r w:rsidRPr="002E2ADA">
        <w:rPr>
          <w:bCs/>
          <w:sz w:val="28"/>
          <w:szCs w:val="28"/>
        </w:rPr>
        <w:t xml:space="preserve">. </w:t>
      </w:r>
      <w:proofErr w:type="spellStart"/>
      <w:r w:rsidRPr="002E2ADA">
        <w:rPr>
          <w:bCs/>
          <w:sz w:val="28"/>
          <w:szCs w:val="28"/>
        </w:rPr>
        <w:t>Ці</w:t>
      </w:r>
      <w:proofErr w:type="spellEnd"/>
      <w:r w:rsidRPr="002E2ADA">
        <w:rPr>
          <w:bCs/>
          <w:sz w:val="28"/>
          <w:szCs w:val="28"/>
        </w:rPr>
        <w:t xml:space="preserve"> кондиціонери </w:t>
      </w:r>
      <w:proofErr w:type="spellStart"/>
      <w:r w:rsidRPr="002E2ADA">
        <w:rPr>
          <w:bCs/>
          <w:sz w:val="28"/>
          <w:szCs w:val="28"/>
        </w:rPr>
        <w:t>охолоджують</w:t>
      </w:r>
      <w:proofErr w:type="spellEnd"/>
      <w:r w:rsidRPr="002E2ADA">
        <w:rPr>
          <w:bCs/>
          <w:sz w:val="28"/>
          <w:szCs w:val="28"/>
        </w:rPr>
        <w:t xml:space="preserve"> та </w:t>
      </w:r>
      <w:proofErr w:type="spellStart"/>
      <w:r w:rsidRPr="002E2ADA">
        <w:rPr>
          <w:bCs/>
          <w:sz w:val="28"/>
          <w:szCs w:val="28"/>
        </w:rPr>
        <w:t>осушують</w:t>
      </w:r>
      <w:proofErr w:type="spellEnd"/>
      <w:r w:rsidRPr="002E2ADA">
        <w:rPr>
          <w:bCs/>
          <w:sz w:val="28"/>
          <w:szCs w:val="28"/>
        </w:rPr>
        <w:t xml:space="preserve"> повітря (</w:t>
      </w:r>
      <w:proofErr w:type="spellStart"/>
      <w:r w:rsidRPr="002E2ADA">
        <w:rPr>
          <w:bCs/>
          <w:sz w:val="28"/>
          <w:szCs w:val="28"/>
        </w:rPr>
        <w:t>конденсацією</w:t>
      </w:r>
      <w:proofErr w:type="spellEnd"/>
      <w:r w:rsidRPr="002E2ADA">
        <w:rPr>
          <w:bCs/>
          <w:sz w:val="28"/>
          <w:szCs w:val="28"/>
        </w:rPr>
        <w:t xml:space="preserve"> </w:t>
      </w:r>
      <w:proofErr w:type="spellStart"/>
      <w:r w:rsidRPr="002E2ADA">
        <w:rPr>
          <w:bCs/>
          <w:sz w:val="28"/>
          <w:szCs w:val="28"/>
        </w:rPr>
        <w:t>водяної</w:t>
      </w:r>
      <w:proofErr w:type="spellEnd"/>
      <w:r w:rsidRPr="002E2ADA">
        <w:rPr>
          <w:bCs/>
          <w:sz w:val="28"/>
          <w:szCs w:val="28"/>
        </w:rPr>
        <w:t xml:space="preserve"> пари на холодному </w:t>
      </w:r>
      <w:proofErr w:type="spellStart"/>
      <w:r w:rsidRPr="002E2ADA">
        <w:rPr>
          <w:bCs/>
          <w:sz w:val="28"/>
          <w:szCs w:val="28"/>
        </w:rPr>
        <w:t>змійовику</w:t>
      </w:r>
      <w:proofErr w:type="spellEnd"/>
      <w:r w:rsidRPr="002E2ADA">
        <w:rPr>
          <w:bCs/>
          <w:sz w:val="28"/>
          <w:szCs w:val="28"/>
        </w:rPr>
        <w:t xml:space="preserve">) </w:t>
      </w:r>
      <w:proofErr w:type="spellStart"/>
      <w:r w:rsidRPr="002E2ADA">
        <w:rPr>
          <w:bCs/>
          <w:sz w:val="28"/>
          <w:szCs w:val="28"/>
        </w:rPr>
        <w:t>приміщень</w:t>
      </w:r>
      <w:proofErr w:type="spellEnd"/>
      <w:r w:rsidRPr="002E2ADA">
        <w:rPr>
          <w:bCs/>
          <w:sz w:val="28"/>
          <w:szCs w:val="28"/>
        </w:rPr>
        <w:t xml:space="preserve">, де вони </w:t>
      </w:r>
      <w:proofErr w:type="spellStart"/>
      <w:r w:rsidRPr="002E2ADA">
        <w:rPr>
          <w:bCs/>
          <w:sz w:val="28"/>
          <w:szCs w:val="28"/>
        </w:rPr>
        <w:t>встановлені</w:t>
      </w:r>
      <w:proofErr w:type="spellEnd"/>
      <w:r w:rsidRPr="002E2ADA">
        <w:rPr>
          <w:bCs/>
          <w:sz w:val="28"/>
          <w:szCs w:val="28"/>
        </w:rPr>
        <w:t xml:space="preserve">, а за </w:t>
      </w:r>
      <w:proofErr w:type="spellStart"/>
      <w:r w:rsidRPr="002E2ADA">
        <w:rPr>
          <w:bCs/>
          <w:sz w:val="28"/>
          <w:szCs w:val="28"/>
        </w:rPr>
        <w:t>наявності</w:t>
      </w:r>
      <w:proofErr w:type="spellEnd"/>
      <w:r w:rsidRPr="002E2ADA">
        <w:rPr>
          <w:bCs/>
          <w:sz w:val="28"/>
          <w:szCs w:val="28"/>
        </w:rPr>
        <w:t xml:space="preserve"> </w:t>
      </w:r>
      <w:proofErr w:type="spellStart"/>
      <w:r w:rsidRPr="002E2ADA">
        <w:rPr>
          <w:bCs/>
          <w:sz w:val="28"/>
          <w:szCs w:val="28"/>
        </w:rPr>
        <w:t>забірника</w:t>
      </w:r>
      <w:proofErr w:type="spellEnd"/>
      <w:r w:rsidRPr="002E2ADA">
        <w:rPr>
          <w:bCs/>
          <w:sz w:val="28"/>
          <w:szCs w:val="28"/>
        </w:rPr>
        <w:t xml:space="preserve"> </w:t>
      </w:r>
      <w:proofErr w:type="spellStart"/>
      <w:r w:rsidRPr="002E2ADA">
        <w:rPr>
          <w:bCs/>
          <w:sz w:val="28"/>
          <w:szCs w:val="28"/>
        </w:rPr>
        <w:t>зовнішнього</w:t>
      </w:r>
      <w:proofErr w:type="spellEnd"/>
      <w:r w:rsidRPr="002E2ADA">
        <w:rPr>
          <w:bCs/>
          <w:sz w:val="28"/>
          <w:szCs w:val="28"/>
        </w:rPr>
        <w:t xml:space="preserve"> повітря вони </w:t>
      </w:r>
      <w:proofErr w:type="spellStart"/>
      <w:r w:rsidRPr="002E2ADA">
        <w:rPr>
          <w:bCs/>
          <w:sz w:val="28"/>
          <w:szCs w:val="28"/>
        </w:rPr>
        <w:t>охолоджують</w:t>
      </w:r>
      <w:proofErr w:type="spellEnd"/>
      <w:r w:rsidRPr="002E2ADA">
        <w:rPr>
          <w:bCs/>
          <w:sz w:val="28"/>
          <w:szCs w:val="28"/>
        </w:rPr>
        <w:t xml:space="preserve"> та </w:t>
      </w:r>
      <w:proofErr w:type="spellStart"/>
      <w:r w:rsidRPr="002E2ADA">
        <w:rPr>
          <w:bCs/>
          <w:sz w:val="28"/>
          <w:szCs w:val="28"/>
        </w:rPr>
        <w:t>осушують</w:t>
      </w:r>
      <w:proofErr w:type="spellEnd"/>
      <w:r w:rsidRPr="002E2ADA">
        <w:rPr>
          <w:bCs/>
          <w:sz w:val="28"/>
          <w:szCs w:val="28"/>
        </w:rPr>
        <w:t xml:space="preserve"> </w:t>
      </w:r>
      <w:proofErr w:type="spellStart"/>
      <w:r w:rsidRPr="002E2ADA">
        <w:rPr>
          <w:bCs/>
          <w:sz w:val="28"/>
          <w:szCs w:val="28"/>
        </w:rPr>
        <w:t>суміш</w:t>
      </w:r>
      <w:proofErr w:type="spellEnd"/>
      <w:r w:rsidRPr="002E2ADA">
        <w:rPr>
          <w:bCs/>
          <w:sz w:val="28"/>
          <w:szCs w:val="28"/>
        </w:rPr>
        <w:t xml:space="preserve"> </w:t>
      </w:r>
      <w:proofErr w:type="spellStart"/>
      <w:r w:rsidRPr="002E2ADA">
        <w:rPr>
          <w:bCs/>
          <w:sz w:val="28"/>
          <w:szCs w:val="28"/>
        </w:rPr>
        <w:t>зовнішнього</w:t>
      </w:r>
      <w:proofErr w:type="spellEnd"/>
      <w:r w:rsidRPr="002E2ADA">
        <w:rPr>
          <w:bCs/>
          <w:sz w:val="28"/>
          <w:szCs w:val="28"/>
        </w:rPr>
        <w:t xml:space="preserve"> і </w:t>
      </w:r>
      <w:proofErr w:type="spellStart"/>
      <w:r w:rsidRPr="002E2ADA">
        <w:rPr>
          <w:bCs/>
          <w:sz w:val="28"/>
          <w:szCs w:val="28"/>
        </w:rPr>
        <w:t>кімнатного</w:t>
      </w:r>
      <w:proofErr w:type="spellEnd"/>
      <w:r w:rsidRPr="002E2ADA">
        <w:rPr>
          <w:bCs/>
          <w:sz w:val="28"/>
          <w:szCs w:val="28"/>
        </w:rPr>
        <w:t xml:space="preserve"> повітря. </w:t>
      </w:r>
      <w:proofErr w:type="spellStart"/>
      <w:r w:rsidRPr="002E2ADA">
        <w:rPr>
          <w:bCs/>
          <w:sz w:val="28"/>
          <w:szCs w:val="28"/>
        </w:rPr>
        <w:t>Зазвичай</w:t>
      </w:r>
      <w:proofErr w:type="spellEnd"/>
      <w:r w:rsidRPr="002E2ADA">
        <w:rPr>
          <w:bCs/>
          <w:sz w:val="28"/>
          <w:szCs w:val="28"/>
        </w:rPr>
        <w:t xml:space="preserve"> вони </w:t>
      </w:r>
      <w:proofErr w:type="spellStart"/>
      <w:r w:rsidRPr="002E2ADA">
        <w:rPr>
          <w:bCs/>
          <w:sz w:val="28"/>
          <w:szCs w:val="28"/>
        </w:rPr>
        <w:t>мають</w:t>
      </w:r>
      <w:proofErr w:type="spellEnd"/>
      <w:r w:rsidRPr="002E2ADA">
        <w:rPr>
          <w:bCs/>
          <w:sz w:val="28"/>
          <w:szCs w:val="28"/>
        </w:rPr>
        <w:t xml:space="preserve"> </w:t>
      </w:r>
      <w:proofErr w:type="spellStart"/>
      <w:r w:rsidRPr="002E2ADA">
        <w:rPr>
          <w:bCs/>
          <w:sz w:val="28"/>
          <w:szCs w:val="28"/>
        </w:rPr>
        <w:t>піддон</w:t>
      </w:r>
      <w:proofErr w:type="spellEnd"/>
      <w:r w:rsidRPr="002E2ADA">
        <w:rPr>
          <w:bCs/>
          <w:sz w:val="28"/>
          <w:szCs w:val="28"/>
        </w:rPr>
        <w:t xml:space="preserve">, в </w:t>
      </w:r>
      <w:proofErr w:type="spellStart"/>
      <w:r w:rsidRPr="002E2ADA">
        <w:rPr>
          <w:bCs/>
          <w:sz w:val="28"/>
          <w:szCs w:val="28"/>
        </w:rPr>
        <w:t>якому</w:t>
      </w:r>
      <w:proofErr w:type="spellEnd"/>
      <w:r w:rsidRPr="002E2ADA">
        <w:rPr>
          <w:bCs/>
          <w:sz w:val="28"/>
          <w:szCs w:val="28"/>
        </w:rPr>
        <w:t xml:space="preserve"> </w:t>
      </w:r>
      <w:proofErr w:type="spellStart"/>
      <w:r w:rsidRPr="002E2ADA">
        <w:rPr>
          <w:bCs/>
          <w:sz w:val="28"/>
          <w:szCs w:val="28"/>
        </w:rPr>
        <w:t>збирається</w:t>
      </w:r>
      <w:proofErr w:type="spellEnd"/>
      <w:r w:rsidRPr="002E2ADA">
        <w:rPr>
          <w:bCs/>
          <w:sz w:val="28"/>
          <w:szCs w:val="28"/>
        </w:rPr>
        <w:t xml:space="preserve"> конденсат.</w:t>
      </w:r>
    </w:p>
    <w:p w:rsidR="002E2ADA" w:rsidRDefault="002E2ADA" w:rsidP="00B52D21">
      <w:pPr>
        <w:ind w:right="-142" w:firstLine="567"/>
        <w:jc w:val="both"/>
        <w:rPr>
          <w:bCs/>
          <w:sz w:val="28"/>
          <w:szCs w:val="28"/>
        </w:rPr>
      </w:pPr>
      <w:r w:rsidRPr="002E2ADA">
        <w:rPr>
          <w:bCs/>
          <w:sz w:val="28"/>
          <w:szCs w:val="28"/>
        </w:rPr>
        <w:t xml:space="preserve">Установки можуть бути </w:t>
      </w:r>
      <w:proofErr w:type="spellStart"/>
      <w:r w:rsidRPr="002E2ADA">
        <w:rPr>
          <w:bCs/>
          <w:sz w:val="28"/>
          <w:szCs w:val="28"/>
        </w:rPr>
        <w:t>моноблоковими</w:t>
      </w:r>
      <w:proofErr w:type="spellEnd"/>
      <w:r w:rsidRPr="002E2ADA">
        <w:rPr>
          <w:bCs/>
          <w:sz w:val="28"/>
          <w:szCs w:val="28"/>
        </w:rPr>
        <w:t xml:space="preserve">, що </w:t>
      </w:r>
      <w:proofErr w:type="spellStart"/>
      <w:r w:rsidRPr="002E2ADA">
        <w:rPr>
          <w:bCs/>
          <w:sz w:val="28"/>
          <w:szCs w:val="28"/>
        </w:rPr>
        <w:t>мають</w:t>
      </w:r>
      <w:proofErr w:type="spellEnd"/>
      <w:r w:rsidRPr="002E2ADA">
        <w:rPr>
          <w:bCs/>
          <w:sz w:val="28"/>
          <w:szCs w:val="28"/>
        </w:rPr>
        <w:t xml:space="preserve"> </w:t>
      </w:r>
      <w:proofErr w:type="spellStart"/>
      <w:r w:rsidRPr="002E2ADA">
        <w:rPr>
          <w:bCs/>
          <w:sz w:val="28"/>
          <w:szCs w:val="28"/>
        </w:rPr>
        <w:t>всі</w:t>
      </w:r>
      <w:proofErr w:type="spellEnd"/>
      <w:r w:rsidRPr="002E2ADA">
        <w:rPr>
          <w:bCs/>
          <w:sz w:val="28"/>
          <w:szCs w:val="28"/>
        </w:rPr>
        <w:t xml:space="preserve"> </w:t>
      </w:r>
      <w:proofErr w:type="spellStart"/>
      <w:r w:rsidRPr="002E2ADA">
        <w:rPr>
          <w:bCs/>
          <w:sz w:val="28"/>
          <w:szCs w:val="28"/>
        </w:rPr>
        <w:t>необхідні</w:t>
      </w:r>
      <w:proofErr w:type="spellEnd"/>
      <w:r w:rsidRPr="002E2ADA">
        <w:rPr>
          <w:bCs/>
          <w:sz w:val="28"/>
          <w:szCs w:val="28"/>
        </w:rPr>
        <w:t xml:space="preserve"> </w:t>
      </w:r>
      <w:proofErr w:type="spellStart"/>
      <w:r w:rsidRPr="002E2ADA">
        <w:rPr>
          <w:bCs/>
          <w:sz w:val="28"/>
          <w:szCs w:val="28"/>
        </w:rPr>
        <w:t>елементи</w:t>
      </w:r>
      <w:proofErr w:type="spellEnd"/>
      <w:r w:rsidRPr="002E2ADA">
        <w:rPr>
          <w:bCs/>
          <w:sz w:val="28"/>
          <w:szCs w:val="28"/>
        </w:rPr>
        <w:t xml:space="preserve">, </w:t>
      </w:r>
      <w:proofErr w:type="spellStart"/>
      <w:r w:rsidRPr="002E2ADA">
        <w:rPr>
          <w:bCs/>
          <w:sz w:val="28"/>
          <w:szCs w:val="28"/>
        </w:rPr>
        <w:t>присутні</w:t>
      </w:r>
      <w:proofErr w:type="spellEnd"/>
      <w:r w:rsidRPr="002E2ADA">
        <w:rPr>
          <w:bCs/>
          <w:sz w:val="28"/>
          <w:szCs w:val="28"/>
        </w:rPr>
        <w:t xml:space="preserve"> в установках </w:t>
      </w:r>
      <w:proofErr w:type="spellStart"/>
      <w:r w:rsidRPr="002E2ADA">
        <w:rPr>
          <w:bCs/>
          <w:sz w:val="28"/>
          <w:szCs w:val="28"/>
        </w:rPr>
        <w:t>віконного</w:t>
      </w:r>
      <w:proofErr w:type="spellEnd"/>
      <w:r w:rsidRPr="002E2ADA">
        <w:rPr>
          <w:bCs/>
          <w:sz w:val="28"/>
          <w:szCs w:val="28"/>
        </w:rPr>
        <w:t xml:space="preserve"> або </w:t>
      </w:r>
      <w:proofErr w:type="spellStart"/>
      <w:r w:rsidRPr="002E2ADA">
        <w:rPr>
          <w:bCs/>
          <w:sz w:val="28"/>
          <w:szCs w:val="28"/>
        </w:rPr>
        <w:t>настінного</w:t>
      </w:r>
      <w:proofErr w:type="spellEnd"/>
      <w:r w:rsidRPr="002E2ADA">
        <w:rPr>
          <w:bCs/>
          <w:sz w:val="28"/>
          <w:szCs w:val="28"/>
        </w:rPr>
        <w:t xml:space="preserve"> типу в одному корпусі (</w:t>
      </w:r>
      <w:proofErr w:type="spellStart"/>
      <w:r w:rsidRPr="002E2ADA">
        <w:rPr>
          <w:bCs/>
          <w:sz w:val="28"/>
          <w:szCs w:val="28"/>
        </w:rPr>
        <w:t>називані</w:t>
      </w:r>
      <w:proofErr w:type="spellEnd"/>
      <w:r w:rsidRPr="002E2ADA">
        <w:rPr>
          <w:bCs/>
          <w:sz w:val="28"/>
          <w:szCs w:val="28"/>
        </w:rPr>
        <w:t xml:space="preserve"> як блоки </w:t>
      </w:r>
      <w:proofErr w:type="spellStart"/>
      <w:r w:rsidRPr="002E2ADA">
        <w:rPr>
          <w:bCs/>
          <w:sz w:val="28"/>
          <w:szCs w:val="28"/>
        </w:rPr>
        <w:t>крізь</w:t>
      </w:r>
      <w:proofErr w:type="spellEnd"/>
      <w:r w:rsidRPr="002E2ADA">
        <w:rPr>
          <w:bCs/>
          <w:sz w:val="28"/>
          <w:szCs w:val="28"/>
        </w:rPr>
        <w:t xml:space="preserve"> </w:t>
      </w:r>
      <w:proofErr w:type="spellStart"/>
      <w:r w:rsidRPr="002E2ADA">
        <w:rPr>
          <w:bCs/>
          <w:sz w:val="28"/>
          <w:szCs w:val="28"/>
        </w:rPr>
        <w:t>стіну</w:t>
      </w:r>
      <w:proofErr w:type="spellEnd"/>
      <w:r w:rsidRPr="002E2ADA">
        <w:rPr>
          <w:bCs/>
          <w:sz w:val="28"/>
          <w:szCs w:val="28"/>
        </w:rPr>
        <w:t>). Або вони можуть бути у вигляді "</w:t>
      </w:r>
      <w:proofErr w:type="spellStart"/>
      <w:r w:rsidRPr="002E2ADA">
        <w:rPr>
          <w:bCs/>
          <w:sz w:val="28"/>
          <w:szCs w:val="28"/>
        </w:rPr>
        <w:t>спліт</w:t>
      </w:r>
      <w:proofErr w:type="spellEnd"/>
      <w:r w:rsidRPr="002E2ADA">
        <w:rPr>
          <w:bCs/>
          <w:sz w:val="28"/>
          <w:szCs w:val="28"/>
        </w:rPr>
        <w:t xml:space="preserve">-систем", які </w:t>
      </w:r>
      <w:proofErr w:type="spellStart"/>
      <w:r w:rsidRPr="002E2ADA">
        <w:rPr>
          <w:bCs/>
          <w:sz w:val="28"/>
          <w:szCs w:val="28"/>
        </w:rPr>
        <w:t>працюють</w:t>
      </w:r>
      <w:proofErr w:type="spellEnd"/>
      <w:r w:rsidRPr="002E2ADA">
        <w:rPr>
          <w:bCs/>
          <w:sz w:val="28"/>
          <w:szCs w:val="28"/>
        </w:rPr>
        <w:t xml:space="preserve"> будучи </w:t>
      </w:r>
      <w:proofErr w:type="spellStart"/>
      <w:r w:rsidRPr="002E2ADA">
        <w:rPr>
          <w:bCs/>
          <w:sz w:val="28"/>
          <w:szCs w:val="28"/>
        </w:rPr>
        <w:t>з’єднаними</w:t>
      </w:r>
      <w:proofErr w:type="spellEnd"/>
      <w:r w:rsidRPr="002E2ADA">
        <w:rPr>
          <w:bCs/>
          <w:sz w:val="28"/>
          <w:szCs w:val="28"/>
        </w:rPr>
        <w:t xml:space="preserve"> </w:t>
      </w:r>
      <w:proofErr w:type="spellStart"/>
      <w:r w:rsidRPr="002E2ADA">
        <w:rPr>
          <w:bCs/>
          <w:sz w:val="28"/>
          <w:szCs w:val="28"/>
        </w:rPr>
        <w:t>між</w:t>
      </w:r>
      <w:proofErr w:type="spellEnd"/>
      <w:r w:rsidRPr="002E2ADA">
        <w:rPr>
          <w:bCs/>
          <w:sz w:val="28"/>
          <w:szCs w:val="28"/>
        </w:rPr>
        <w:t xml:space="preserve"> собою, </w:t>
      </w:r>
      <w:proofErr w:type="spellStart"/>
      <w:r w:rsidRPr="002E2ADA">
        <w:rPr>
          <w:bCs/>
          <w:sz w:val="28"/>
          <w:szCs w:val="28"/>
        </w:rPr>
        <w:t>тобто</w:t>
      </w:r>
      <w:proofErr w:type="spellEnd"/>
      <w:r w:rsidRPr="002E2ADA">
        <w:rPr>
          <w:bCs/>
          <w:sz w:val="28"/>
          <w:szCs w:val="28"/>
        </w:rPr>
        <w:t xml:space="preserve"> </w:t>
      </w:r>
      <w:proofErr w:type="spellStart"/>
      <w:r w:rsidRPr="002E2ADA">
        <w:rPr>
          <w:bCs/>
          <w:sz w:val="28"/>
          <w:szCs w:val="28"/>
        </w:rPr>
        <w:t>конденсаторний</w:t>
      </w:r>
      <w:proofErr w:type="spellEnd"/>
      <w:r w:rsidRPr="002E2ADA">
        <w:rPr>
          <w:bCs/>
          <w:sz w:val="28"/>
          <w:szCs w:val="28"/>
        </w:rPr>
        <w:t xml:space="preserve"> блок </w:t>
      </w:r>
      <w:proofErr w:type="spellStart"/>
      <w:r w:rsidRPr="002E2ADA">
        <w:rPr>
          <w:bCs/>
          <w:sz w:val="28"/>
          <w:szCs w:val="28"/>
        </w:rPr>
        <w:t>зовнішнього</w:t>
      </w:r>
      <w:proofErr w:type="spellEnd"/>
      <w:r w:rsidRPr="002E2ADA">
        <w:rPr>
          <w:bCs/>
          <w:sz w:val="28"/>
          <w:szCs w:val="28"/>
        </w:rPr>
        <w:t xml:space="preserve"> </w:t>
      </w:r>
      <w:proofErr w:type="spellStart"/>
      <w:r w:rsidRPr="002E2ADA">
        <w:rPr>
          <w:bCs/>
          <w:sz w:val="28"/>
          <w:szCs w:val="28"/>
        </w:rPr>
        <w:t>розташування</w:t>
      </w:r>
      <w:proofErr w:type="spellEnd"/>
      <w:r w:rsidRPr="002E2ADA">
        <w:rPr>
          <w:bCs/>
          <w:sz w:val="28"/>
          <w:szCs w:val="28"/>
        </w:rPr>
        <w:t xml:space="preserve"> </w:t>
      </w:r>
      <w:proofErr w:type="spellStart"/>
      <w:r w:rsidRPr="002E2ADA">
        <w:rPr>
          <w:bCs/>
          <w:sz w:val="28"/>
          <w:szCs w:val="28"/>
        </w:rPr>
        <w:t>працює</w:t>
      </w:r>
      <w:proofErr w:type="spellEnd"/>
      <w:r w:rsidRPr="002E2ADA">
        <w:rPr>
          <w:bCs/>
          <w:sz w:val="28"/>
          <w:szCs w:val="28"/>
        </w:rPr>
        <w:t xml:space="preserve"> разом </w:t>
      </w:r>
      <w:proofErr w:type="spellStart"/>
      <w:r w:rsidRPr="002E2ADA">
        <w:rPr>
          <w:bCs/>
          <w:sz w:val="28"/>
          <w:szCs w:val="28"/>
        </w:rPr>
        <w:t>із</w:t>
      </w:r>
      <w:proofErr w:type="spellEnd"/>
      <w:r w:rsidRPr="002E2ADA">
        <w:rPr>
          <w:bCs/>
          <w:sz w:val="28"/>
          <w:szCs w:val="28"/>
        </w:rPr>
        <w:t xml:space="preserve"> </w:t>
      </w:r>
      <w:proofErr w:type="spellStart"/>
      <w:r w:rsidRPr="002E2ADA">
        <w:rPr>
          <w:bCs/>
          <w:sz w:val="28"/>
          <w:szCs w:val="28"/>
        </w:rPr>
        <w:t>випарником</w:t>
      </w:r>
      <w:proofErr w:type="spellEnd"/>
      <w:r w:rsidRPr="002E2ADA">
        <w:rPr>
          <w:bCs/>
          <w:sz w:val="28"/>
          <w:szCs w:val="28"/>
        </w:rPr>
        <w:t xml:space="preserve">, що </w:t>
      </w:r>
      <w:proofErr w:type="spellStart"/>
      <w:r w:rsidRPr="002E2ADA">
        <w:rPr>
          <w:bCs/>
          <w:sz w:val="28"/>
          <w:szCs w:val="28"/>
        </w:rPr>
        <w:t>розташований</w:t>
      </w:r>
      <w:proofErr w:type="spellEnd"/>
      <w:r w:rsidRPr="002E2ADA">
        <w:rPr>
          <w:bCs/>
          <w:sz w:val="28"/>
          <w:szCs w:val="28"/>
        </w:rPr>
        <w:t xml:space="preserve"> </w:t>
      </w:r>
      <w:proofErr w:type="spellStart"/>
      <w:r w:rsidRPr="002E2ADA">
        <w:rPr>
          <w:bCs/>
          <w:sz w:val="28"/>
          <w:szCs w:val="28"/>
        </w:rPr>
        <w:t>всередині</w:t>
      </w:r>
      <w:proofErr w:type="spellEnd"/>
      <w:r w:rsidRPr="002E2ADA">
        <w:rPr>
          <w:bCs/>
          <w:sz w:val="28"/>
          <w:szCs w:val="28"/>
        </w:rPr>
        <w:t xml:space="preserve"> </w:t>
      </w:r>
      <w:proofErr w:type="spellStart"/>
      <w:r w:rsidRPr="002E2ADA">
        <w:rPr>
          <w:bCs/>
          <w:sz w:val="28"/>
          <w:szCs w:val="28"/>
        </w:rPr>
        <w:t>приміщення</w:t>
      </w:r>
      <w:proofErr w:type="spellEnd"/>
      <w:r w:rsidRPr="002E2ADA">
        <w:rPr>
          <w:bCs/>
          <w:sz w:val="28"/>
          <w:szCs w:val="28"/>
        </w:rPr>
        <w:t xml:space="preserve">. </w:t>
      </w:r>
      <w:proofErr w:type="spellStart"/>
      <w:r w:rsidRPr="002E2ADA">
        <w:rPr>
          <w:bCs/>
          <w:sz w:val="28"/>
          <w:szCs w:val="28"/>
        </w:rPr>
        <w:t>Такі</w:t>
      </w:r>
      <w:proofErr w:type="spellEnd"/>
      <w:r w:rsidRPr="002E2ADA">
        <w:rPr>
          <w:bCs/>
          <w:sz w:val="28"/>
          <w:szCs w:val="28"/>
        </w:rPr>
        <w:t xml:space="preserve"> "спліт-системи" не </w:t>
      </w:r>
      <w:proofErr w:type="spellStart"/>
      <w:r w:rsidRPr="002E2ADA">
        <w:rPr>
          <w:bCs/>
          <w:sz w:val="28"/>
          <w:szCs w:val="28"/>
        </w:rPr>
        <w:t>мають</w:t>
      </w:r>
      <w:proofErr w:type="spellEnd"/>
      <w:r w:rsidRPr="002E2ADA">
        <w:rPr>
          <w:bCs/>
          <w:sz w:val="28"/>
          <w:szCs w:val="28"/>
        </w:rPr>
        <w:t xml:space="preserve"> </w:t>
      </w:r>
      <w:proofErr w:type="spellStart"/>
      <w:r w:rsidRPr="002E2ADA">
        <w:rPr>
          <w:bCs/>
          <w:sz w:val="28"/>
          <w:szCs w:val="28"/>
        </w:rPr>
        <w:t>повітроводів</w:t>
      </w:r>
      <w:proofErr w:type="spellEnd"/>
      <w:r w:rsidRPr="002E2ADA">
        <w:rPr>
          <w:bCs/>
          <w:sz w:val="28"/>
          <w:szCs w:val="28"/>
        </w:rPr>
        <w:t xml:space="preserve"> і в них </w:t>
      </w:r>
      <w:proofErr w:type="spellStart"/>
      <w:r w:rsidRPr="002E2ADA">
        <w:rPr>
          <w:bCs/>
          <w:sz w:val="28"/>
          <w:szCs w:val="28"/>
        </w:rPr>
        <w:t>використовується</w:t>
      </w:r>
      <w:proofErr w:type="spellEnd"/>
      <w:r w:rsidRPr="002E2ADA">
        <w:rPr>
          <w:bCs/>
          <w:sz w:val="28"/>
          <w:szCs w:val="28"/>
        </w:rPr>
        <w:t xml:space="preserve"> </w:t>
      </w:r>
      <w:proofErr w:type="spellStart"/>
      <w:r w:rsidRPr="002E2ADA">
        <w:rPr>
          <w:bCs/>
          <w:sz w:val="28"/>
          <w:szCs w:val="28"/>
        </w:rPr>
        <w:t>окремий</w:t>
      </w:r>
      <w:proofErr w:type="spellEnd"/>
      <w:r w:rsidRPr="002E2ADA">
        <w:rPr>
          <w:bCs/>
          <w:sz w:val="28"/>
          <w:szCs w:val="28"/>
        </w:rPr>
        <w:t xml:space="preserve"> </w:t>
      </w:r>
      <w:proofErr w:type="spellStart"/>
      <w:r w:rsidRPr="002E2ADA">
        <w:rPr>
          <w:bCs/>
          <w:sz w:val="28"/>
          <w:szCs w:val="28"/>
        </w:rPr>
        <w:t>випарник</w:t>
      </w:r>
      <w:proofErr w:type="spellEnd"/>
      <w:r w:rsidRPr="002E2ADA">
        <w:rPr>
          <w:bCs/>
          <w:sz w:val="28"/>
          <w:szCs w:val="28"/>
        </w:rPr>
        <w:t xml:space="preserve"> для </w:t>
      </w:r>
      <w:proofErr w:type="spellStart"/>
      <w:r w:rsidRPr="002E2ADA">
        <w:rPr>
          <w:bCs/>
          <w:sz w:val="28"/>
          <w:szCs w:val="28"/>
        </w:rPr>
        <w:t>кожної</w:t>
      </w:r>
      <w:proofErr w:type="spellEnd"/>
      <w:r w:rsidRPr="002E2ADA">
        <w:rPr>
          <w:bCs/>
          <w:sz w:val="28"/>
          <w:szCs w:val="28"/>
        </w:rPr>
        <w:t xml:space="preserve"> </w:t>
      </w:r>
      <w:proofErr w:type="spellStart"/>
      <w:r w:rsidRPr="002E2ADA">
        <w:rPr>
          <w:bCs/>
          <w:sz w:val="28"/>
          <w:szCs w:val="28"/>
        </w:rPr>
        <w:t>зони</w:t>
      </w:r>
      <w:proofErr w:type="spellEnd"/>
      <w:r w:rsidRPr="002E2ADA">
        <w:rPr>
          <w:bCs/>
          <w:sz w:val="28"/>
          <w:szCs w:val="28"/>
        </w:rPr>
        <w:t xml:space="preserve">, в </w:t>
      </w:r>
      <w:proofErr w:type="spellStart"/>
      <w:r w:rsidRPr="002E2ADA">
        <w:rPr>
          <w:bCs/>
          <w:sz w:val="28"/>
          <w:szCs w:val="28"/>
        </w:rPr>
        <w:t>якій</w:t>
      </w:r>
      <w:proofErr w:type="spellEnd"/>
      <w:r w:rsidRPr="002E2ADA">
        <w:rPr>
          <w:bCs/>
          <w:sz w:val="28"/>
          <w:szCs w:val="28"/>
        </w:rPr>
        <w:t xml:space="preserve"> </w:t>
      </w:r>
      <w:proofErr w:type="spellStart"/>
      <w:r w:rsidRPr="002E2ADA">
        <w:rPr>
          <w:bCs/>
          <w:sz w:val="28"/>
          <w:szCs w:val="28"/>
        </w:rPr>
        <w:t>необхідно</w:t>
      </w:r>
      <w:proofErr w:type="spellEnd"/>
      <w:r w:rsidRPr="002E2ADA">
        <w:rPr>
          <w:bCs/>
          <w:sz w:val="28"/>
          <w:szCs w:val="28"/>
        </w:rPr>
        <w:t xml:space="preserve"> </w:t>
      </w:r>
      <w:proofErr w:type="spellStart"/>
      <w:r w:rsidRPr="002E2ADA">
        <w:rPr>
          <w:bCs/>
          <w:sz w:val="28"/>
          <w:szCs w:val="28"/>
        </w:rPr>
        <w:t>здійснювати</w:t>
      </w:r>
      <w:proofErr w:type="spellEnd"/>
      <w:r w:rsidRPr="002E2ADA">
        <w:rPr>
          <w:bCs/>
          <w:sz w:val="28"/>
          <w:szCs w:val="28"/>
        </w:rPr>
        <w:t xml:space="preserve"> кондиціонування повітря (</w:t>
      </w:r>
      <w:proofErr w:type="spellStart"/>
      <w:r w:rsidRPr="002E2ADA">
        <w:rPr>
          <w:bCs/>
          <w:sz w:val="28"/>
          <w:szCs w:val="28"/>
        </w:rPr>
        <w:t>наприклад</w:t>
      </w:r>
      <w:proofErr w:type="spellEnd"/>
      <w:r w:rsidRPr="002E2ADA">
        <w:rPr>
          <w:bCs/>
          <w:sz w:val="28"/>
          <w:szCs w:val="28"/>
        </w:rPr>
        <w:t xml:space="preserve"> у </w:t>
      </w:r>
      <w:proofErr w:type="spellStart"/>
      <w:r w:rsidRPr="002E2ADA">
        <w:rPr>
          <w:bCs/>
          <w:sz w:val="28"/>
          <w:szCs w:val="28"/>
        </w:rPr>
        <w:t>кожній</w:t>
      </w:r>
      <w:proofErr w:type="spellEnd"/>
      <w:r w:rsidRPr="002E2ADA">
        <w:rPr>
          <w:bCs/>
          <w:sz w:val="28"/>
          <w:szCs w:val="28"/>
        </w:rPr>
        <w:t xml:space="preserve"> </w:t>
      </w:r>
      <w:proofErr w:type="spellStart"/>
      <w:r w:rsidRPr="002E2ADA">
        <w:rPr>
          <w:bCs/>
          <w:sz w:val="28"/>
          <w:szCs w:val="28"/>
        </w:rPr>
        <w:t>кімнаті</w:t>
      </w:r>
      <w:proofErr w:type="spellEnd"/>
      <w:r w:rsidRPr="002E2ADA">
        <w:rPr>
          <w:bCs/>
          <w:sz w:val="28"/>
          <w:szCs w:val="28"/>
        </w:rPr>
        <w:t>).</w:t>
      </w:r>
    </w:p>
    <w:p w:rsidR="00AD3B9C" w:rsidRDefault="00AD3B9C" w:rsidP="002E2ADA">
      <w:pPr>
        <w:ind w:right="-142" w:firstLine="567"/>
        <w:jc w:val="both"/>
        <w:rPr>
          <w:bCs/>
          <w:sz w:val="28"/>
          <w:szCs w:val="28"/>
          <w:lang w:val="uk-UA"/>
        </w:rPr>
      </w:pPr>
      <w:r>
        <w:rPr>
          <w:bCs/>
          <w:sz w:val="28"/>
          <w:szCs w:val="28"/>
          <w:lang w:val="uk-UA"/>
        </w:rPr>
        <w:t>Відповідно до структури побудови товарної позиції</w:t>
      </w:r>
      <w:r w:rsidR="0061043F">
        <w:rPr>
          <w:bCs/>
          <w:sz w:val="28"/>
          <w:szCs w:val="28"/>
          <w:lang w:val="uk-UA"/>
        </w:rPr>
        <w:t xml:space="preserve"> 8415</w:t>
      </w:r>
      <w:r>
        <w:rPr>
          <w:bCs/>
          <w:sz w:val="28"/>
          <w:szCs w:val="28"/>
          <w:lang w:val="uk-UA"/>
        </w:rPr>
        <w:t xml:space="preserve"> у ГС, що становить міжнародну основу УКТ ЗЕД</w:t>
      </w:r>
      <w:r w:rsidR="0069504C">
        <w:rPr>
          <w:bCs/>
          <w:sz w:val="28"/>
          <w:szCs w:val="28"/>
          <w:lang w:val="uk-UA"/>
        </w:rPr>
        <w:t>,</w:t>
      </w:r>
      <w:r>
        <w:rPr>
          <w:bCs/>
          <w:sz w:val="28"/>
          <w:szCs w:val="28"/>
          <w:lang w:val="uk-UA"/>
        </w:rPr>
        <w:t xml:space="preserve"> товари розподілені у ній за такими товарними підпозиціями з одним дефісом:</w:t>
      </w:r>
    </w:p>
    <w:p w:rsidR="002E2ADA" w:rsidRPr="002E2ADA" w:rsidRDefault="002E2ADA" w:rsidP="002E2ADA">
      <w:pPr>
        <w:ind w:right="-142" w:firstLine="567"/>
        <w:jc w:val="both"/>
        <w:rPr>
          <w:bCs/>
          <w:sz w:val="28"/>
          <w:szCs w:val="28"/>
          <w:lang w:val="uk-UA"/>
        </w:rPr>
      </w:pPr>
      <w:r w:rsidRPr="002E2ADA">
        <w:rPr>
          <w:bCs/>
          <w:sz w:val="28"/>
          <w:szCs w:val="28"/>
        </w:rPr>
        <w:t>8415 10</w:t>
      </w:r>
      <w:r w:rsidRPr="002E2ADA">
        <w:rPr>
          <w:bCs/>
          <w:sz w:val="28"/>
          <w:szCs w:val="28"/>
          <w:lang w:val="uk-UA"/>
        </w:rPr>
        <w:t xml:space="preserve"> –</w:t>
      </w:r>
      <w:r w:rsidRPr="002E2ADA">
        <w:rPr>
          <w:bCs/>
          <w:sz w:val="28"/>
          <w:szCs w:val="28"/>
        </w:rPr>
        <w:t xml:space="preserve"> спеціально розроблені щоб фіксувати у вікні, стіні, стелі або підлозі, в окремому корпусі або </w:t>
      </w:r>
      <w:r w:rsidRPr="002E2ADA">
        <w:rPr>
          <w:bCs/>
          <w:sz w:val="28"/>
          <w:szCs w:val="28"/>
          <w:lang w:val="uk-UA"/>
        </w:rPr>
        <w:t>«</w:t>
      </w:r>
      <w:r w:rsidRPr="002E2ADA">
        <w:rPr>
          <w:bCs/>
          <w:sz w:val="28"/>
          <w:szCs w:val="28"/>
        </w:rPr>
        <w:t>спліт-системи</w:t>
      </w:r>
      <w:r w:rsidRPr="002E2ADA">
        <w:rPr>
          <w:bCs/>
          <w:sz w:val="28"/>
          <w:szCs w:val="28"/>
          <w:lang w:val="uk-UA"/>
        </w:rPr>
        <w:t>»;</w:t>
      </w:r>
    </w:p>
    <w:p w:rsidR="002E2ADA" w:rsidRPr="002E2ADA" w:rsidRDefault="002E2ADA" w:rsidP="002E2ADA">
      <w:pPr>
        <w:ind w:right="-142" w:firstLine="567"/>
        <w:jc w:val="both"/>
        <w:rPr>
          <w:bCs/>
          <w:sz w:val="28"/>
          <w:szCs w:val="28"/>
          <w:lang w:val="uk-UA"/>
        </w:rPr>
      </w:pPr>
      <w:r w:rsidRPr="002E2ADA">
        <w:rPr>
          <w:bCs/>
          <w:sz w:val="28"/>
          <w:szCs w:val="28"/>
        </w:rPr>
        <w:t>8415 20</w:t>
      </w:r>
      <w:r w:rsidRPr="002E2ADA">
        <w:rPr>
          <w:bCs/>
          <w:sz w:val="28"/>
          <w:szCs w:val="28"/>
          <w:lang w:val="uk-UA"/>
        </w:rPr>
        <w:t xml:space="preserve"> –  </w:t>
      </w:r>
      <w:r w:rsidRPr="002E2ADA">
        <w:rPr>
          <w:bCs/>
          <w:sz w:val="28"/>
          <w:szCs w:val="28"/>
        </w:rPr>
        <w:t>призначені для використання в моторних транспортних засобах</w:t>
      </w:r>
      <w:r w:rsidRPr="002E2ADA">
        <w:rPr>
          <w:bCs/>
          <w:sz w:val="28"/>
          <w:szCs w:val="28"/>
          <w:lang w:val="uk-UA"/>
        </w:rPr>
        <w:t>;</w:t>
      </w:r>
    </w:p>
    <w:p w:rsidR="002E2ADA" w:rsidRPr="002E2ADA" w:rsidRDefault="002E2ADA" w:rsidP="002E2ADA">
      <w:pPr>
        <w:ind w:right="-142" w:firstLine="567"/>
        <w:jc w:val="both"/>
        <w:rPr>
          <w:bCs/>
          <w:sz w:val="28"/>
          <w:szCs w:val="28"/>
          <w:lang w:val="uk-UA"/>
        </w:rPr>
      </w:pPr>
      <w:r w:rsidRPr="002E2ADA">
        <w:rPr>
          <w:bCs/>
          <w:sz w:val="28"/>
          <w:szCs w:val="28"/>
          <w:lang w:val="uk-UA"/>
        </w:rPr>
        <w:t>8415 81 - 8415 83 – інші;</w:t>
      </w:r>
    </w:p>
    <w:p w:rsidR="002E2ADA" w:rsidRPr="002E2ADA" w:rsidRDefault="002E2ADA" w:rsidP="002E2ADA">
      <w:pPr>
        <w:ind w:right="-142" w:firstLine="567"/>
        <w:jc w:val="both"/>
        <w:rPr>
          <w:bCs/>
          <w:sz w:val="28"/>
          <w:szCs w:val="28"/>
          <w:lang w:val="uk-UA"/>
        </w:rPr>
      </w:pPr>
      <w:r w:rsidRPr="002E2ADA">
        <w:rPr>
          <w:bCs/>
          <w:sz w:val="28"/>
          <w:szCs w:val="28"/>
          <w:lang w:val="uk-UA"/>
        </w:rPr>
        <w:t>8415 90 – частини.</w:t>
      </w:r>
    </w:p>
    <w:p w:rsidR="002E2ADA" w:rsidRDefault="00650693" w:rsidP="00B52D21">
      <w:pPr>
        <w:ind w:right="-142" w:firstLine="567"/>
        <w:jc w:val="both"/>
        <w:rPr>
          <w:bCs/>
          <w:sz w:val="28"/>
          <w:szCs w:val="28"/>
        </w:rPr>
      </w:pPr>
      <w:r w:rsidRPr="00650693">
        <w:rPr>
          <w:bCs/>
          <w:sz w:val="28"/>
          <w:szCs w:val="28"/>
          <w:lang w:val="uk-UA"/>
        </w:rPr>
        <w:t>За даними виробника товару зазначен</w:t>
      </w:r>
      <w:r w:rsidR="00B414A4">
        <w:rPr>
          <w:bCs/>
          <w:sz w:val="28"/>
          <w:szCs w:val="28"/>
          <w:lang w:val="uk-UA"/>
        </w:rPr>
        <w:t>ий</w:t>
      </w:r>
      <w:r w:rsidRPr="00650693">
        <w:rPr>
          <w:bCs/>
          <w:sz w:val="28"/>
          <w:szCs w:val="28"/>
          <w:lang w:val="uk-UA"/>
        </w:rPr>
        <w:t xml:space="preserve"> вир</w:t>
      </w:r>
      <w:r w:rsidR="00B414A4">
        <w:rPr>
          <w:bCs/>
          <w:sz w:val="28"/>
          <w:szCs w:val="28"/>
          <w:lang w:val="uk-UA"/>
        </w:rPr>
        <w:t>і</w:t>
      </w:r>
      <w:r w:rsidRPr="00650693">
        <w:rPr>
          <w:bCs/>
          <w:sz w:val="28"/>
          <w:szCs w:val="28"/>
          <w:lang w:val="uk-UA"/>
        </w:rPr>
        <w:t>б ма</w:t>
      </w:r>
      <w:r w:rsidR="00B414A4">
        <w:rPr>
          <w:bCs/>
          <w:sz w:val="28"/>
          <w:szCs w:val="28"/>
          <w:lang w:val="uk-UA"/>
        </w:rPr>
        <w:t>є</w:t>
      </w:r>
      <w:r w:rsidRPr="00650693">
        <w:rPr>
          <w:bCs/>
          <w:sz w:val="28"/>
          <w:szCs w:val="28"/>
          <w:lang w:val="uk-UA"/>
        </w:rPr>
        <w:t xml:space="preserve"> назву «AC Air Conditioner»</w:t>
      </w:r>
      <w:r w:rsidRPr="00650693">
        <w:rPr>
          <w:rFonts w:ascii="TimesNewRomanPSMT" w:hAnsi="TimesNewRomanPSMT" w:cs="TimesNewRomanPSMT"/>
          <w:sz w:val="25"/>
          <w:szCs w:val="25"/>
          <w:lang w:val="uk-UA" w:eastAsia="uk-UA"/>
        </w:rPr>
        <w:t xml:space="preserve"> </w:t>
      </w:r>
      <w:r w:rsidRPr="00650693">
        <w:rPr>
          <w:bCs/>
          <w:sz w:val="28"/>
          <w:szCs w:val="28"/>
          <w:lang w:val="uk-UA"/>
        </w:rPr>
        <w:t xml:space="preserve">(«Кондиціонер повітря») і </w:t>
      </w:r>
      <w:r w:rsidRPr="00650693">
        <w:rPr>
          <w:bCs/>
          <w:iCs/>
          <w:sz w:val="28"/>
          <w:szCs w:val="28"/>
          <w:lang w:val="uk-UA"/>
        </w:rPr>
        <w:t>призначен</w:t>
      </w:r>
      <w:r w:rsidR="00BA4278">
        <w:rPr>
          <w:bCs/>
          <w:iCs/>
          <w:sz w:val="28"/>
          <w:szCs w:val="28"/>
          <w:lang w:val="uk-UA"/>
        </w:rPr>
        <w:t>ий</w:t>
      </w:r>
      <w:r w:rsidRPr="00650693">
        <w:rPr>
          <w:bCs/>
          <w:iCs/>
          <w:sz w:val="28"/>
          <w:szCs w:val="28"/>
          <w:lang w:val="uk-UA"/>
        </w:rPr>
        <w:t xml:space="preserve"> для підтримання необхідних температурних умов у закритих просторах</w:t>
      </w:r>
      <w:r w:rsidRPr="00650693">
        <w:rPr>
          <w:bCs/>
          <w:sz w:val="28"/>
          <w:szCs w:val="28"/>
          <w:lang w:val="uk-UA"/>
        </w:rPr>
        <w:t>.</w:t>
      </w:r>
      <w:r>
        <w:rPr>
          <w:bCs/>
          <w:sz w:val="28"/>
          <w:szCs w:val="28"/>
          <w:lang w:val="uk-UA"/>
        </w:rPr>
        <w:t xml:space="preserve"> </w:t>
      </w:r>
    </w:p>
    <w:p w:rsidR="002E2ADA" w:rsidRDefault="00B414A4" w:rsidP="00B414A4">
      <w:pPr>
        <w:ind w:right="-142" w:firstLine="567"/>
        <w:jc w:val="both"/>
        <w:rPr>
          <w:bCs/>
          <w:sz w:val="28"/>
          <w:szCs w:val="28"/>
        </w:rPr>
      </w:pPr>
      <w:r>
        <w:rPr>
          <w:bCs/>
          <w:sz w:val="28"/>
          <w:szCs w:val="28"/>
          <w:lang w:val="uk-UA"/>
        </w:rPr>
        <w:lastRenderedPageBreak/>
        <w:t xml:space="preserve">Кондиціонер повітря </w:t>
      </w:r>
      <w:r w:rsidRPr="00B414A4">
        <w:rPr>
          <w:bCs/>
          <w:sz w:val="28"/>
          <w:szCs w:val="28"/>
          <w:lang w:val="uk-UA"/>
        </w:rPr>
        <w:t>моделі CHUB-030-015-031 є</w:t>
      </w:r>
      <w:r>
        <w:rPr>
          <w:bCs/>
          <w:sz w:val="28"/>
          <w:szCs w:val="28"/>
          <w:lang w:val="uk-UA"/>
        </w:rPr>
        <w:t xml:space="preserve"> </w:t>
      </w:r>
      <w:r w:rsidRPr="00B414A4">
        <w:rPr>
          <w:bCs/>
          <w:sz w:val="28"/>
          <w:szCs w:val="28"/>
          <w:lang w:val="uk-UA"/>
        </w:rPr>
        <w:t>моноблоком, де в одному корпусі змонтовано повний холодильний контур</w:t>
      </w:r>
      <w:r>
        <w:rPr>
          <w:bCs/>
          <w:sz w:val="28"/>
          <w:szCs w:val="28"/>
          <w:lang w:val="uk-UA"/>
        </w:rPr>
        <w:t xml:space="preserve"> </w:t>
      </w:r>
      <w:r w:rsidRPr="00B414A4">
        <w:rPr>
          <w:bCs/>
          <w:sz w:val="28"/>
          <w:szCs w:val="28"/>
          <w:lang w:val="uk-UA"/>
        </w:rPr>
        <w:t>(компресор, конденсатор, випарник, дроселювальний елемент, холодоагент R134a),</w:t>
      </w:r>
      <w:r>
        <w:rPr>
          <w:bCs/>
          <w:sz w:val="28"/>
          <w:szCs w:val="28"/>
          <w:lang w:val="uk-UA"/>
        </w:rPr>
        <w:t xml:space="preserve"> </w:t>
      </w:r>
      <w:r w:rsidRPr="00B414A4">
        <w:rPr>
          <w:bCs/>
          <w:sz w:val="28"/>
          <w:szCs w:val="28"/>
          <w:lang w:val="uk-UA"/>
        </w:rPr>
        <w:t>вентилятори для подачі та відведення повітря, а також електронний блок керування</w:t>
      </w:r>
      <w:r>
        <w:rPr>
          <w:bCs/>
          <w:sz w:val="28"/>
          <w:szCs w:val="28"/>
          <w:lang w:val="uk-UA"/>
        </w:rPr>
        <w:t>.</w:t>
      </w:r>
    </w:p>
    <w:p w:rsidR="002E2ADA" w:rsidRDefault="00B414A4" w:rsidP="00B414A4">
      <w:pPr>
        <w:ind w:right="-142" w:firstLine="567"/>
        <w:jc w:val="both"/>
        <w:rPr>
          <w:bCs/>
          <w:sz w:val="28"/>
          <w:szCs w:val="28"/>
          <w:lang w:val="uk-UA"/>
        </w:rPr>
      </w:pPr>
      <w:r>
        <w:rPr>
          <w:bCs/>
          <w:sz w:val="28"/>
          <w:szCs w:val="28"/>
          <w:lang w:val="uk-UA"/>
        </w:rPr>
        <w:t>З</w:t>
      </w:r>
      <w:r w:rsidRPr="00B414A4">
        <w:rPr>
          <w:bCs/>
          <w:sz w:val="28"/>
          <w:szCs w:val="28"/>
          <w:lang w:val="uk-UA"/>
        </w:rPr>
        <w:t>а схемою монтажу та наявності відповідних технологічних отворів</w:t>
      </w:r>
      <w:r>
        <w:rPr>
          <w:bCs/>
          <w:sz w:val="28"/>
          <w:szCs w:val="28"/>
          <w:lang w:val="uk-UA"/>
        </w:rPr>
        <w:t xml:space="preserve"> він</w:t>
      </w:r>
      <w:r w:rsidRPr="00B414A4">
        <w:rPr>
          <w:bCs/>
          <w:sz w:val="28"/>
          <w:szCs w:val="28"/>
          <w:lang w:val="uk-UA"/>
        </w:rPr>
        <w:t xml:space="preserve"> призначений</w:t>
      </w:r>
      <w:r>
        <w:rPr>
          <w:bCs/>
          <w:sz w:val="28"/>
          <w:szCs w:val="28"/>
          <w:lang w:val="uk-UA"/>
        </w:rPr>
        <w:t xml:space="preserve"> </w:t>
      </w:r>
      <w:r w:rsidRPr="00B414A4">
        <w:rPr>
          <w:bCs/>
          <w:sz w:val="28"/>
          <w:szCs w:val="28"/>
          <w:lang w:val="uk-UA"/>
        </w:rPr>
        <w:t>для встановлення</w:t>
      </w:r>
      <w:r w:rsidR="00941316">
        <w:rPr>
          <w:bCs/>
          <w:sz w:val="28"/>
          <w:szCs w:val="28"/>
          <w:lang w:val="uk-UA"/>
        </w:rPr>
        <w:t xml:space="preserve"> (фіксації) у</w:t>
      </w:r>
      <w:r w:rsidRPr="00B414A4">
        <w:rPr>
          <w:bCs/>
          <w:sz w:val="28"/>
          <w:szCs w:val="28"/>
          <w:lang w:val="uk-UA"/>
        </w:rPr>
        <w:t xml:space="preserve"> стіну телекомунікаційної шафи або укриття, або</w:t>
      </w:r>
      <w:r>
        <w:rPr>
          <w:bCs/>
          <w:sz w:val="28"/>
          <w:szCs w:val="28"/>
          <w:lang w:val="uk-UA"/>
        </w:rPr>
        <w:t xml:space="preserve"> </w:t>
      </w:r>
      <w:r w:rsidRPr="00B414A4">
        <w:rPr>
          <w:bCs/>
          <w:sz w:val="28"/>
          <w:szCs w:val="28"/>
          <w:lang w:val="uk-UA"/>
        </w:rPr>
        <w:t>контейнерного приміщення та інших технічних приміщень.</w:t>
      </w:r>
    </w:p>
    <w:p w:rsidR="00B414A4" w:rsidRPr="00DE14DE" w:rsidRDefault="00B414A4" w:rsidP="00B414A4">
      <w:pPr>
        <w:ind w:right="-142" w:firstLine="567"/>
        <w:jc w:val="both"/>
        <w:rPr>
          <w:bCs/>
          <w:sz w:val="28"/>
          <w:szCs w:val="28"/>
          <w:lang w:val="uk-UA"/>
        </w:rPr>
      </w:pPr>
      <w:r>
        <w:rPr>
          <w:bCs/>
          <w:sz w:val="28"/>
          <w:szCs w:val="28"/>
          <w:lang w:val="uk-UA"/>
        </w:rPr>
        <w:t>Таким чином, к</w:t>
      </w:r>
      <w:r w:rsidRPr="00B414A4">
        <w:rPr>
          <w:bCs/>
          <w:sz w:val="28"/>
          <w:szCs w:val="28"/>
          <w:lang w:val="uk-UA"/>
        </w:rPr>
        <w:t>ондиціонер повітря моделі CHUB-030-015-031</w:t>
      </w:r>
      <w:r>
        <w:rPr>
          <w:bCs/>
          <w:sz w:val="28"/>
          <w:szCs w:val="28"/>
          <w:lang w:val="uk-UA"/>
        </w:rPr>
        <w:t xml:space="preserve"> за своїми технічними характеристиками</w:t>
      </w:r>
      <w:r w:rsidR="00DE14DE">
        <w:rPr>
          <w:bCs/>
          <w:sz w:val="28"/>
          <w:szCs w:val="28"/>
          <w:lang w:val="uk-UA"/>
        </w:rPr>
        <w:t xml:space="preserve"> (призначений для фіксування в стіні, зібраний в окремому корпусі)</w:t>
      </w:r>
      <w:r>
        <w:rPr>
          <w:bCs/>
          <w:sz w:val="28"/>
          <w:szCs w:val="28"/>
          <w:lang w:val="uk-UA"/>
        </w:rPr>
        <w:t xml:space="preserve"> класифіку</w:t>
      </w:r>
      <w:r w:rsidR="00DE14DE">
        <w:rPr>
          <w:bCs/>
          <w:sz w:val="28"/>
          <w:szCs w:val="28"/>
          <w:lang w:val="uk-UA"/>
        </w:rPr>
        <w:t xml:space="preserve">ється за кодом </w:t>
      </w:r>
      <w:r w:rsidR="00DE14DE" w:rsidRPr="00DE14DE">
        <w:rPr>
          <w:bCs/>
          <w:sz w:val="28"/>
          <w:szCs w:val="28"/>
        </w:rPr>
        <w:t>8415 10</w:t>
      </w:r>
      <w:r w:rsidR="00DE14DE">
        <w:rPr>
          <w:bCs/>
          <w:sz w:val="28"/>
          <w:szCs w:val="28"/>
          <w:lang w:val="uk-UA"/>
        </w:rPr>
        <w:t xml:space="preserve"> 10 00 згідно з УКТ ЗЕД.</w:t>
      </w:r>
    </w:p>
    <w:p w:rsidR="001C40D8" w:rsidRDefault="002A2B72" w:rsidP="00103AC2">
      <w:pPr>
        <w:tabs>
          <w:tab w:val="left" w:pos="567"/>
        </w:tabs>
        <w:ind w:right="-142" w:firstLine="567"/>
        <w:jc w:val="both"/>
        <w:rPr>
          <w:sz w:val="28"/>
          <w:szCs w:val="28"/>
          <w:lang w:val="uk-UA"/>
        </w:rPr>
      </w:pPr>
      <w:r w:rsidRPr="002A2B72">
        <w:rPr>
          <w:sz w:val="28"/>
          <w:szCs w:val="28"/>
          <w:lang w:val="uk-UA"/>
        </w:rPr>
        <w:t xml:space="preserve">З урахуванням викладеного, відповідно до пункту </w:t>
      </w:r>
      <w:r w:rsidR="00A474DD">
        <w:rPr>
          <w:sz w:val="28"/>
          <w:szCs w:val="28"/>
          <w:lang w:val="uk-UA"/>
        </w:rPr>
        <w:t>1</w:t>
      </w:r>
      <w:r w:rsidRPr="002A2B72">
        <w:rPr>
          <w:sz w:val="28"/>
          <w:szCs w:val="28"/>
          <w:lang w:val="uk-UA"/>
        </w:rPr>
        <w:t xml:space="preserve"> частини </w:t>
      </w:r>
      <w:r w:rsidR="002F28B8">
        <w:rPr>
          <w:sz w:val="28"/>
          <w:szCs w:val="28"/>
          <w:lang w:val="uk-UA"/>
        </w:rPr>
        <w:t>першої</w:t>
      </w:r>
      <w:r w:rsidR="00A474DD">
        <w:rPr>
          <w:sz w:val="28"/>
          <w:szCs w:val="28"/>
          <w:lang w:val="uk-UA"/>
        </w:rPr>
        <w:t xml:space="preserve"> та пункту 1 частини другої</w:t>
      </w:r>
      <w:r w:rsidRPr="002A2B72">
        <w:rPr>
          <w:sz w:val="28"/>
          <w:szCs w:val="28"/>
          <w:lang w:val="uk-UA"/>
        </w:rPr>
        <w:t xml:space="preserve"> статті 26</w:t>
      </w:r>
      <w:r w:rsidRPr="002A2B72">
        <w:rPr>
          <w:sz w:val="28"/>
          <w:szCs w:val="28"/>
          <w:vertAlign w:val="superscript"/>
          <w:lang w:val="uk-UA"/>
        </w:rPr>
        <w:t>5</w:t>
      </w:r>
      <w:r w:rsidRPr="002A2B72">
        <w:rPr>
          <w:sz w:val="28"/>
          <w:szCs w:val="28"/>
          <w:lang w:val="uk-UA"/>
        </w:rPr>
        <w:t xml:space="preserve"> Митного кодексу України за результатами розгляду скарги </w:t>
      </w:r>
      <w:r w:rsidR="0007507B">
        <w:rPr>
          <w:bCs/>
          <w:sz w:val="28"/>
          <w:szCs w:val="28"/>
          <w:lang w:val="uk-UA"/>
        </w:rPr>
        <w:t>Особа 1</w:t>
      </w:r>
      <w:r w:rsidR="00A474DD" w:rsidRPr="00A474DD">
        <w:rPr>
          <w:bCs/>
          <w:sz w:val="28"/>
          <w:szCs w:val="28"/>
          <w:lang w:val="uk-UA"/>
        </w:rPr>
        <w:t xml:space="preserve">, яке діє в інтересах </w:t>
      </w:r>
      <w:r w:rsidR="0007507B">
        <w:rPr>
          <w:bCs/>
          <w:sz w:val="28"/>
          <w:szCs w:val="28"/>
          <w:lang w:val="uk-UA"/>
        </w:rPr>
        <w:t>Особа 2</w:t>
      </w:r>
      <w:r w:rsidR="00A474DD" w:rsidRPr="00A474DD">
        <w:rPr>
          <w:bCs/>
          <w:sz w:val="28"/>
          <w:szCs w:val="28"/>
          <w:lang w:val="uk-UA"/>
        </w:rPr>
        <w:t>, № 06/01/26/ІРС-КТ-1 від 02.04.2026</w:t>
      </w:r>
      <w:r w:rsidRPr="002A2B72">
        <w:rPr>
          <w:bCs/>
          <w:sz w:val="28"/>
          <w:szCs w:val="28"/>
          <w:lang w:val="uk-UA"/>
        </w:rPr>
        <w:t xml:space="preserve"> </w:t>
      </w:r>
      <w:r w:rsidRPr="002A2B72">
        <w:rPr>
          <w:sz w:val="28"/>
          <w:szCs w:val="28"/>
          <w:lang w:val="uk-UA"/>
        </w:rPr>
        <w:t xml:space="preserve">Держмитслужба </w:t>
      </w:r>
      <w:r w:rsidR="00A474DD">
        <w:rPr>
          <w:sz w:val="28"/>
          <w:szCs w:val="28"/>
          <w:lang w:val="uk-UA"/>
        </w:rPr>
        <w:t>повністю задовольняє скаргу</w:t>
      </w:r>
      <w:r w:rsidRPr="002A2B72">
        <w:rPr>
          <w:sz w:val="28"/>
          <w:szCs w:val="28"/>
          <w:lang w:val="uk-UA"/>
        </w:rPr>
        <w:t>.</w:t>
      </w:r>
      <w:r w:rsidR="00A474DD">
        <w:rPr>
          <w:sz w:val="28"/>
          <w:szCs w:val="28"/>
          <w:lang w:val="uk-UA"/>
        </w:rPr>
        <w:t xml:space="preserve"> митниці скасувати </w:t>
      </w:r>
      <w:r w:rsidR="00A474DD" w:rsidRPr="00A474DD">
        <w:rPr>
          <w:bCs/>
          <w:sz w:val="28"/>
          <w:szCs w:val="28"/>
          <w:lang w:val="uk-UA"/>
        </w:rPr>
        <w:t xml:space="preserve">рішення щодо класифікації товарів від </w:t>
      </w:r>
      <w:r w:rsidR="00A474DD" w:rsidRPr="0007507B">
        <w:rPr>
          <w:bCs/>
          <w:sz w:val="28"/>
          <w:szCs w:val="28"/>
          <w:lang w:val="en-US"/>
        </w:rPr>
        <w:t>559aead08264d5795d3909718cdd05abd49572e84fe55590eef31a88a08fdffd</w:t>
      </w:r>
      <w:r w:rsidR="00A474DD" w:rsidRPr="0007507B">
        <w:rPr>
          <w:bCs/>
          <w:sz w:val="28"/>
          <w:szCs w:val="28"/>
          <w:lang w:val="uk-UA"/>
        </w:rPr>
        <w:t>e59bbea6227c578f97fc467bc62dc3407d4885693d74e6e970f6cab44158fef4</w:t>
      </w:r>
      <w:bookmarkStart w:id="0" w:name="_GoBack"/>
      <w:bookmarkEnd w:id="0"/>
      <w:r w:rsidRPr="002A2B72">
        <w:rPr>
          <w:sz w:val="28"/>
          <w:szCs w:val="28"/>
          <w:lang w:val="uk-UA"/>
        </w:rPr>
        <w:t xml:space="preserve"> </w:t>
      </w:r>
    </w:p>
    <w:p w:rsidR="00B52D21" w:rsidRDefault="00B52D21" w:rsidP="00103AC2">
      <w:pPr>
        <w:tabs>
          <w:tab w:val="left" w:pos="567"/>
        </w:tabs>
        <w:ind w:right="-142" w:firstLine="567"/>
        <w:jc w:val="both"/>
        <w:rPr>
          <w:sz w:val="28"/>
          <w:szCs w:val="28"/>
          <w:lang w:val="uk-UA"/>
        </w:rPr>
      </w:pPr>
    </w:p>
    <w:p w:rsidR="00164372" w:rsidRPr="00DF265C" w:rsidRDefault="00164372" w:rsidP="00103AC2">
      <w:pPr>
        <w:tabs>
          <w:tab w:val="left" w:pos="567"/>
        </w:tabs>
        <w:ind w:right="-142" w:firstLine="567"/>
        <w:jc w:val="both"/>
        <w:rPr>
          <w:sz w:val="28"/>
          <w:szCs w:val="28"/>
          <w:lang w:val="uk-UA"/>
        </w:rPr>
      </w:pPr>
    </w:p>
    <w:p w:rsidR="003E1471" w:rsidRPr="00DF265C" w:rsidRDefault="003E1471" w:rsidP="00C8170C">
      <w:pPr>
        <w:ind w:right="-142"/>
        <w:jc w:val="both"/>
        <w:rPr>
          <w:bCs/>
          <w:sz w:val="28"/>
          <w:szCs w:val="28"/>
          <w:lang w:val="uk-UA"/>
        </w:rPr>
      </w:pPr>
    </w:p>
    <w:p w:rsidR="003C488D" w:rsidRDefault="005F4B46" w:rsidP="00C8170C">
      <w:pPr>
        <w:ind w:right="-142"/>
        <w:jc w:val="both"/>
        <w:rPr>
          <w:sz w:val="28"/>
          <w:szCs w:val="28"/>
        </w:rPr>
      </w:pPr>
      <w:r>
        <w:rPr>
          <w:sz w:val="28"/>
          <w:szCs w:val="28"/>
          <w:lang w:val="uk-UA"/>
        </w:rPr>
        <w:t>Директор</w:t>
      </w:r>
      <w:r w:rsidR="00FF2A21" w:rsidRPr="003D1133">
        <w:rPr>
          <w:sz w:val="28"/>
          <w:szCs w:val="28"/>
        </w:rPr>
        <w:t xml:space="preserve"> Департаменту</w:t>
      </w:r>
    </w:p>
    <w:p w:rsidR="003C488D" w:rsidRPr="0007507B" w:rsidRDefault="00FF2A21" w:rsidP="00C8170C">
      <w:pPr>
        <w:ind w:right="-142"/>
        <w:jc w:val="both"/>
        <w:rPr>
          <w:sz w:val="28"/>
          <w:szCs w:val="28"/>
          <w:highlight w:val="yellow"/>
        </w:rPr>
      </w:pPr>
      <w:r w:rsidRPr="0007507B">
        <w:rPr>
          <w:sz w:val="28"/>
          <w:szCs w:val="28"/>
        </w:rPr>
        <w:t>1e336c2e3e75e7484d0c0dc785821088afdca6454526f1f134e91ddc56b383c2</w:t>
      </w:r>
    </w:p>
    <w:p w:rsidR="003C488D" w:rsidRDefault="00FF2A21" w:rsidP="00C8170C">
      <w:pPr>
        <w:ind w:right="-142"/>
        <w:jc w:val="both"/>
        <w:rPr>
          <w:sz w:val="28"/>
          <w:szCs w:val="28"/>
          <w:lang w:val="uk-UA"/>
        </w:rPr>
      </w:pPr>
      <w:r w:rsidRPr="0007507B">
        <w:rPr>
          <w:noProof/>
          <w:sz w:val="28"/>
          <w:szCs w:val="28"/>
          <w:lang w:val="uk-UA"/>
        </w:rPr>
        <w:t>6823bfd3d506dde48cbd2fc86aeb3ad5625f986704b65e5054ce0d0521d82198</w:t>
      </w:r>
      <w:r w:rsidRPr="0007507B">
        <w:rPr>
          <w:sz w:val="28"/>
          <w:szCs w:val="28"/>
        </w:rPr>
        <w:t>5a3455de62ad03f468b212d7b5087abc56205b51e8c0c113d8b36f4e7dd9beb9</w:t>
      </w:r>
      <w:r w:rsidRPr="003D1133">
        <w:rPr>
          <w:sz w:val="28"/>
          <w:szCs w:val="28"/>
        </w:rPr>
        <w:tab/>
      </w:r>
      <w:r w:rsidRPr="003D1133">
        <w:rPr>
          <w:sz w:val="28"/>
          <w:szCs w:val="28"/>
        </w:rPr>
        <w:tab/>
      </w:r>
      <w:r w:rsidRPr="003D1133">
        <w:rPr>
          <w:sz w:val="28"/>
          <w:szCs w:val="28"/>
        </w:rPr>
        <w:tab/>
      </w:r>
      <w:r w:rsidRPr="003D1133">
        <w:rPr>
          <w:sz w:val="28"/>
          <w:szCs w:val="28"/>
        </w:rPr>
        <w:tab/>
      </w:r>
      <w:r w:rsidRPr="003D1133">
        <w:rPr>
          <w:sz w:val="28"/>
          <w:szCs w:val="28"/>
        </w:rPr>
        <w:tab/>
      </w:r>
      <w:r>
        <w:rPr>
          <w:sz w:val="28"/>
          <w:szCs w:val="28"/>
          <w:lang w:val="uk-UA"/>
        </w:rPr>
        <w:t xml:space="preserve">          </w:t>
      </w:r>
      <w:r w:rsidRPr="003D1133">
        <w:rPr>
          <w:sz w:val="28"/>
          <w:szCs w:val="28"/>
        </w:rPr>
        <w:t xml:space="preserve">       </w:t>
      </w:r>
      <w:r w:rsidR="003C488D">
        <w:rPr>
          <w:sz w:val="28"/>
          <w:szCs w:val="28"/>
          <w:lang w:val="uk-UA"/>
        </w:rPr>
        <w:t xml:space="preserve">                        </w:t>
      </w:r>
      <w:r w:rsidR="00397CE2" w:rsidRPr="0007507B">
        <w:rPr>
          <w:sz w:val="28"/>
          <w:szCs w:val="28"/>
          <w:lang w:val="uk-UA"/>
        </w:rPr>
        <w:t>d1b3e277ef60ed232c4bfb21cab03942dde3e0cafc56d886757e8dceb4b8d9ea</w:t>
      </w:r>
    </w:p>
    <w:p w:rsidR="0024531E" w:rsidRDefault="0024531E" w:rsidP="00C8170C">
      <w:pPr>
        <w:ind w:right="-142"/>
        <w:jc w:val="both"/>
        <w:rPr>
          <w:sz w:val="20"/>
          <w:szCs w:val="20"/>
          <w:lang w:val="uk-UA"/>
        </w:rPr>
      </w:pPr>
    </w:p>
    <w:p w:rsidR="003E1471" w:rsidRDefault="003E1471" w:rsidP="00C8170C">
      <w:pPr>
        <w:ind w:right="-142"/>
        <w:jc w:val="both"/>
        <w:rPr>
          <w:sz w:val="20"/>
          <w:szCs w:val="20"/>
          <w:lang w:val="uk-UA"/>
        </w:rPr>
      </w:pPr>
    </w:p>
    <w:p w:rsidR="00E67FA7" w:rsidRDefault="0000489B" w:rsidP="00C8170C">
      <w:pPr>
        <w:ind w:right="-142"/>
        <w:jc w:val="both"/>
        <w:rPr>
          <w:sz w:val="20"/>
          <w:szCs w:val="20"/>
          <w:lang w:val="uk-UA"/>
        </w:rPr>
      </w:pPr>
      <w:r w:rsidRPr="0007507B">
        <w:rPr>
          <w:sz w:val="20"/>
          <w:szCs w:val="20"/>
          <w:lang w:val="uk-UA"/>
        </w:rPr>
        <w:t>ba6929349d2349c2ebbde313980329b502838d3d86e734d2a21e9c7c97f01981</w:t>
      </w:r>
      <w:r w:rsidR="004F0280" w:rsidRPr="0007507B">
        <w:rPr>
          <w:sz w:val="20"/>
          <w:szCs w:val="20"/>
          <w:lang w:val="uk-UA"/>
        </w:rPr>
        <w:t>4f139081b0f8482f81be3088cd4217dd4e5367918b2bfecdac0afa07eaf6ab49</w:t>
      </w:r>
    </w:p>
    <w:sectPr w:rsidR="00E67FA7" w:rsidSect="00F414EC">
      <w:headerReference w:type="default" r:id="rId11"/>
      <w:pgSz w:w="12240" w:h="15840"/>
      <w:pgMar w:top="567" w:right="758" w:bottom="1418" w:left="1701" w:header="708" w:footer="19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675" w:rsidRDefault="00026675" w:rsidP="00BF6288">
      <w:r>
        <w:separator/>
      </w:r>
    </w:p>
  </w:endnote>
  <w:endnote w:type="continuationSeparator" w:id="0">
    <w:p w:rsidR="00026675" w:rsidRDefault="00026675"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TimesNewRomanPS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675" w:rsidRDefault="00026675" w:rsidP="00BF6288">
      <w:r>
        <w:separator/>
      </w:r>
    </w:p>
  </w:footnote>
  <w:footnote w:type="continuationSeparator" w:id="0">
    <w:p w:rsidR="00026675" w:rsidRDefault="00026675"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E17" w:rsidRDefault="00E64E17">
    <w:pPr>
      <w:pStyle w:val="a7"/>
      <w:jc w:val="center"/>
    </w:pPr>
    <w:r>
      <w:fldChar w:fldCharType="begin"/>
    </w:r>
    <w:r>
      <w:instrText>PAGE   \* MERGEFORMAT</w:instrText>
    </w:r>
    <w:r>
      <w:fldChar w:fldCharType="separate"/>
    </w:r>
    <w:r w:rsidR="00AD717A">
      <w:rPr>
        <w:noProof/>
      </w:rPr>
      <w:t>3</w:t>
    </w:r>
    <w:r>
      <w:fldChar w:fldCharType="end"/>
    </w:r>
  </w:p>
  <w:p w:rsidR="00E64E17" w:rsidRDefault="00E64E1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04AEF"/>
    <w:multiLevelType w:val="hybridMultilevel"/>
    <w:tmpl w:val="157CBC62"/>
    <w:lvl w:ilvl="0" w:tplc="96EC45C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32E1722"/>
    <w:multiLevelType w:val="hybridMultilevel"/>
    <w:tmpl w:val="63984692"/>
    <w:lvl w:ilvl="0" w:tplc="27F413C2">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642F1989"/>
    <w:multiLevelType w:val="hybridMultilevel"/>
    <w:tmpl w:val="42148B9C"/>
    <w:lvl w:ilvl="0" w:tplc="6AF0F2B8">
      <w:start w:val="1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78202C70"/>
    <w:multiLevelType w:val="hybridMultilevel"/>
    <w:tmpl w:val="B9881426"/>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7BAD69EC"/>
    <w:multiLevelType w:val="hybridMultilevel"/>
    <w:tmpl w:val="7B7A5802"/>
    <w:lvl w:ilvl="0" w:tplc="0590A7EC">
      <w:start w:val="1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7FA41339"/>
    <w:multiLevelType w:val="hybridMultilevel"/>
    <w:tmpl w:val="28E8C3DC"/>
    <w:lvl w:ilvl="0" w:tplc="94286F12">
      <w:start w:val="8"/>
      <w:numFmt w:val="bullet"/>
      <w:lvlText w:val="-"/>
      <w:lvlJc w:val="left"/>
      <w:pPr>
        <w:ind w:left="1287" w:hanging="360"/>
      </w:pPr>
      <w:rPr>
        <w:rFonts w:ascii="Times New Roman" w:eastAsia="Times New Roman" w:hAnsi="Times New Roman" w:hint="default"/>
        <w:b w:val="0"/>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489B"/>
    <w:rsid w:val="00004E50"/>
    <w:rsid w:val="0000706D"/>
    <w:rsid w:val="00007418"/>
    <w:rsid w:val="0000765B"/>
    <w:rsid w:val="00011B61"/>
    <w:rsid w:val="00013B32"/>
    <w:rsid w:val="000169D6"/>
    <w:rsid w:val="00020748"/>
    <w:rsid w:val="00026244"/>
    <w:rsid w:val="00026675"/>
    <w:rsid w:val="00027E70"/>
    <w:rsid w:val="00033418"/>
    <w:rsid w:val="000403CE"/>
    <w:rsid w:val="00043985"/>
    <w:rsid w:val="00043B7B"/>
    <w:rsid w:val="00043F49"/>
    <w:rsid w:val="0004669B"/>
    <w:rsid w:val="00050780"/>
    <w:rsid w:val="00050CC1"/>
    <w:rsid w:val="000518BB"/>
    <w:rsid w:val="0005285F"/>
    <w:rsid w:val="00052886"/>
    <w:rsid w:val="00052D9F"/>
    <w:rsid w:val="00052E6C"/>
    <w:rsid w:val="0006058D"/>
    <w:rsid w:val="000628C1"/>
    <w:rsid w:val="00063520"/>
    <w:rsid w:val="00064708"/>
    <w:rsid w:val="000674F3"/>
    <w:rsid w:val="00070F0D"/>
    <w:rsid w:val="0007507B"/>
    <w:rsid w:val="00075A6F"/>
    <w:rsid w:val="00077455"/>
    <w:rsid w:val="00080C96"/>
    <w:rsid w:val="00081011"/>
    <w:rsid w:val="000849C6"/>
    <w:rsid w:val="00094406"/>
    <w:rsid w:val="00094DE5"/>
    <w:rsid w:val="000977A3"/>
    <w:rsid w:val="000A7333"/>
    <w:rsid w:val="000B03A2"/>
    <w:rsid w:val="000B337E"/>
    <w:rsid w:val="000B351B"/>
    <w:rsid w:val="000B6C3B"/>
    <w:rsid w:val="000B78B1"/>
    <w:rsid w:val="000B7C31"/>
    <w:rsid w:val="000C56B2"/>
    <w:rsid w:val="000C6588"/>
    <w:rsid w:val="000F13C8"/>
    <w:rsid w:val="000F24EF"/>
    <w:rsid w:val="000F35CA"/>
    <w:rsid w:val="000F46E3"/>
    <w:rsid w:val="000F4727"/>
    <w:rsid w:val="000F5A81"/>
    <w:rsid w:val="000F621C"/>
    <w:rsid w:val="0010184A"/>
    <w:rsid w:val="00101E77"/>
    <w:rsid w:val="0010216E"/>
    <w:rsid w:val="00103AC2"/>
    <w:rsid w:val="00105258"/>
    <w:rsid w:val="001055FB"/>
    <w:rsid w:val="00105F66"/>
    <w:rsid w:val="00113102"/>
    <w:rsid w:val="0011456D"/>
    <w:rsid w:val="0011543C"/>
    <w:rsid w:val="00115494"/>
    <w:rsid w:val="00117F57"/>
    <w:rsid w:val="00122157"/>
    <w:rsid w:val="001241F9"/>
    <w:rsid w:val="00124C0E"/>
    <w:rsid w:val="00126FA7"/>
    <w:rsid w:val="00132DA6"/>
    <w:rsid w:val="00136567"/>
    <w:rsid w:val="00136A4B"/>
    <w:rsid w:val="00140DA9"/>
    <w:rsid w:val="0014226A"/>
    <w:rsid w:val="00143040"/>
    <w:rsid w:val="0015121A"/>
    <w:rsid w:val="00151F9C"/>
    <w:rsid w:val="0015210F"/>
    <w:rsid w:val="001538A0"/>
    <w:rsid w:val="001565F0"/>
    <w:rsid w:val="0016147F"/>
    <w:rsid w:val="00162946"/>
    <w:rsid w:val="001638FC"/>
    <w:rsid w:val="00164372"/>
    <w:rsid w:val="001707B4"/>
    <w:rsid w:val="001718D9"/>
    <w:rsid w:val="001727E0"/>
    <w:rsid w:val="00172BB3"/>
    <w:rsid w:val="001772B6"/>
    <w:rsid w:val="00180CD6"/>
    <w:rsid w:val="00181F0C"/>
    <w:rsid w:val="0018431C"/>
    <w:rsid w:val="00186FCC"/>
    <w:rsid w:val="00192C40"/>
    <w:rsid w:val="00194666"/>
    <w:rsid w:val="00194FA8"/>
    <w:rsid w:val="00196332"/>
    <w:rsid w:val="001972E9"/>
    <w:rsid w:val="001A27A1"/>
    <w:rsid w:val="001A3389"/>
    <w:rsid w:val="001A37B0"/>
    <w:rsid w:val="001A4A63"/>
    <w:rsid w:val="001A793D"/>
    <w:rsid w:val="001A7C3B"/>
    <w:rsid w:val="001B7765"/>
    <w:rsid w:val="001C0FB3"/>
    <w:rsid w:val="001C40D8"/>
    <w:rsid w:val="001C75FB"/>
    <w:rsid w:val="001D0582"/>
    <w:rsid w:val="001D6889"/>
    <w:rsid w:val="001E15E6"/>
    <w:rsid w:val="001E1B55"/>
    <w:rsid w:val="001E5656"/>
    <w:rsid w:val="001F2023"/>
    <w:rsid w:val="001F2D7D"/>
    <w:rsid w:val="001F32B7"/>
    <w:rsid w:val="001F52E6"/>
    <w:rsid w:val="001F6021"/>
    <w:rsid w:val="00201395"/>
    <w:rsid w:val="00201894"/>
    <w:rsid w:val="00202D64"/>
    <w:rsid w:val="00204E28"/>
    <w:rsid w:val="00206438"/>
    <w:rsid w:val="002066D8"/>
    <w:rsid w:val="00210E2C"/>
    <w:rsid w:val="0021305F"/>
    <w:rsid w:val="002162EF"/>
    <w:rsid w:val="00216D90"/>
    <w:rsid w:val="00221E4C"/>
    <w:rsid w:val="00222BEB"/>
    <w:rsid w:val="00223EFA"/>
    <w:rsid w:val="002261D5"/>
    <w:rsid w:val="00230C4C"/>
    <w:rsid w:val="00233208"/>
    <w:rsid w:val="002357A3"/>
    <w:rsid w:val="00241924"/>
    <w:rsid w:val="00241EE1"/>
    <w:rsid w:val="00242CED"/>
    <w:rsid w:val="00242E9A"/>
    <w:rsid w:val="00244B1D"/>
    <w:rsid w:val="002452A4"/>
    <w:rsid w:val="0024531E"/>
    <w:rsid w:val="00246ED9"/>
    <w:rsid w:val="00247A2D"/>
    <w:rsid w:val="00251139"/>
    <w:rsid w:val="002513AE"/>
    <w:rsid w:val="00251F2F"/>
    <w:rsid w:val="00256CB2"/>
    <w:rsid w:val="00261F01"/>
    <w:rsid w:val="00262E92"/>
    <w:rsid w:val="0026594C"/>
    <w:rsid w:val="00265CE4"/>
    <w:rsid w:val="0026606D"/>
    <w:rsid w:val="0027068F"/>
    <w:rsid w:val="00270C57"/>
    <w:rsid w:val="00271020"/>
    <w:rsid w:val="00274BD4"/>
    <w:rsid w:val="00274F3B"/>
    <w:rsid w:val="0027526B"/>
    <w:rsid w:val="00280B31"/>
    <w:rsid w:val="0028112C"/>
    <w:rsid w:val="00281AC2"/>
    <w:rsid w:val="00284068"/>
    <w:rsid w:val="00287710"/>
    <w:rsid w:val="00287DB0"/>
    <w:rsid w:val="00292513"/>
    <w:rsid w:val="0029460D"/>
    <w:rsid w:val="002A1B48"/>
    <w:rsid w:val="002A2B72"/>
    <w:rsid w:val="002B20DE"/>
    <w:rsid w:val="002B2B1D"/>
    <w:rsid w:val="002B3FD3"/>
    <w:rsid w:val="002B4A33"/>
    <w:rsid w:val="002B50E8"/>
    <w:rsid w:val="002C5371"/>
    <w:rsid w:val="002C5898"/>
    <w:rsid w:val="002D4544"/>
    <w:rsid w:val="002D50C1"/>
    <w:rsid w:val="002D7027"/>
    <w:rsid w:val="002E0673"/>
    <w:rsid w:val="002E1D06"/>
    <w:rsid w:val="002E23E3"/>
    <w:rsid w:val="002E2745"/>
    <w:rsid w:val="002E2ADA"/>
    <w:rsid w:val="002E3ED3"/>
    <w:rsid w:val="002E4E37"/>
    <w:rsid w:val="002E6487"/>
    <w:rsid w:val="002E6DE4"/>
    <w:rsid w:val="002E7550"/>
    <w:rsid w:val="002F06EB"/>
    <w:rsid w:val="002F28B8"/>
    <w:rsid w:val="002F41FB"/>
    <w:rsid w:val="003011E0"/>
    <w:rsid w:val="0030664D"/>
    <w:rsid w:val="00306779"/>
    <w:rsid w:val="00307105"/>
    <w:rsid w:val="003100EA"/>
    <w:rsid w:val="00310552"/>
    <w:rsid w:val="00312A25"/>
    <w:rsid w:val="00320F4F"/>
    <w:rsid w:val="00321CA6"/>
    <w:rsid w:val="0032620B"/>
    <w:rsid w:val="003273A4"/>
    <w:rsid w:val="0033014C"/>
    <w:rsid w:val="00331AB2"/>
    <w:rsid w:val="00333665"/>
    <w:rsid w:val="00333B46"/>
    <w:rsid w:val="003363A7"/>
    <w:rsid w:val="003374F9"/>
    <w:rsid w:val="00341E94"/>
    <w:rsid w:val="00343B1B"/>
    <w:rsid w:val="00345420"/>
    <w:rsid w:val="00345517"/>
    <w:rsid w:val="003467B1"/>
    <w:rsid w:val="00346881"/>
    <w:rsid w:val="00350393"/>
    <w:rsid w:val="003503C3"/>
    <w:rsid w:val="003504C1"/>
    <w:rsid w:val="00352FAA"/>
    <w:rsid w:val="00354937"/>
    <w:rsid w:val="003555E5"/>
    <w:rsid w:val="00356FC9"/>
    <w:rsid w:val="00357089"/>
    <w:rsid w:val="00357D04"/>
    <w:rsid w:val="003619DD"/>
    <w:rsid w:val="00362639"/>
    <w:rsid w:val="003658FB"/>
    <w:rsid w:val="0036693E"/>
    <w:rsid w:val="00367AB8"/>
    <w:rsid w:val="00370CF3"/>
    <w:rsid w:val="00376DA1"/>
    <w:rsid w:val="00377D8B"/>
    <w:rsid w:val="00380BBE"/>
    <w:rsid w:val="00382A73"/>
    <w:rsid w:val="003833EC"/>
    <w:rsid w:val="00383413"/>
    <w:rsid w:val="0038490F"/>
    <w:rsid w:val="003852C6"/>
    <w:rsid w:val="00393285"/>
    <w:rsid w:val="00397CE2"/>
    <w:rsid w:val="003A139B"/>
    <w:rsid w:val="003A2E8D"/>
    <w:rsid w:val="003B207C"/>
    <w:rsid w:val="003B362E"/>
    <w:rsid w:val="003B6A82"/>
    <w:rsid w:val="003B6AF7"/>
    <w:rsid w:val="003C1085"/>
    <w:rsid w:val="003C29F2"/>
    <w:rsid w:val="003C432F"/>
    <w:rsid w:val="003C488D"/>
    <w:rsid w:val="003D0633"/>
    <w:rsid w:val="003D1133"/>
    <w:rsid w:val="003D303A"/>
    <w:rsid w:val="003D41F7"/>
    <w:rsid w:val="003D4454"/>
    <w:rsid w:val="003D5789"/>
    <w:rsid w:val="003D5CDA"/>
    <w:rsid w:val="003D5FB5"/>
    <w:rsid w:val="003D721E"/>
    <w:rsid w:val="003E1471"/>
    <w:rsid w:val="003E304C"/>
    <w:rsid w:val="003E40DE"/>
    <w:rsid w:val="003E754E"/>
    <w:rsid w:val="003F0582"/>
    <w:rsid w:val="003F37D8"/>
    <w:rsid w:val="003F5578"/>
    <w:rsid w:val="003F7D3C"/>
    <w:rsid w:val="003F7E74"/>
    <w:rsid w:val="003F7FC3"/>
    <w:rsid w:val="00403522"/>
    <w:rsid w:val="004100FB"/>
    <w:rsid w:val="00411719"/>
    <w:rsid w:val="0041449F"/>
    <w:rsid w:val="0041493A"/>
    <w:rsid w:val="00414AD3"/>
    <w:rsid w:val="00415E8C"/>
    <w:rsid w:val="004166F7"/>
    <w:rsid w:val="00420C4A"/>
    <w:rsid w:val="00421C81"/>
    <w:rsid w:val="00421E28"/>
    <w:rsid w:val="004263EB"/>
    <w:rsid w:val="00427588"/>
    <w:rsid w:val="004337B9"/>
    <w:rsid w:val="00435251"/>
    <w:rsid w:val="00435515"/>
    <w:rsid w:val="00440BC8"/>
    <w:rsid w:val="00441876"/>
    <w:rsid w:val="004429E8"/>
    <w:rsid w:val="0044421C"/>
    <w:rsid w:val="004458E5"/>
    <w:rsid w:val="004513B3"/>
    <w:rsid w:val="00451E79"/>
    <w:rsid w:val="00456CA3"/>
    <w:rsid w:val="00462407"/>
    <w:rsid w:val="00462411"/>
    <w:rsid w:val="004632E8"/>
    <w:rsid w:val="00463CA0"/>
    <w:rsid w:val="004641C0"/>
    <w:rsid w:val="00465C3E"/>
    <w:rsid w:val="004718E1"/>
    <w:rsid w:val="00472AB6"/>
    <w:rsid w:val="004746C3"/>
    <w:rsid w:val="00483246"/>
    <w:rsid w:val="004832F2"/>
    <w:rsid w:val="004852DD"/>
    <w:rsid w:val="0048564D"/>
    <w:rsid w:val="00486E47"/>
    <w:rsid w:val="004944E6"/>
    <w:rsid w:val="00496569"/>
    <w:rsid w:val="00496A5B"/>
    <w:rsid w:val="004A12B1"/>
    <w:rsid w:val="004A1CCD"/>
    <w:rsid w:val="004A75C6"/>
    <w:rsid w:val="004B103D"/>
    <w:rsid w:val="004B3735"/>
    <w:rsid w:val="004B4757"/>
    <w:rsid w:val="004B5FF0"/>
    <w:rsid w:val="004B7155"/>
    <w:rsid w:val="004B76E8"/>
    <w:rsid w:val="004C3323"/>
    <w:rsid w:val="004C3434"/>
    <w:rsid w:val="004C610E"/>
    <w:rsid w:val="004D08BF"/>
    <w:rsid w:val="004D1B25"/>
    <w:rsid w:val="004D739D"/>
    <w:rsid w:val="004E02CC"/>
    <w:rsid w:val="004E3EB3"/>
    <w:rsid w:val="004E5135"/>
    <w:rsid w:val="004E5511"/>
    <w:rsid w:val="004E6759"/>
    <w:rsid w:val="004F0280"/>
    <w:rsid w:val="004F1402"/>
    <w:rsid w:val="004F3EAB"/>
    <w:rsid w:val="004F569C"/>
    <w:rsid w:val="004F5C4E"/>
    <w:rsid w:val="004F6FE5"/>
    <w:rsid w:val="004F74F0"/>
    <w:rsid w:val="004F78E9"/>
    <w:rsid w:val="004F7E69"/>
    <w:rsid w:val="005015EC"/>
    <w:rsid w:val="00502366"/>
    <w:rsid w:val="00503AE3"/>
    <w:rsid w:val="00510731"/>
    <w:rsid w:val="00513649"/>
    <w:rsid w:val="0051404D"/>
    <w:rsid w:val="00514B76"/>
    <w:rsid w:val="00515043"/>
    <w:rsid w:val="0051684B"/>
    <w:rsid w:val="0052035E"/>
    <w:rsid w:val="00522113"/>
    <w:rsid w:val="00522987"/>
    <w:rsid w:val="00523857"/>
    <w:rsid w:val="00531175"/>
    <w:rsid w:val="0053210F"/>
    <w:rsid w:val="00537BAB"/>
    <w:rsid w:val="0054102D"/>
    <w:rsid w:val="00543E28"/>
    <w:rsid w:val="00545F7A"/>
    <w:rsid w:val="005517F8"/>
    <w:rsid w:val="00551A4E"/>
    <w:rsid w:val="0055503D"/>
    <w:rsid w:val="00560093"/>
    <w:rsid w:val="005616B5"/>
    <w:rsid w:val="00567DAA"/>
    <w:rsid w:val="005710D3"/>
    <w:rsid w:val="005766B3"/>
    <w:rsid w:val="00582C74"/>
    <w:rsid w:val="00582D6F"/>
    <w:rsid w:val="00583391"/>
    <w:rsid w:val="00590395"/>
    <w:rsid w:val="00592555"/>
    <w:rsid w:val="005968DB"/>
    <w:rsid w:val="0059767C"/>
    <w:rsid w:val="005A14A6"/>
    <w:rsid w:val="005A29BB"/>
    <w:rsid w:val="005A3757"/>
    <w:rsid w:val="005B074E"/>
    <w:rsid w:val="005B0D0A"/>
    <w:rsid w:val="005B3C59"/>
    <w:rsid w:val="005B5088"/>
    <w:rsid w:val="005B66A8"/>
    <w:rsid w:val="005B7AAA"/>
    <w:rsid w:val="005B7D91"/>
    <w:rsid w:val="005C20EC"/>
    <w:rsid w:val="005C3259"/>
    <w:rsid w:val="005D4F04"/>
    <w:rsid w:val="005D4F39"/>
    <w:rsid w:val="005D5E2E"/>
    <w:rsid w:val="005D6E03"/>
    <w:rsid w:val="005E1E56"/>
    <w:rsid w:val="005E69CA"/>
    <w:rsid w:val="005E6AEC"/>
    <w:rsid w:val="005F2BDD"/>
    <w:rsid w:val="005F2F4A"/>
    <w:rsid w:val="005F3E53"/>
    <w:rsid w:val="005F4B46"/>
    <w:rsid w:val="005F4F5C"/>
    <w:rsid w:val="005F6793"/>
    <w:rsid w:val="00607A68"/>
    <w:rsid w:val="006103C1"/>
    <w:rsid w:val="0061043F"/>
    <w:rsid w:val="006136FE"/>
    <w:rsid w:val="00622C1A"/>
    <w:rsid w:val="00626F7D"/>
    <w:rsid w:val="00630883"/>
    <w:rsid w:val="00630D0A"/>
    <w:rsid w:val="00632BCB"/>
    <w:rsid w:val="0063338C"/>
    <w:rsid w:val="00633DE9"/>
    <w:rsid w:val="006369B2"/>
    <w:rsid w:val="00636C74"/>
    <w:rsid w:val="0064288E"/>
    <w:rsid w:val="00642EDC"/>
    <w:rsid w:val="00643115"/>
    <w:rsid w:val="00643183"/>
    <w:rsid w:val="006439C9"/>
    <w:rsid w:val="00644D7A"/>
    <w:rsid w:val="00646CD2"/>
    <w:rsid w:val="00650693"/>
    <w:rsid w:val="00650E1F"/>
    <w:rsid w:val="00653DC7"/>
    <w:rsid w:val="006562D4"/>
    <w:rsid w:val="006608E3"/>
    <w:rsid w:val="00661031"/>
    <w:rsid w:val="0066123C"/>
    <w:rsid w:val="00663ED1"/>
    <w:rsid w:val="006650A4"/>
    <w:rsid w:val="00667155"/>
    <w:rsid w:val="00670A56"/>
    <w:rsid w:val="00673760"/>
    <w:rsid w:val="00674563"/>
    <w:rsid w:val="0067586A"/>
    <w:rsid w:val="0068294D"/>
    <w:rsid w:val="006836B1"/>
    <w:rsid w:val="00687653"/>
    <w:rsid w:val="00687E84"/>
    <w:rsid w:val="00694AB0"/>
    <w:rsid w:val="0069504C"/>
    <w:rsid w:val="006959DD"/>
    <w:rsid w:val="00697A6B"/>
    <w:rsid w:val="006A45BC"/>
    <w:rsid w:val="006A7592"/>
    <w:rsid w:val="006B12E9"/>
    <w:rsid w:val="006B30C3"/>
    <w:rsid w:val="006B3494"/>
    <w:rsid w:val="006B62EB"/>
    <w:rsid w:val="006B7B55"/>
    <w:rsid w:val="006C1CC8"/>
    <w:rsid w:val="006C3BD1"/>
    <w:rsid w:val="006C40BC"/>
    <w:rsid w:val="006C4F0F"/>
    <w:rsid w:val="006D71CB"/>
    <w:rsid w:val="006E0FE3"/>
    <w:rsid w:val="006E19DE"/>
    <w:rsid w:val="006E6627"/>
    <w:rsid w:val="006E69AE"/>
    <w:rsid w:val="006F16A2"/>
    <w:rsid w:val="006F34F9"/>
    <w:rsid w:val="006F4D7A"/>
    <w:rsid w:val="006F6E5A"/>
    <w:rsid w:val="00700C47"/>
    <w:rsid w:val="00701ABE"/>
    <w:rsid w:val="00704D4E"/>
    <w:rsid w:val="00710188"/>
    <w:rsid w:val="00715A85"/>
    <w:rsid w:val="007163D9"/>
    <w:rsid w:val="007235F9"/>
    <w:rsid w:val="00724BDC"/>
    <w:rsid w:val="00725F68"/>
    <w:rsid w:val="007327BC"/>
    <w:rsid w:val="0073389A"/>
    <w:rsid w:val="00737F36"/>
    <w:rsid w:val="0074158F"/>
    <w:rsid w:val="00744AB9"/>
    <w:rsid w:val="007450AC"/>
    <w:rsid w:val="007463D4"/>
    <w:rsid w:val="00747ED2"/>
    <w:rsid w:val="00752877"/>
    <w:rsid w:val="007549DB"/>
    <w:rsid w:val="00755144"/>
    <w:rsid w:val="00762151"/>
    <w:rsid w:val="007657E1"/>
    <w:rsid w:val="00765AA5"/>
    <w:rsid w:val="00770E6D"/>
    <w:rsid w:val="0077279E"/>
    <w:rsid w:val="00773E60"/>
    <w:rsid w:val="007745BD"/>
    <w:rsid w:val="00776200"/>
    <w:rsid w:val="007763FC"/>
    <w:rsid w:val="00777D3B"/>
    <w:rsid w:val="00780500"/>
    <w:rsid w:val="00782F30"/>
    <w:rsid w:val="00783607"/>
    <w:rsid w:val="00783F2A"/>
    <w:rsid w:val="007873A3"/>
    <w:rsid w:val="00791467"/>
    <w:rsid w:val="007943F8"/>
    <w:rsid w:val="00794BC2"/>
    <w:rsid w:val="00797321"/>
    <w:rsid w:val="007A0ECE"/>
    <w:rsid w:val="007A1169"/>
    <w:rsid w:val="007A3578"/>
    <w:rsid w:val="007A43EC"/>
    <w:rsid w:val="007A5CA2"/>
    <w:rsid w:val="007B11FB"/>
    <w:rsid w:val="007B1D6A"/>
    <w:rsid w:val="007B2D84"/>
    <w:rsid w:val="007B426B"/>
    <w:rsid w:val="007B79A6"/>
    <w:rsid w:val="007C01CE"/>
    <w:rsid w:val="007C1389"/>
    <w:rsid w:val="007C4C41"/>
    <w:rsid w:val="007C5690"/>
    <w:rsid w:val="007D0811"/>
    <w:rsid w:val="007D1DBC"/>
    <w:rsid w:val="007D2134"/>
    <w:rsid w:val="007D331A"/>
    <w:rsid w:val="007D3954"/>
    <w:rsid w:val="007E01CF"/>
    <w:rsid w:val="007E09B7"/>
    <w:rsid w:val="007E1A6C"/>
    <w:rsid w:val="007E2745"/>
    <w:rsid w:val="007E30DB"/>
    <w:rsid w:val="007E30F3"/>
    <w:rsid w:val="007E476C"/>
    <w:rsid w:val="007E57AD"/>
    <w:rsid w:val="007F4B95"/>
    <w:rsid w:val="007F549E"/>
    <w:rsid w:val="007F59B9"/>
    <w:rsid w:val="007F5A11"/>
    <w:rsid w:val="007F75C3"/>
    <w:rsid w:val="00802011"/>
    <w:rsid w:val="00803417"/>
    <w:rsid w:val="008045DA"/>
    <w:rsid w:val="00807AB7"/>
    <w:rsid w:val="00814702"/>
    <w:rsid w:val="00820DD2"/>
    <w:rsid w:val="00821B67"/>
    <w:rsid w:val="00822752"/>
    <w:rsid w:val="00822C0C"/>
    <w:rsid w:val="00822CEE"/>
    <w:rsid w:val="00825CAA"/>
    <w:rsid w:val="00826883"/>
    <w:rsid w:val="0082710D"/>
    <w:rsid w:val="00831C39"/>
    <w:rsid w:val="00831C5C"/>
    <w:rsid w:val="00834AC0"/>
    <w:rsid w:val="00835F23"/>
    <w:rsid w:val="008411AC"/>
    <w:rsid w:val="0084449D"/>
    <w:rsid w:val="008446E6"/>
    <w:rsid w:val="00844FCD"/>
    <w:rsid w:val="00852E3C"/>
    <w:rsid w:val="008543A8"/>
    <w:rsid w:val="0085464D"/>
    <w:rsid w:val="008562BF"/>
    <w:rsid w:val="008603E6"/>
    <w:rsid w:val="00861C83"/>
    <w:rsid w:val="00864F13"/>
    <w:rsid w:val="0086566D"/>
    <w:rsid w:val="00866003"/>
    <w:rsid w:val="00866D52"/>
    <w:rsid w:val="00871145"/>
    <w:rsid w:val="0087304D"/>
    <w:rsid w:val="00873D76"/>
    <w:rsid w:val="00874838"/>
    <w:rsid w:val="0087496A"/>
    <w:rsid w:val="00875DD3"/>
    <w:rsid w:val="0087788A"/>
    <w:rsid w:val="00880216"/>
    <w:rsid w:val="00884CF2"/>
    <w:rsid w:val="0088575F"/>
    <w:rsid w:val="008905B7"/>
    <w:rsid w:val="00891B53"/>
    <w:rsid w:val="008938AD"/>
    <w:rsid w:val="008945CD"/>
    <w:rsid w:val="00896084"/>
    <w:rsid w:val="008A2E46"/>
    <w:rsid w:val="008A2F4B"/>
    <w:rsid w:val="008A30A0"/>
    <w:rsid w:val="008A3D84"/>
    <w:rsid w:val="008A7399"/>
    <w:rsid w:val="008A76CB"/>
    <w:rsid w:val="008A7B20"/>
    <w:rsid w:val="008B0D91"/>
    <w:rsid w:val="008B1138"/>
    <w:rsid w:val="008B6D47"/>
    <w:rsid w:val="008B7A0A"/>
    <w:rsid w:val="008C352D"/>
    <w:rsid w:val="008C4E0F"/>
    <w:rsid w:val="008C4EFD"/>
    <w:rsid w:val="008C56CC"/>
    <w:rsid w:val="008D1469"/>
    <w:rsid w:val="008D281E"/>
    <w:rsid w:val="008D498C"/>
    <w:rsid w:val="008D7F8D"/>
    <w:rsid w:val="008E0119"/>
    <w:rsid w:val="008E0B85"/>
    <w:rsid w:val="008E0FB5"/>
    <w:rsid w:val="008E31AB"/>
    <w:rsid w:val="008F4E83"/>
    <w:rsid w:val="008F5235"/>
    <w:rsid w:val="008F524A"/>
    <w:rsid w:val="008F62B7"/>
    <w:rsid w:val="008F6D54"/>
    <w:rsid w:val="00901359"/>
    <w:rsid w:val="00901BBD"/>
    <w:rsid w:val="00903DC9"/>
    <w:rsid w:val="00904FF0"/>
    <w:rsid w:val="009146E9"/>
    <w:rsid w:val="00914B48"/>
    <w:rsid w:val="00914B81"/>
    <w:rsid w:val="00915F33"/>
    <w:rsid w:val="009241FD"/>
    <w:rsid w:val="0092640C"/>
    <w:rsid w:val="0093019D"/>
    <w:rsid w:val="009363BF"/>
    <w:rsid w:val="009366DB"/>
    <w:rsid w:val="00936E08"/>
    <w:rsid w:val="00937F9A"/>
    <w:rsid w:val="00941316"/>
    <w:rsid w:val="0094269B"/>
    <w:rsid w:val="00945317"/>
    <w:rsid w:val="009517CF"/>
    <w:rsid w:val="00953652"/>
    <w:rsid w:val="009539EF"/>
    <w:rsid w:val="0095740A"/>
    <w:rsid w:val="00960039"/>
    <w:rsid w:val="00965B63"/>
    <w:rsid w:val="00966B7B"/>
    <w:rsid w:val="009749FE"/>
    <w:rsid w:val="00974D25"/>
    <w:rsid w:val="00974F44"/>
    <w:rsid w:val="00975384"/>
    <w:rsid w:val="00975D29"/>
    <w:rsid w:val="00984A84"/>
    <w:rsid w:val="00987329"/>
    <w:rsid w:val="00990D53"/>
    <w:rsid w:val="0099449F"/>
    <w:rsid w:val="00995485"/>
    <w:rsid w:val="009955A3"/>
    <w:rsid w:val="009969A9"/>
    <w:rsid w:val="009A0126"/>
    <w:rsid w:val="009A3484"/>
    <w:rsid w:val="009A3571"/>
    <w:rsid w:val="009B4F24"/>
    <w:rsid w:val="009B5813"/>
    <w:rsid w:val="009C602A"/>
    <w:rsid w:val="009D133F"/>
    <w:rsid w:val="009D22FE"/>
    <w:rsid w:val="009D4473"/>
    <w:rsid w:val="009D6BF0"/>
    <w:rsid w:val="009D6DFB"/>
    <w:rsid w:val="009D7DDE"/>
    <w:rsid w:val="009E10DB"/>
    <w:rsid w:val="009F20CB"/>
    <w:rsid w:val="009F275A"/>
    <w:rsid w:val="009F53D4"/>
    <w:rsid w:val="009F7562"/>
    <w:rsid w:val="00A0209F"/>
    <w:rsid w:val="00A0259E"/>
    <w:rsid w:val="00A03375"/>
    <w:rsid w:val="00A04CAD"/>
    <w:rsid w:val="00A1112C"/>
    <w:rsid w:val="00A11C2A"/>
    <w:rsid w:val="00A134DF"/>
    <w:rsid w:val="00A20986"/>
    <w:rsid w:val="00A21B1E"/>
    <w:rsid w:val="00A21F87"/>
    <w:rsid w:val="00A237C8"/>
    <w:rsid w:val="00A26768"/>
    <w:rsid w:val="00A26977"/>
    <w:rsid w:val="00A305A5"/>
    <w:rsid w:val="00A350B6"/>
    <w:rsid w:val="00A35792"/>
    <w:rsid w:val="00A36BAC"/>
    <w:rsid w:val="00A379AB"/>
    <w:rsid w:val="00A4084C"/>
    <w:rsid w:val="00A41B53"/>
    <w:rsid w:val="00A432E3"/>
    <w:rsid w:val="00A4512C"/>
    <w:rsid w:val="00A46CEE"/>
    <w:rsid w:val="00A474DD"/>
    <w:rsid w:val="00A520CA"/>
    <w:rsid w:val="00A63D0A"/>
    <w:rsid w:val="00A64A0E"/>
    <w:rsid w:val="00A64D49"/>
    <w:rsid w:val="00A67C02"/>
    <w:rsid w:val="00A67EF8"/>
    <w:rsid w:val="00A7014E"/>
    <w:rsid w:val="00A707DF"/>
    <w:rsid w:val="00A71AA9"/>
    <w:rsid w:val="00A72BFC"/>
    <w:rsid w:val="00A72C48"/>
    <w:rsid w:val="00A731B5"/>
    <w:rsid w:val="00A7378D"/>
    <w:rsid w:val="00A73855"/>
    <w:rsid w:val="00A76903"/>
    <w:rsid w:val="00A77020"/>
    <w:rsid w:val="00A802BC"/>
    <w:rsid w:val="00A80684"/>
    <w:rsid w:val="00A82628"/>
    <w:rsid w:val="00A84416"/>
    <w:rsid w:val="00A85526"/>
    <w:rsid w:val="00A866A3"/>
    <w:rsid w:val="00A90C58"/>
    <w:rsid w:val="00A92081"/>
    <w:rsid w:val="00A94CC7"/>
    <w:rsid w:val="00A95ECD"/>
    <w:rsid w:val="00A97B5C"/>
    <w:rsid w:val="00A97E8D"/>
    <w:rsid w:val="00AA1488"/>
    <w:rsid w:val="00AA1747"/>
    <w:rsid w:val="00AA2445"/>
    <w:rsid w:val="00AB112D"/>
    <w:rsid w:val="00AB1841"/>
    <w:rsid w:val="00AB2AA6"/>
    <w:rsid w:val="00AB3154"/>
    <w:rsid w:val="00AB5B24"/>
    <w:rsid w:val="00AC59DC"/>
    <w:rsid w:val="00AC5EC4"/>
    <w:rsid w:val="00AC7A64"/>
    <w:rsid w:val="00AD034E"/>
    <w:rsid w:val="00AD07F7"/>
    <w:rsid w:val="00AD36CC"/>
    <w:rsid w:val="00AD3B9C"/>
    <w:rsid w:val="00AD717A"/>
    <w:rsid w:val="00AE1DC3"/>
    <w:rsid w:val="00AE1F64"/>
    <w:rsid w:val="00AE4980"/>
    <w:rsid w:val="00AE4B5D"/>
    <w:rsid w:val="00AE7522"/>
    <w:rsid w:val="00AE7BC6"/>
    <w:rsid w:val="00AF0466"/>
    <w:rsid w:val="00AF0E12"/>
    <w:rsid w:val="00AF3499"/>
    <w:rsid w:val="00AF3772"/>
    <w:rsid w:val="00AF400D"/>
    <w:rsid w:val="00AF4AFE"/>
    <w:rsid w:val="00AF5231"/>
    <w:rsid w:val="00AF5BD5"/>
    <w:rsid w:val="00B0431A"/>
    <w:rsid w:val="00B046E5"/>
    <w:rsid w:val="00B0481F"/>
    <w:rsid w:val="00B079C2"/>
    <w:rsid w:val="00B12C33"/>
    <w:rsid w:val="00B16E66"/>
    <w:rsid w:val="00B17167"/>
    <w:rsid w:val="00B214E6"/>
    <w:rsid w:val="00B21EF6"/>
    <w:rsid w:val="00B23B16"/>
    <w:rsid w:val="00B23D13"/>
    <w:rsid w:val="00B24118"/>
    <w:rsid w:val="00B2462F"/>
    <w:rsid w:val="00B24F83"/>
    <w:rsid w:val="00B25860"/>
    <w:rsid w:val="00B31E46"/>
    <w:rsid w:val="00B343FA"/>
    <w:rsid w:val="00B409E8"/>
    <w:rsid w:val="00B414A4"/>
    <w:rsid w:val="00B4326B"/>
    <w:rsid w:val="00B44EA4"/>
    <w:rsid w:val="00B4714F"/>
    <w:rsid w:val="00B50008"/>
    <w:rsid w:val="00B50986"/>
    <w:rsid w:val="00B52D21"/>
    <w:rsid w:val="00B52DC7"/>
    <w:rsid w:val="00B57272"/>
    <w:rsid w:val="00B65D46"/>
    <w:rsid w:val="00B6764F"/>
    <w:rsid w:val="00B71659"/>
    <w:rsid w:val="00B72B10"/>
    <w:rsid w:val="00B73203"/>
    <w:rsid w:val="00B73C4D"/>
    <w:rsid w:val="00B75EDE"/>
    <w:rsid w:val="00B766F9"/>
    <w:rsid w:val="00B77FE1"/>
    <w:rsid w:val="00B86D8B"/>
    <w:rsid w:val="00B92638"/>
    <w:rsid w:val="00B94097"/>
    <w:rsid w:val="00BA4278"/>
    <w:rsid w:val="00BA4A4D"/>
    <w:rsid w:val="00BA5E5F"/>
    <w:rsid w:val="00BA77F7"/>
    <w:rsid w:val="00BB0D04"/>
    <w:rsid w:val="00BB16AF"/>
    <w:rsid w:val="00BB1F1E"/>
    <w:rsid w:val="00BB36AF"/>
    <w:rsid w:val="00BB7513"/>
    <w:rsid w:val="00BC6EA6"/>
    <w:rsid w:val="00BD0102"/>
    <w:rsid w:val="00BD71F6"/>
    <w:rsid w:val="00BE0625"/>
    <w:rsid w:val="00BE28A5"/>
    <w:rsid w:val="00BE316D"/>
    <w:rsid w:val="00BE48BF"/>
    <w:rsid w:val="00BE49AE"/>
    <w:rsid w:val="00BE4F32"/>
    <w:rsid w:val="00BF26E3"/>
    <w:rsid w:val="00BF2FD8"/>
    <w:rsid w:val="00BF30B5"/>
    <w:rsid w:val="00BF42DE"/>
    <w:rsid w:val="00BF43AF"/>
    <w:rsid w:val="00BF4DF7"/>
    <w:rsid w:val="00BF527A"/>
    <w:rsid w:val="00BF6288"/>
    <w:rsid w:val="00BF6ECD"/>
    <w:rsid w:val="00C05C53"/>
    <w:rsid w:val="00C068D7"/>
    <w:rsid w:val="00C11913"/>
    <w:rsid w:val="00C11A92"/>
    <w:rsid w:val="00C14E67"/>
    <w:rsid w:val="00C209DD"/>
    <w:rsid w:val="00C23071"/>
    <w:rsid w:val="00C235F9"/>
    <w:rsid w:val="00C23D61"/>
    <w:rsid w:val="00C30854"/>
    <w:rsid w:val="00C31268"/>
    <w:rsid w:val="00C315A2"/>
    <w:rsid w:val="00C3548F"/>
    <w:rsid w:val="00C376E0"/>
    <w:rsid w:val="00C42ADA"/>
    <w:rsid w:val="00C45448"/>
    <w:rsid w:val="00C510F3"/>
    <w:rsid w:val="00C5336E"/>
    <w:rsid w:val="00C54F0D"/>
    <w:rsid w:val="00C55735"/>
    <w:rsid w:val="00C60378"/>
    <w:rsid w:val="00C664F6"/>
    <w:rsid w:val="00C66F45"/>
    <w:rsid w:val="00C75E74"/>
    <w:rsid w:val="00C765F9"/>
    <w:rsid w:val="00C80D0C"/>
    <w:rsid w:val="00C8170C"/>
    <w:rsid w:val="00C90190"/>
    <w:rsid w:val="00C908D9"/>
    <w:rsid w:val="00C93B1F"/>
    <w:rsid w:val="00C94689"/>
    <w:rsid w:val="00C953F4"/>
    <w:rsid w:val="00CA4B5F"/>
    <w:rsid w:val="00CA5DC0"/>
    <w:rsid w:val="00CA6FE2"/>
    <w:rsid w:val="00CA763D"/>
    <w:rsid w:val="00CB2624"/>
    <w:rsid w:val="00CB6270"/>
    <w:rsid w:val="00CB678C"/>
    <w:rsid w:val="00CD2ECA"/>
    <w:rsid w:val="00CD416C"/>
    <w:rsid w:val="00CD4AD9"/>
    <w:rsid w:val="00CD4D86"/>
    <w:rsid w:val="00CD7ADF"/>
    <w:rsid w:val="00CE1BA6"/>
    <w:rsid w:val="00CE6DE0"/>
    <w:rsid w:val="00CE78F0"/>
    <w:rsid w:val="00CF2185"/>
    <w:rsid w:val="00D01BCE"/>
    <w:rsid w:val="00D03C47"/>
    <w:rsid w:val="00D109FE"/>
    <w:rsid w:val="00D13E6B"/>
    <w:rsid w:val="00D15190"/>
    <w:rsid w:val="00D15F51"/>
    <w:rsid w:val="00D224E5"/>
    <w:rsid w:val="00D238A0"/>
    <w:rsid w:val="00D2714B"/>
    <w:rsid w:val="00D35830"/>
    <w:rsid w:val="00D41528"/>
    <w:rsid w:val="00D449ED"/>
    <w:rsid w:val="00D4699A"/>
    <w:rsid w:val="00D47B68"/>
    <w:rsid w:val="00D50F40"/>
    <w:rsid w:val="00D51792"/>
    <w:rsid w:val="00D5491F"/>
    <w:rsid w:val="00D63F65"/>
    <w:rsid w:val="00D64D9E"/>
    <w:rsid w:val="00D64EFB"/>
    <w:rsid w:val="00D70653"/>
    <w:rsid w:val="00D70E85"/>
    <w:rsid w:val="00D76189"/>
    <w:rsid w:val="00D803AD"/>
    <w:rsid w:val="00D80DA7"/>
    <w:rsid w:val="00D8127F"/>
    <w:rsid w:val="00D83ECB"/>
    <w:rsid w:val="00D84E82"/>
    <w:rsid w:val="00D8540D"/>
    <w:rsid w:val="00D86ECC"/>
    <w:rsid w:val="00D90891"/>
    <w:rsid w:val="00D908ED"/>
    <w:rsid w:val="00D9117D"/>
    <w:rsid w:val="00D922F6"/>
    <w:rsid w:val="00D93133"/>
    <w:rsid w:val="00D94175"/>
    <w:rsid w:val="00D9513A"/>
    <w:rsid w:val="00D9777B"/>
    <w:rsid w:val="00DA6287"/>
    <w:rsid w:val="00DB4A3D"/>
    <w:rsid w:val="00DB5FC2"/>
    <w:rsid w:val="00DB6EF0"/>
    <w:rsid w:val="00DB70DD"/>
    <w:rsid w:val="00DC0213"/>
    <w:rsid w:val="00DC0938"/>
    <w:rsid w:val="00DC52DF"/>
    <w:rsid w:val="00DC5965"/>
    <w:rsid w:val="00DC62EC"/>
    <w:rsid w:val="00DC7E35"/>
    <w:rsid w:val="00DD1D22"/>
    <w:rsid w:val="00DD20F7"/>
    <w:rsid w:val="00DD233B"/>
    <w:rsid w:val="00DD2601"/>
    <w:rsid w:val="00DD3B99"/>
    <w:rsid w:val="00DD3EBD"/>
    <w:rsid w:val="00DD46CD"/>
    <w:rsid w:val="00DE11CB"/>
    <w:rsid w:val="00DE14DE"/>
    <w:rsid w:val="00DE172D"/>
    <w:rsid w:val="00DE272E"/>
    <w:rsid w:val="00DE3A0F"/>
    <w:rsid w:val="00DE67C7"/>
    <w:rsid w:val="00DF265C"/>
    <w:rsid w:val="00DF2A40"/>
    <w:rsid w:val="00DF672B"/>
    <w:rsid w:val="00DF6BD1"/>
    <w:rsid w:val="00DF6FC6"/>
    <w:rsid w:val="00DF758B"/>
    <w:rsid w:val="00E05242"/>
    <w:rsid w:val="00E102AC"/>
    <w:rsid w:val="00E245B0"/>
    <w:rsid w:val="00E25EB3"/>
    <w:rsid w:val="00E27655"/>
    <w:rsid w:val="00E31427"/>
    <w:rsid w:val="00E35B95"/>
    <w:rsid w:val="00E362FE"/>
    <w:rsid w:val="00E425D3"/>
    <w:rsid w:val="00E427F5"/>
    <w:rsid w:val="00E457DB"/>
    <w:rsid w:val="00E465E7"/>
    <w:rsid w:val="00E51527"/>
    <w:rsid w:val="00E5172E"/>
    <w:rsid w:val="00E517CC"/>
    <w:rsid w:val="00E52C55"/>
    <w:rsid w:val="00E52E4D"/>
    <w:rsid w:val="00E53ACE"/>
    <w:rsid w:val="00E541EE"/>
    <w:rsid w:val="00E60C5F"/>
    <w:rsid w:val="00E61790"/>
    <w:rsid w:val="00E64E17"/>
    <w:rsid w:val="00E67FA7"/>
    <w:rsid w:val="00E757E1"/>
    <w:rsid w:val="00E75936"/>
    <w:rsid w:val="00E75BE8"/>
    <w:rsid w:val="00E75FFB"/>
    <w:rsid w:val="00E76434"/>
    <w:rsid w:val="00E77AB4"/>
    <w:rsid w:val="00E8396D"/>
    <w:rsid w:val="00E8406A"/>
    <w:rsid w:val="00E86CDB"/>
    <w:rsid w:val="00E86FDE"/>
    <w:rsid w:val="00E90664"/>
    <w:rsid w:val="00E90A23"/>
    <w:rsid w:val="00E91A4C"/>
    <w:rsid w:val="00E92216"/>
    <w:rsid w:val="00E942B1"/>
    <w:rsid w:val="00EA4D26"/>
    <w:rsid w:val="00EA5B91"/>
    <w:rsid w:val="00EB25B8"/>
    <w:rsid w:val="00EB3B23"/>
    <w:rsid w:val="00EB3BF8"/>
    <w:rsid w:val="00EB665A"/>
    <w:rsid w:val="00EC1C4C"/>
    <w:rsid w:val="00EC279D"/>
    <w:rsid w:val="00EC38A7"/>
    <w:rsid w:val="00ED0974"/>
    <w:rsid w:val="00ED2F0A"/>
    <w:rsid w:val="00ED506D"/>
    <w:rsid w:val="00EE040F"/>
    <w:rsid w:val="00EE4117"/>
    <w:rsid w:val="00EE6E40"/>
    <w:rsid w:val="00EF19B1"/>
    <w:rsid w:val="00EF20E5"/>
    <w:rsid w:val="00EF33DF"/>
    <w:rsid w:val="00EF75B5"/>
    <w:rsid w:val="00EF7D8F"/>
    <w:rsid w:val="00F011DA"/>
    <w:rsid w:val="00F04DC7"/>
    <w:rsid w:val="00F058DC"/>
    <w:rsid w:val="00F06C31"/>
    <w:rsid w:val="00F07ACB"/>
    <w:rsid w:val="00F1132A"/>
    <w:rsid w:val="00F126F0"/>
    <w:rsid w:val="00F13207"/>
    <w:rsid w:val="00F141D0"/>
    <w:rsid w:val="00F15847"/>
    <w:rsid w:val="00F15CD4"/>
    <w:rsid w:val="00F163C8"/>
    <w:rsid w:val="00F16434"/>
    <w:rsid w:val="00F16DA5"/>
    <w:rsid w:val="00F16DD8"/>
    <w:rsid w:val="00F20077"/>
    <w:rsid w:val="00F24A79"/>
    <w:rsid w:val="00F267AD"/>
    <w:rsid w:val="00F26A52"/>
    <w:rsid w:val="00F27648"/>
    <w:rsid w:val="00F27A90"/>
    <w:rsid w:val="00F27B81"/>
    <w:rsid w:val="00F30F40"/>
    <w:rsid w:val="00F313D8"/>
    <w:rsid w:val="00F34DE4"/>
    <w:rsid w:val="00F35A66"/>
    <w:rsid w:val="00F35B63"/>
    <w:rsid w:val="00F37662"/>
    <w:rsid w:val="00F414EC"/>
    <w:rsid w:val="00F41D38"/>
    <w:rsid w:val="00F42455"/>
    <w:rsid w:val="00F42777"/>
    <w:rsid w:val="00F42BEF"/>
    <w:rsid w:val="00F452DB"/>
    <w:rsid w:val="00F4620B"/>
    <w:rsid w:val="00F510CE"/>
    <w:rsid w:val="00F537B2"/>
    <w:rsid w:val="00F54987"/>
    <w:rsid w:val="00F556BE"/>
    <w:rsid w:val="00F56FEE"/>
    <w:rsid w:val="00F57151"/>
    <w:rsid w:val="00F611A3"/>
    <w:rsid w:val="00F61522"/>
    <w:rsid w:val="00F6476D"/>
    <w:rsid w:val="00F64D02"/>
    <w:rsid w:val="00F65A8B"/>
    <w:rsid w:val="00F66EA7"/>
    <w:rsid w:val="00F70F4C"/>
    <w:rsid w:val="00F7156B"/>
    <w:rsid w:val="00F71F78"/>
    <w:rsid w:val="00F734D5"/>
    <w:rsid w:val="00F80888"/>
    <w:rsid w:val="00F86E88"/>
    <w:rsid w:val="00F91725"/>
    <w:rsid w:val="00F9341E"/>
    <w:rsid w:val="00F93D6F"/>
    <w:rsid w:val="00F9529F"/>
    <w:rsid w:val="00FA383A"/>
    <w:rsid w:val="00FA3C4F"/>
    <w:rsid w:val="00FA5E0C"/>
    <w:rsid w:val="00FA7111"/>
    <w:rsid w:val="00FB7B53"/>
    <w:rsid w:val="00FC0694"/>
    <w:rsid w:val="00FC0770"/>
    <w:rsid w:val="00FC11D3"/>
    <w:rsid w:val="00FC573F"/>
    <w:rsid w:val="00FC616B"/>
    <w:rsid w:val="00FD2CB0"/>
    <w:rsid w:val="00FD5002"/>
    <w:rsid w:val="00FD51AC"/>
    <w:rsid w:val="00FD67CE"/>
    <w:rsid w:val="00FD68AD"/>
    <w:rsid w:val="00FD6BF5"/>
    <w:rsid w:val="00FE3466"/>
    <w:rsid w:val="00FE706E"/>
    <w:rsid w:val="00FF2A21"/>
    <w:rsid w:val="00FF2EDC"/>
    <w:rsid w:val="00FF50F7"/>
    <w:rsid w:val="00FF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58E36B2-2046-4B5A-8998-DE71B7B3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aliases w:val="Обычный (Web),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 Знак"/>
    <w:basedOn w:val="a"/>
    <w:link w:val="a5"/>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6">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F6288"/>
    <w:pPr>
      <w:tabs>
        <w:tab w:val="center" w:pos="4844"/>
        <w:tab w:val="right" w:pos="9689"/>
      </w:tabs>
    </w:pPr>
  </w:style>
  <w:style w:type="character" w:customStyle="1" w:styleId="a8">
    <w:name w:val="Верхній колонтитул Знак"/>
    <w:basedOn w:val="a0"/>
    <w:link w:val="a7"/>
    <w:uiPriority w:val="99"/>
    <w:locked/>
    <w:rsid w:val="00BF6288"/>
    <w:rPr>
      <w:rFonts w:ascii="Times New Roman" w:hAnsi="Times New Roman" w:cs="Times New Roman"/>
      <w:sz w:val="24"/>
      <w:szCs w:val="24"/>
      <w:lang w:val="ru-RU" w:eastAsia="ru-RU"/>
    </w:rPr>
  </w:style>
  <w:style w:type="paragraph" w:styleId="a9">
    <w:name w:val="footer"/>
    <w:basedOn w:val="a"/>
    <w:link w:val="aa"/>
    <w:uiPriority w:val="99"/>
    <w:unhideWhenUsed/>
    <w:rsid w:val="00BF6288"/>
    <w:pPr>
      <w:tabs>
        <w:tab w:val="center" w:pos="4844"/>
        <w:tab w:val="right" w:pos="9689"/>
      </w:tabs>
    </w:pPr>
  </w:style>
  <w:style w:type="character" w:customStyle="1" w:styleId="aa">
    <w:name w:val="Нижній колонтитул Знак"/>
    <w:basedOn w:val="a0"/>
    <w:link w:val="a9"/>
    <w:uiPriority w:val="99"/>
    <w:locked/>
    <w:rsid w:val="00BF6288"/>
    <w:rPr>
      <w:rFonts w:ascii="Times New Roman" w:hAnsi="Times New Roman" w:cs="Times New Roman"/>
      <w:sz w:val="24"/>
      <w:szCs w:val="24"/>
      <w:lang w:val="ru-RU" w:eastAsia="ru-RU"/>
    </w:rPr>
  </w:style>
  <w:style w:type="paragraph" w:styleId="ab">
    <w:name w:val="Balloon Text"/>
    <w:basedOn w:val="a"/>
    <w:link w:val="ac"/>
    <w:uiPriority w:val="99"/>
    <w:semiHidden/>
    <w:unhideWhenUsed/>
    <w:rsid w:val="006C1CC8"/>
    <w:rPr>
      <w:rFonts w:ascii="Segoe UI" w:hAnsi="Segoe UI" w:cs="Segoe UI"/>
      <w:sz w:val="18"/>
      <w:szCs w:val="18"/>
    </w:rPr>
  </w:style>
  <w:style w:type="character" w:customStyle="1" w:styleId="ac">
    <w:name w:val="Текст у виносці Знак"/>
    <w:basedOn w:val="a0"/>
    <w:link w:val="ab"/>
    <w:uiPriority w:val="99"/>
    <w:semiHidden/>
    <w:locked/>
    <w:rsid w:val="006C1CC8"/>
    <w:rPr>
      <w:rFonts w:ascii="Segoe UI" w:hAnsi="Segoe UI" w:cs="Segoe UI"/>
      <w:sz w:val="18"/>
      <w:szCs w:val="18"/>
      <w:lang w:val="ru-RU" w:eastAsia="ru-RU"/>
    </w:rPr>
  </w:style>
  <w:style w:type="paragraph" w:customStyle="1" w:styleId="rvps2">
    <w:name w:val="rvps2"/>
    <w:basedOn w:val="a"/>
    <w:rsid w:val="004166F7"/>
    <w:pPr>
      <w:spacing w:before="100" w:beforeAutospacing="1" w:after="100" w:afterAutospacing="1"/>
    </w:pPr>
    <w:rPr>
      <w:lang w:val="uk-UA" w:eastAsia="uk-UA"/>
    </w:rPr>
  </w:style>
  <w:style w:type="character" w:customStyle="1" w:styleId="rvts9">
    <w:name w:val="rvts9"/>
    <w:basedOn w:val="a0"/>
    <w:rsid w:val="004166F7"/>
    <w:rPr>
      <w:rFonts w:cs="Times New Roman"/>
    </w:rPr>
  </w:style>
  <w:style w:type="character" w:customStyle="1" w:styleId="a5">
    <w:name w:val="Звичайний (веб) Знак"/>
    <w:aliases w:val="Обычный (Web)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
    <w:link w:val="a4"/>
    <w:uiPriority w:val="99"/>
    <w:locked/>
    <w:rsid w:val="006E19DE"/>
    <w:rPr>
      <w:rFonts w:ascii="Times New Roman" w:hAnsi="Times New Roman"/>
      <w:sz w:val="24"/>
      <w:lang w:val="ru-RU" w:eastAsia="ru-RU"/>
    </w:rPr>
  </w:style>
  <w:style w:type="paragraph" w:customStyle="1" w:styleId="1">
    <w:name w:val="Знак1"/>
    <w:basedOn w:val="a"/>
    <w:rsid w:val="00FC0694"/>
    <w:rPr>
      <w:rFonts w:ascii="Verdana" w:hAnsi="Verdana" w:cs="Verdana"/>
      <w:sz w:val="20"/>
      <w:szCs w:val="20"/>
      <w:lang w:val="en-US" w:eastAsia="en-US"/>
    </w:rPr>
  </w:style>
  <w:style w:type="paragraph" w:customStyle="1" w:styleId="base">
    <w:name w:val="base"/>
    <w:basedOn w:val="a"/>
    <w:rsid w:val="00904FF0"/>
    <w:pPr>
      <w:ind w:firstLine="567"/>
      <w:jc w:val="both"/>
    </w:pPr>
    <w:rPr>
      <w:szCs w:val="20"/>
    </w:rPr>
  </w:style>
  <w:style w:type="paragraph" w:customStyle="1" w:styleId="base-first">
    <w:name w:val="base-first"/>
    <w:basedOn w:val="base"/>
    <w:rsid w:val="00904FF0"/>
    <w:pPr>
      <w:spacing w:before="240"/>
    </w:pPr>
    <w:rPr>
      <w:color w:val="000000"/>
      <w:lang w:val="uk-UA"/>
    </w:rPr>
  </w:style>
  <w:style w:type="paragraph" w:styleId="ad">
    <w:name w:val="List Paragraph"/>
    <w:basedOn w:val="a"/>
    <w:uiPriority w:val="99"/>
    <w:qFormat/>
    <w:rsid w:val="00204E28"/>
    <w:pPr>
      <w:ind w:left="720"/>
      <w:contextualSpacing/>
    </w:pPr>
  </w:style>
  <w:style w:type="paragraph" w:customStyle="1" w:styleId="base-end">
    <w:name w:val="base-end"/>
    <w:basedOn w:val="base"/>
    <w:rsid w:val="00DD3B99"/>
    <w:pPr>
      <w:spacing w:after="560"/>
    </w:pPr>
    <w:rPr>
      <w:lang w:val="uk-UA"/>
    </w:rPr>
  </w:style>
  <w:style w:type="paragraph" w:customStyle="1" w:styleId="ae">
    <w:name w:val="Знак"/>
    <w:basedOn w:val="a"/>
    <w:rsid w:val="00C55735"/>
    <w:rPr>
      <w:rFonts w:ascii="Verdana" w:hAnsi="Verdana" w:cs="Verdana"/>
      <w:sz w:val="20"/>
      <w:szCs w:val="20"/>
      <w:lang w:val="en-US" w:eastAsia="en-US"/>
    </w:rPr>
  </w:style>
  <w:style w:type="paragraph" w:customStyle="1" w:styleId="af">
    <w:name w:val="Нормальний текст"/>
    <w:basedOn w:val="a"/>
    <w:rsid w:val="003374F9"/>
    <w:pPr>
      <w:spacing w:before="120"/>
      <w:ind w:firstLine="567"/>
    </w:pPr>
    <w:rPr>
      <w:rFonts w:ascii="Antiqua" w:hAnsi="Antiqua"/>
      <w:sz w:val="26"/>
      <w:szCs w:val="20"/>
      <w:lang w:val="uk-UA"/>
    </w:rPr>
  </w:style>
  <w:style w:type="character" w:customStyle="1" w:styleId="rvts46">
    <w:name w:val="rvts46"/>
    <w:basedOn w:val="a0"/>
    <w:rsid w:val="003100EA"/>
    <w:rPr>
      <w:rFonts w:cs="Times New Roman"/>
    </w:rPr>
  </w:style>
  <w:style w:type="character" w:customStyle="1" w:styleId="rvts11">
    <w:name w:val="rvts11"/>
    <w:basedOn w:val="a0"/>
    <w:rsid w:val="003100EA"/>
    <w:rPr>
      <w:rFonts w:cs="Times New Roman"/>
    </w:rPr>
  </w:style>
  <w:style w:type="character" w:styleId="af0">
    <w:name w:val="FollowedHyperlink"/>
    <w:basedOn w:val="a0"/>
    <w:uiPriority w:val="99"/>
    <w:semiHidden/>
    <w:unhideWhenUsed/>
    <w:rsid w:val="00945317"/>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659978">
      <w:marLeft w:val="567"/>
      <w:marRight w:val="284"/>
      <w:marTop w:val="284"/>
      <w:marBottom w:val="284"/>
      <w:divBdr>
        <w:top w:val="none" w:sz="0" w:space="0" w:color="auto"/>
        <w:left w:val="none" w:sz="0" w:space="0" w:color="auto"/>
        <w:bottom w:val="none" w:sz="0" w:space="0" w:color="auto"/>
        <w:right w:val="none" w:sz="0" w:space="0" w:color="auto"/>
      </w:divBdr>
    </w:div>
    <w:div w:id="1090659979">
      <w:marLeft w:val="0"/>
      <w:marRight w:val="0"/>
      <w:marTop w:val="0"/>
      <w:marBottom w:val="0"/>
      <w:divBdr>
        <w:top w:val="none" w:sz="0" w:space="0" w:color="auto"/>
        <w:left w:val="none" w:sz="0" w:space="0" w:color="auto"/>
        <w:bottom w:val="none" w:sz="0" w:space="0" w:color="auto"/>
        <w:right w:val="none" w:sz="0" w:space="0" w:color="auto"/>
      </w:divBdr>
    </w:div>
    <w:div w:id="1090659980">
      <w:marLeft w:val="0"/>
      <w:marRight w:val="0"/>
      <w:marTop w:val="0"/>
      <w:marBottom w:val="0"/>
      <w:divBdr>
        <w:top w:val="none" w:sz="0" w:space="0" w:color="auto"/>
        <w:left w:val="none" w:sz="0" w:space="0" w:color="auto"/>
        <w:bottom w:val="none" w:sz="0" w:space="0" w:color="auto"/>
        <w:right w:val="none" w:sz="0" w:space="0" w:color="auto"/>
      </w:divBdr>
    </w:div>
    <w:div w:id="1090659981">
      <w:marLeft w:val="0"/>
      <w:marRight w:val="0"/>
      <w:marTop w:val="0"/>
      <w:marBottom w:val="0"/>
      <w:divBdr>
        <w:top w:val="none" w:sz="0" w:space="0" w:color="auto"/>
        <w:left w:val="none" w:sz="0" w:space="0" w:color="auto"/>
        <w:bottom w:val="none" w:sz="0" w:space="0" w:color="auto"/>
        <w:right w:val="none" w:sz="0" w:space="0" w:color="auto"/>
      </w:divBdr>
    </w:div>
    <w:div w:id="1090659982">
      <w:marLeft w:val="0"/>
      <w:marRight w:val="0"/>
      <w:marTop w:val="0"/>
      <w:marBottom w:val="0"/>
      <w:divBdr>
        <w:top w:val="none" w:sz="0" w:space="0" w:color="auto"/>
        <w:left w:val="none" w:sz="0" w:space="0" w:color="auto"/>
        <w:bottom w:val="none" w:sz="0" w:space="0" w:color="auto"/>
        <w:right w:val="none" w:sz="0" w:space="0" w:color="auto"/>
      </w:divBdr>
    </w:div>
    <w:div w:id="1090659984">
      <w:marLeft w:val="567"/>
      <w:marRight w:val="284"/>
      <w:marTop w:val="284"/>
      <w:marBottom w:val="284"/>
      <w:divBdr>
        <w:top w:val="none" w:sz="0" w:space="0" w:color="auto"/>
        <w:left w:val="none" w:sz="0" w:space="0" w:color="auto"/>
        <w:bottom w:val="none" w:sz="0" w:space="0" w:color="auto"/>
        <w:right w:val="none" w:sz="0" w:space="0" w:color="auto"/>
      </w:divBdr>
    </w:div>
    <w:div w:id="1090659986">
      <w:marLeft w:val="567"/>
      <w:marRight w:val="284"/>
      <w:marTop w:val="284"/>
      <w:marBottom w:val="284"/>
      <w:divBdr>
        <w:top w:val="none" w:sz="0" w:space="0" w:color="auto"/>
        <w:left w:val="none" w:sz="0" w:space="0" w:color="auto"/>
        <w:bottom w:val="none" w:sz="0" w:space="0" w:color="auto"/>
        <w:right w:val="none" w:sz="0" w:space="0" w:color="auto"/>
      </w:divBdr>
      <w:divsChild>
        <w:div w:id="1090659994">
          <w:marLeft w:val="0"/>
          <w:marRight w:val="0"/>
          <w:marTop w:val="0"/>
          <w:marBottom w:val="0"/>
          <w:divBdr>
            <w:top w:val="none" w:sz="0" w:space="0" w:color="auto"/>
            <w:left w:val="none" w:sz="0" w:space="0" w:color="auto"/>
            <w:bottom w:val="none" w:sz="0" w:space="0" w:color="auto"/>
            <w:right w:val="none" w:sz="0" w:space="0" w:color="auto"/>
          </w:divBdr>
        </w:div>
      </w:divsChild>
    </w:div>
    <w:div w:id="1090659987">
      <w:marLeft w:val="0"/>
      <w:marRight w:val="0"/>
      <w:marTop w:val="0"/>
      <w:marBottom w:val="0"/>
      <w:divBdr>
        <w:top w:val="none" w:sz="0" w:space="0" w:color="auto"/>
        <w:left w:val="none" w:sz="0" w:space="0" w:color="auto"/>
        <w:bottom w:val="none" w:sz="0" w:space="0" w:color="auto"/>
        <w:right w:val="none" w:sz="0" w:space="0" w:color="auto"/>
      </w:divBdr>
    </w:div>
    <w:div w:id="1090659988">
      <w:marLeft w:val="0"/>
      <w:marRight w:val="0"/>
      <w:marTop w:val="0"/>
      <w:marBottom w:val="0"/>
      <w:divBdr>
        <w:top w:val="none" w:sz="0" w:space="0" w:color="auto"/>
        <w:left w:val="none" w:sz="0" w:space="0" w:color="auto"/>
        <w:bottom w:val="none" w:sz="0" w:space="0" w:color="auto"/>
        <w:right w:val="none" w:sz="0" w:space="0" w:color="auto"/>
      </w:divBdr>
    </w:div>
    <w:div w:id="1090659989">
      <w:marLeft w:val="0"/>
      <w:marRight w:val="0"/>
      <w:marTop w:val="0"/>
      <w:marBottom w:val="0"/>
      <w:divBdr>
        <w:top w:val="none" w:sz="0" w:space="0" w:color="auto"/>
        <w:left w:val="none" w:sz="0" w:space="0" w:color="auto"/>
        <w:bottom w:val="none" w:sz="0" w:space="0" w:color="auto"/>
        <w:right w:val="none" w:sz="0" w:space="0" w:color="auto"/>
      </w:divBdr>
    </w:div>
    <w:div w:id="1090659990">
      <w:marLeft w:val="0"/>
      <w:marRight w:val="0"/>
      <w:marTop w:val="0"/>
      <w:marBottom w:val="0"/>
      <w:divBdr>
        <w:top w:val="none" w:sz="0" w:space="0" w:color="auto"/>
        <w:left w:val="none" w:sz="0" w:space="0" w:color="auto"/>
        <w:bottom w:val="none" w:sz="0" w:space="0" w:color="auto"/>
        <w:right w:val="none" w:sz="0" w:space="0" w:color="auto"/>
      </w:divBdr>
    </w:div>
    <w:div w:id="1090659991">
      <w:marLeft w:val="0"/>
      <w:marRight w:val="0"/>
      <w:marTop w:val="0"/>
      <w:marBottom w:val="0"/>
      <w:divBdr>
        <w:top w:val="none" w:sz="0" w:space="0" w:color="auto"/>
        <w:left w:val="none" w:sz="0" w:space="0" w:color="auto"/>
        <w:bottom w:val="none" w:sz="0" w:space="0" w:color="auto"/>
        <w:right w:val="none" w:sz="0" w:space="0" w:color="auto"/>
      </w:divBdr>
    </w:div>
    <w:div w:id="1090659992">
      <w:marLeft w:val="567"/>
      <w:marRight w:val="284"/>
      <w:marTop w:val="284"/>
      <w:marBottom w:val="284"/>
      <w:divBdr>
        <w:top w:val="none" w:sz="0" w:space="0" w:color="auto"/>
        <w:left w:val="none" w:sz="0" w:space="0" w:color="auto"/>
        <w:bottom w:val="none" w:sz="0" w:space="0" w:color="auto"/>
        <w:right w:val="none" w:sz="0" w:space="0" w:color="auto"/>
      </w:divBdr>
    </w:div>
    <w:div w:id="1090659993">
      <w:marLeft w:val="567"/>
      <w:marRight w:val="284"/>
      <w:marTop w:val="284"/>
      <w:marBottom w:val="284"/>
      <w:divBdr>
        <w:top w:val="none" w:sz="0" w:space="0" w:color="auto"/>
        <w:left w:val="none" w:sz="0" w:space="0" w:color="auto"/>
        <w:bottom w:val="none" w:sz="0" w:space="0" w:color="auto"/>
        <w:right w:val="none" w:sz="0" w:space="0" w:color="auto"/>
      </w:divBdr>
    </w:div>
    <w:div w:id="1090659995">
      <w:marLeft w:val="567"/>
      <w:marRight w:val="284"/>
      <w:marTop w:val="284"/>
      <w:marBottom w:val="284"/>
      <w:divBdr>
        <w:top w:val="none" w:sz="0" w:space="0" w:color="auto"/>
        <w:left w:val="none" w:sz="0" w:space="0" w:color="auto"/>
        <w:bottom w:val="none" w:sz="0" w:space="0" w:color="auto"/>
        <w:right w:val="none" w:sz="0" w:space="0" w:color="auto"/>
      </w:divBdr>
      <w:divsChild>
        <w:div w:id="1090659985">
          <w:marLeft w:val="0"/>
          <w:marRight w:val="0"/>
          <w:marTop w:val="0"/>
          <w:marBottom w:val="0"/>
          <w:divBdr>
            <w:top w:val="none" w:sz="0" w:space="0" w:color="auto"/>
            <w:left w:val="none" w:sz="0" w:space="0" w:color="auto"/>
            <w:bottom w:val="none" w:sz="0" w:space="0" w:color="auto"/>
            <w:right w:val="none" w:sz="0" w:space="0" w:color="auto"/>
          </w:divBdr>
        </w:div>
      </w:divsChild>
    </w:div>
    <w:div w:id="1090659996">
      <w:marLeft w:val="567"/>
      <w:marRight w:val="284"/>
      <w:marTop w:val="284"/>
      <w:marBottom w:val="284"/>
      <w:divBdr>
        <w:top w:val="none" w:sz="0" w:space="0" w:color="auto"/>
        <w:left w:val="none" w:sz="0" w:space="0" w:color="auto"/>
        <w:bottom w:val="none" w:sz="0" w:space="0" w:color="auto"/>
        <w:right w:val="none" w:sz="0" w:space="0" w:color="auto"/>
      </w:divBdr>
    </w:div>
    <w:div w:id="1090659997">
      <w:marLeft w:val="567"/>
      <w:marRight w:val="284"/>
      <w:marTop w:val="284"/>
      <w:marBottom w:val="284"/>
      <w:divBdr>
        <w:top w:val="none" w:sz="0" w:space="0" w:color="auto"/>
        <w:left w:val="none" w:sz="0" w:space="0" w:color="auto"/>
        <w:bottom w:val="none" w:sz="0" w:space="0" w:color="auto"/>
        <w:right w:val="none" w:sz="0" w:space="0" w:color="auto"/>
      </w:divBdr>
      <w:divsChild>
        <w:div w:id="1090659983">
          <w:marLeft w:val="0"/>
          <w:marRight w:val="0"/>
          <w:marTop w:val="0"/>
          <w:marBottom w:val="0"/>
          <w:divBdr>
            <w:top w:val="none" w:sz="0" w:space="0" w:color="auto"/>
            <w:left w:val="none" w:sz="0" w:space="0" w:color="auto"/>
            <w:bottom w:val="none" w:sz="0" w:space="0" w:color="auto"/>
            <w:right w:val="none" w:sz="0" w:space="0" w:color="auto"/>
          </w:divBdr>
        </w:div>
      </w:divsChild>
    </w:div>
    <w:div w:id="1090659998">
      <w:marLeft w:val="567"/>
      <w:marRight w:val="284"/>
      <w:marTop w:val="284"/>
      <w:marBottom w:val="284"/>
      <w:divBdr>
        <w:top w:val="none" w:sz="0" w:space="0" w:color="auto"/>
        <w:left w:val="none" w:sz="0" w:space="0" w:color="auto"/>
        <w:bottom w:val="none" w:sz="0" w:space="0" w:color="auto"/>
        <w:right w:val="none" w:sz="0" w:space="0" w:color="auto"/>
      </w:divBdr>
    </w:div>
    <w:div w:id="1090659999">
      <w:marLeft w:val="0"/>
      <w:marRight w:val="0"/>
      <w:marTop w:val="0"/>
      <w:marBottom w:val="0"/>
      <w:divBdr>
        <w:top w:val="none" w:sz="0" w:space="0" w:color="auto"/>
        <w:left w:val="none" w:sz="0" w:space="0" w:color="auto"/>
        <w:bottom w:val="none" w:sz="0" w:space="0" w:color="auto"/>
        <w:right w:val="none" w:sz="0" w:space="0" w:color="auto"/>
      </w:divBdr>
    </w:div>
    <w:div w:id="1090660000">
      <w:marLeft w:val="0"/>
      <w:marRight w:val="0"/>
      <w:marTop w:val="0"/>
      <w:marBottom w:val="0"/>
      <w:divBdr>
        <w:top w:val="none" w:sz="0" w:space="0" w:color="auto"/>
        <w:left w:val="none" w:sz="0" w:space="0" w:color="auto"/>
        <w:bottom w:val="none" w:sz="0" w:space="0" w:color="auto"/>
        <w:right w:val="none" w:sz="0" w:space="0" w:color="auto"/>
      </w:divBdr>
    </w:div>
    <w:div w:id="1090660001">
      <w:marLeft w:val="0"/>
      <w:marRight w:val="0"/>
      <w:marTop w:val="0"/>
      <w:marBottom w:val="0"/>
      <w:divBdr>
        <w:top w:val="none" w:sz="0" w:space="0" w:color="auto"/>
        <w:left w:val="none" w:sz="0" w:space="0" w:color="auto"/>
        <w:bottom w:val="none" w:sz="0" w:space="0" w:color="auto"/>
        <w:right w:val="none" w:sz="0" w:space="0" w:color="auto"/>
      </w:divBdr>
    </w:div>
    <w:div w:id="1090660002">
      <w:marLeft w:val="0"/>
      <w:marRight w:val="0"/>
      <w:marTop w:val="0"/>
      <w:marBottom w:val="0"/>
      <w:divBdr>
        <w:top w:val="none" w:sz="0" w:space="0" w:color="auto"/>
        <w:left w:val="none" w:sz="0" w:space="0" w:color="auto"/>
        <w:bottom w:val="none" w:sz="0" w:space="0" w:color="auto"/>
        <w:right w:val="none" w:sz="0" w:space="0" w:color="auto"/>
      </w:divBdr>
    </w:div>
    <w:div w:id="1090660003">
      <w:marLeft w:val="567"/>
      <w:marRight w:val="284"/>
      <w:marTop w:val="284"/>
      <w:marBottom w:val="284"/>
      <w:divBdr>
        <w:top w:val="none" w:sz="0" w:space="0" w:color="auto"/>
        <w:left w:val="none" w:sz="0" w:space="0" w:color="auto"/>
        <w:bottom w:val="none" w:sz="0" w:space="0" w:color="auto"/>
        <w:right w:val="none" w:sz="0" w:space="0" w:color="auto"/>
      </w:divBdr>
    </w:div>
    <w:div w:id="1090660004">
      <w:marLeft w:val="567"/>
      <w:marRight w:val="284"/>
      <w:marTop w:val="284"/>
      <w:marBottom w:val="284"/>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veadvocate@gmail.com" TargetMode="Externa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630EC-7879-49D4-B70D-87822F7C4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5542</Words>
  <Characters>3160</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4</cp:revision>
  <cp:lastPrinted>2026-03-04T07:44:00Z</cp:lastPrinted>
  <dcterms:created xsi:type="dcterms:W3CDTF">2026-04-20T10:27:00Z</dcterms:created>
  <dcterms:modified xsi:type="dcterms:W3CDTF">2026-04-20T10:42:00Z</dcterms:modified>
</cp:coreProperties>
</file>