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C85F4" w14:textId="1C43E8AA" w:rsidR="001A0275" w:rsidRPr="00EB730F" w:rsidRDefault="001A0275" w:rsidP="001A0275">
      <w:pPr>
        <w:jc w:val="center"/>
        <w:rPr>
          <w:b/>
          <w:spacing w:val="-10"/>
          <w:sz w:val="26"/>
          <w:szCs w:val="26"/>
          <w:lang w:val="uk-UA"/>
        </w:rPr>
      </w:pPr>
      <w:r w:rsidRPr="00EB730F">
        <w:rPr>
          <w:b/>
          <w:spacing w:val="-10"/>
          <w:sz w:val="26"/>
          <w:szCs w:val="26"/>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F90EE4">
        <w:rPr>
          <w:b/>
          <w:spacing w:val="-10"/>
          <w:sz w:val="26"/>
          <w:szCs w:val="26"/>
          <w:lang w:val="uk-UA"/>
        </w:rPr>
        <w:t>*</w:t>
      </w:r>
    </w:p>
    <w:p w14:paraId="0AF3A3D3" w14:textId="5CE3B123" w:rsidR="00743327" w:rsidRPr="00EB730F" w:rsidRDefault="001A0275" w:rsidP="00E678D9">
      <w:pPr>
        <w:jc w:val="center"/>
        <w:rPr>
          <w:b/>
          <w:spacing w:val="-10"/>
          <w:sz w:val="26"/>
          <w:szCs w:val="26"/>
          <w:lang w:val="uk-UA"/>
        </w:rPr>
      </w:pPr>
      <w:r w:rsidRPr="00EB730F">
        <w:rPr>
          <w:bCs/>
          <w:spacing w:val="-10"/>
          <w:sz w:val="26"/>
          <w:szCs w:val="26"/>
          <w:lang w:val="uk-UA"/>
        </w:rPr>
        <w:t xml:space="preserve">(відповідно до пункту </w:t>
      </w:r>
      <w:r w:rsidR="00D71218" w:rsidRPr="00EB730F">
        <w:rPr>
          <w:sz w:val="26"/>
          <w:szCs w:val="26"/>
          <w:lang w:val="uk-UA"/>
        </w:rPr>
        <w:t>4</w:t>
      </w:r>
      <w:r w:rsidR="00D71218" w:rsidRPr="00EB730F">
        <w:rPr>
          <w:sz w:val="26"/>
          <w:szCs w:val="26"/>
          <w:vertAlign w:val="superscript"/>
          <w:lang w:val="uk-UA"/>
        </w:rPr>
        <w:t>1</w:t>
      </w:r>
      <w:r w:rsidRPr="00EB730F">
        <w:rPr>
          <w:bCs/>
          <w:spacing w:val="-10"/>
          <w:sz w:val="26"/>
          <w:szCs w:val="26"/>
          <w:lang w:val="uk-UA"/>
        </w:rPr>
        <w:t>постанови КМУ «Про ефективне використання державних коштів» від 11.10.2016 № 710, зі змінами</w:t>
      </w:r>
      <w:r w:rsidRPr="00EB730F">
        <w:rPr>
          <w:b/>
          <w:spacing w:val="-10"/>
          <w:sz w:val="26"/>
          <w:szCs w:val="26"/>
          <w:lang w:val="uk-UA"/>
        </w:rPr>
        <w:t>)</w:t>
      </w:r>
    </w:p>
    <w:p w14:paraId="260F6FF9" w14:textId="77777777" w:rsidR="001055F9" w:rsidRPr="00EB730F" w:rsidRDefault="001055F9" w:rsidP="00E678D9">
      <w:pPr>
        <w:jc w:val="center"/>
        <w:rPr>
          <w:b/>
          <w:spacing w:val="-10"/>
          <w:sz w:val="26"/>
          <w:szCs w:val="26"/>
          <w:lang w:val="uk-UA"/>
        </w:rPr>
      </w:pPr>
    </w:p>
    <w:p w14:paraId="687EA560" w14:textId="68B5C6BF" w:rsidR="0084104F" w:rsidRPr="00677C7A" w:rsidRDefault="000C10DF" w:rsidP="00E41B49">
      <w:pPr>
        <w:rPr>
          <w:b/>
          <w:bCs/>
          <w:sz w:val="24"/>
          <w:szCs w:val="24"/>
        </w:rPr>
      </w:pPr>
      <w:r w:rsidRPr="00677C7A">
        <w:rPr>
          <w:color w:val="000000"/>
          <w:sz w:val="24"/>
          <w:szCs w:val="24"/>
          <w:lang w:val="uk-UA"/>
        </w:rPr>
        <w:t>Ідентифікатор закупівлі:</w:t>
      </w:r>
      <w:r w:rsidRPr="00677C7A">
        <w:rPr>
          <w:color w:val="000000"/>
          <w:sz w:val="24"/>
          <w:szCs w:val="24"/>
          <w:lang w:val="en-US"/>
        </w:rPr>
        <w:t>UA-20</w:t>
      </w:r>
      <w:r w:rsidR="00303A5A" w:rsidRPr="00677C7A">
        <w:rPr>
          <w:color w:val="000000"/>
          <w:sz w:val="24"/>
          <w:szCs w:val="24"/>
          <w:lang w:val="en-US"/>
        </w:rPr>
        <w:t>2</w:t>
      </w:r>
      <w:r w:rsidR="00827F85">
        <w:rPr>
          <w:color w:val="000000"/>
          <w:sz w:val="24"/>
          <w:szCs w:val="24"/>
          <w:lang w:val="uk-UA"/>
        </w:rPr>
        <w:t>6</w:t>
      </w:r>
      <w:r w:rsidR="00303A5A" w:rsidRPr="00677C7A">
        <w:rPr>
          <w:color w:val="000000"/>
          <w:sz w:val="24"/>
          <w:szCs w:val="24"/>
          <w:lang w:val="en-US"/>
        </w:rPr>
        <w:t>-</w:t>
      </w:r>
      <w:r w:rsidR="00827F85">
        <w:rPr>
          <w:color w:val="000000"/>
          <w:sz w:val="24"/>
          <w:szCs w:val="24"/>
          <w:lang w:val="uk-UA"/>
        </w:rPr>
        <w:t>0</w:t>
      </w:r>
      <w:r w:rsidR="00D96CE3">
        <w:rPr>
          <w:color w:val="000000"/>
          <w:sz w:val="24"/>
          <w:szCs w:val="24"/>
          <w:lang w:val="uk-UA"/>
        </w:rPr>
        <w:t>4</w:t>
      </w:r>
      <w:r w:rsidR="00102280" w:rsidRPr="00677C7A">
        <w:rPr>
          <w:color w:val="000000"/>
          <w:sz w:val="24"/>
          <w:szCs w:val="24"/>
          <w:lang w:val="en-US"/>
        </w:rPr>
        <w:t>-</w:t>
      </w:r>
      <w:r w:rsidR="001A1845">
        <w:rPr>
          <w:color w:val="000000"/>
          <w:sz w:val="24"/>
          <w:szCs w:val="24"/>
          <w:lang w:val="uk-UA"/>
        </w:rPr>
        <w:t>21</w:t>
      </w:r>
      <w:r w:rsidR="006B240F">
        <w:rPr>
          <w:color w:val="000000"/>
          <w:sz w:val="24"/>
          <w:szCs w:val="24"/>
          <w:lang w:val="uk-UA"/>
        </w:rPr>
        <w:t>-</w:t>
      </w:r>
      <w:r w:rsidR="00225DEB">
        <w:rPr>
          <w:color w:val="000000"/>
          <w:sz w:val="24"/>
          <w:szCs w:val="24"/>
          <w:lang w:val="uk-UA"/>
        </w:rPr>
        <w:t>003707</w:t>
      </w:r>
      <w:r w:rsidRPr="00677C7A">
        <w:rPr>
          <w:color w:val="000000"/>
          <w:sz w:val="24"/>
          <w:szCs w:val="24"/>
          <w:lang w:val="en-US"/>
        </w:rPr>
        <w:t>-a</w:t>
      </w:r>
    </w:p>
    <w:p w14:paraId="74558B78" w14:textId="39475848" w:rsidR="0084104F" w:rsidRPr="00677C7A" w:rsidRDefault="0084104F" w:rsidP="0084104F">
      <w:pPr>
        <w:rPr>
          <w:color w:val="000000"/>
          <w:sz w:val="24"/>
          <w:szCs w:val="24"/>
          <w:lang w:val="uk-UA"/>
        </w:rPr>
      </w:pPr>
      <w:r w:rsidRPr="00677C7A">
        <w:rPr>
          <w:color w:val="000000"/>
          <w:sz w:val="24"/>
          <w:szCs w:val="24"/>
          <w:lang w:val="uk-UA"/>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505"/>
      </w:tblGrid>
      <w:tr w:rsidR="001055F9" w:rsidRPr="00EB730F" w14:paraId="7B880630" w14:textId="77777777" w:rsidTr="001204ED">
        <w:trPr>
          <w:trHeight w:val="774"/>
        </w:trPr>
        <w:tc>
          <w:tcPr>
            <w:tcW w:w="1668" w:type="dxa"/>
            <w:shd w:val="clear" w:color="auto" w:fill="auto"/>
          </w:tcPr>
          <w:p w14:paraId="5D48E2DD" w14:textId="46D749EB" w:rsidR="001055F9" w:rsidRPr="00677C7A" w:rsidRDefault="001055F9" w:rsidP="001055F9">
            <w:pPr>
              <w:widowControl w:val="0"/>
              <w:spacing w:before="120" w:after="120"/>
              <w:jc w:val="both"/>
              <w:rPr>
                <w:spacing w:val="-10"/>
                <w:sz w:val="24"/>
                <w:szCs w:val="24"/>
                <w:lang w:val="uk-UA"/>
              </w:rPr>
            </w:pPr>
            <w:r w:rsidRPr="00677C7A">
              <w:rPr>
                <w:spacing w:val="-10"/>
                <w:sz w:val="24"/>
                <w:szCs w:val="24"/>
                <w:lang w:val="uk-UA"/>
              </w:rPr>
              <w:t> Назва предмета закупівлі</w:t>
            </w:r>
          </w:p>
        </w:tc>
        <w:tc>
          <w:tcPr>
            <w:tcW w:w="8505" w:type="dxa"/>
            <w:shd w:val="clear" w:color="auto" w:fill="auto"/>
          </w:tcPr>
          <w:p w14:paraId="6C4037B4" w14:textId="77777777" w:rsidR="001A1845" w:rsidRDefault="001A1845" w:rsidP="001055F9">
            <w:pPr>
              <w:widowControl w:val="0"/>
              <w:spacing w:before="120" w:after="120"/>
              <w:jc w:val="both"/>
              <w:rPr>
                <w:sz w:val="24"/>
                <w:szCs w:val="24"/>
              </w:rPr>
            </w:pPr>
            <w:proofErr w:type="spellStart"/>
            <w:r w:rsidRPr="001A1845">
              <w:rPr>
                <w:sz w:val="24"/>
                <w:szCs w:val="24"/>
              </w:rPr>
              <w:t>Автомати</w:t>
            </w:r>
            <w:proofErr w:type="spellEnd"/>
            <w:r w:rsidRPr="001A1845">
              <w:rPr>
                <w:sz w:val="24"/>
                <w:szCs w:val="24"/>
              </w:rPr>
              <w:t xml:space="preserve">, </w:t>
            </w:r>
            <w:proofErr w:type="spellStart"/>
            <w:r w:rsidRPr="001A1845">
              <w:rPr>
                <w:sz w:val="24"/>
                <w:szCs w:val="24"/>
              </w:rPr>
              <w:t>вимикачі</w:t>
            </w:r>
            <w:proofErr w:type="spellEnd"/>
            <w:r w:rsidRPr="001A1845">
              <w:rPr>
                <w:sz w:val="24"/>
                <w:szCs w:val="24"/>
              </w:rPr>
              <w:t xml:space="preserve"> </w:t>
            </w:r>
          </w:p>
          <w:p w14:paraId="5034254E" w14:textId="2FA1C646" w:rsidR="001055F9" w:rsidRPr="00677C7A" w:rsidRDefault="001055F9" w:rsidP="001055F9">
            <w:pPr>
              <w:widowControl w:val="0"/>
              <w:spacing w:before="120" w:after="120"/>
              <w:jc w:val="both"/>
              <w:rPr>
                <w:rFonts w:eastAsia="Arial"/>
                <w:sz w:val="24"/>
                <w:szCs w:val="24"/>
                <w:lang w:val="uk-UA"/>
              </w:rPr>
            </w:pPr>
            <w:r w:rsidRPr="00677C7A">
              <w:rPr>
                <w:spacing w:val="-10"/>
                <w:sz w:val="24"/>
                <w:szCs w:val="24"/>
                <w:lang w:val="uk-UA"/>
              </w:rPr>
              <w:t>Код згідно з ДК 021:2015</w:t>
            </w:r>
            <w:r w:rsidR="00EE615D">
              <w:rPr>
                <w:spacing w:val="-10"/>
                <w:sz w:val="24"/>
                <w:szCs w:val="24"/>
                <w:lang w:val="uk-UA"/>
              </w:rPr>
              <w:t xml:space="preserve"> </w:t>
            </w:r>
            <w:r w:rsidR="00F90EE4" w:rsidRPr="00F90EE4">
              <w:rPr>
                <w:spacing w:val="-10"/>
                <w:sz w:val="24"/>
                <w:szCs w:val="24"/>
                <w:lang w:val="uk-UA"/>
              </w:rPr>
              <w:t xml:space="preserve">– </w:t>
            </w:r>
            <w:r w:rsidR="001A1845" w:rsidRPr="001A1845">
              <w:rPr>
                <w:spacing w:val="-10"/>
                <w:sz w:val="24"/>
                <w:szCs w:val="24"/>
                <w:lang w:val="uk-UA"/>
              </w:rPr>
              <w:t xml:space="preserve">31210000-1 – Електрична апаратура для </w:t>
            </w:r>
            <w:proofErr w:type="spellStart"/>
            <w:r w:rsidR="001A1845" w:rsidRPr="001A1845">
              <w:rPr>
                <w:spacing w:val="-10"/>
                <w:sz w:val="24"/>
                <w:szCs w:val="24"/>
                <w:lang w:val="uk-UA"/>
              </w:rPr>
              <w:t>комутування</w:t>
            </w:r>
            <w:proofErr w:type="spellEnd"/>
            <w:r w:rsidR="001A1845" w:rsidRPr="001A1845">
              <w:rPr>
                <w:spacing w:val="-10"/>
                <w:sz w:val="24"/>
                <w:szCs w:val="24"/>
                <w:lang w:val="uk-UA"/>
              </w:rPr>
              <w:t xml:space="preserve"> та захисту електричних кіл</w:t>
            </w:r>
          </w:p>
        </w:tc>
      </w:tr>
      <w:tr w:rsidR="00D477D9" w:rsidRPr="00EB730F" w14:paraId="451FF6B5" w14:textId="77777777" w:rsidTr="00A253AF">
        <w:trPr>
          <w:trHeight w:val="2691"/>
        </w:trPr>
        <w:tc>
          <w:tcPr>
            <w:tcW w:w="1668" w:type="dxa"/>
            <w:shd w:val="clear" w:color="auto" w:fill="auto"/>
          </w:tcPr>
          <w:p w14:paraId="524F451E" w14:textId="45D8B9E7" w:rsidR="00D477D9" w:rsidRPr="00677C7A" w:rsidRDefault="00D477D9" w:rsidP="001055F9">
            <w:pPr>
              <w:widowControl w:val="0"/>
              <w:spacing w:before="120" w:after="120"/>
              <w:jc w:val="both"/>
              <w:rPr>
                <w:spacing w:val="-10"/>
                <w:sz w:val="24"/>
                <w:szCs w:val="24"/>
                <w:lang w:val="uk-UA"/>
              </w:rPr>
            </w:pPr>
            <w:r w:rsidRPr="00677C7A">
              <w:rPr>
                <w:spacing w:val="-10"/>
                <w:sz w:val="24"/>
                <w:szCs w:val="24"/>
                <w:lang w:val="uk-UA"/>
              </w:rPr>
              <w:t>Обґрунтування розміру бюджетного призначенн</w:t>
            </w:r>
            <w:r>
              <w:rPr>
                <w:spacing w:val="-10"/>
                <w:sz w:val="24"/>
                <w:szCs w:val="24"/>
                <w:lang w:val="uk-UA"/>
              </w:rPr>
              <w:t xml:space="preserve">я, </w:t>
            </w:r>
            <w:r w:rsidRPr="00677C7A">
              <w:rPr>
                <w:spacing w:val="-10"/>
                <w:sz w:val="24"/>
                <w:szCs w:val="24"/>
                <w:lang w:val="uk-UA"/>
              </w:rPr>
              <w:t>очікуваної вартості предмета закупівлі</w:t>
            </w:r>
          </w:p>
        </w:tc>
        <w:tc>
          <w:tcPr>
            <w:tcW w:w="8505" w:type="dxa"/>
            <w:shd w:val="clear" w:color="auto" w:fill="auto"/>
          </w:tcPr>
          <w:p w14:paraId="369D3CA1" w14:textId="557FC1F8" w:rsidR="00D477D9" w:rsidRDefault="00D477D9" w:rsidP="0079368A">
            <w:pPr>
              <w:jc w:val="both"/>
              <w:rPr>
                <w:spacing w:val="-10"/>
                <w:sz w:val="24"/>
                <w:szCs w:val="24"/>
                <w:lang w:val="uk-UA"/>
              </w:rPr>
            </w:pPr>
            <w:r w:rsidRPr="00677C7A">
              <w:rPr>
                <w:spacing w:val="-10"/>
                <w:sz w:val="24"/>
                <w:szCs w:val="24"/>
                <w:lang w:val="uk-UA"/>
              </w:rPr>
              <w:t>Згідно кошторису Чернігівської митниці на 202</w:t>
            </w:r>
            <w:r>
              <w:rPr>
                <w:spacing w:val="-10"/>
                <w:sz w:val="24"/>
                <w:szCs w:val="24"/>
                <w:lang w:val="uk-UA"/>
              </w:rPr>
              <w:t>6</w:t>
            </w:r>
            <w:r w:rsidRPr="00677C7A">
              <w:rPr>
                <w:spacing w:val="-10"/>
                <w:sz w:val="24"/>
                <w:szCs w:val="24"/>
                <w:lang w:val="uk-UA"/>
              </w:rPr>
              <w:t xml:space="preserve"> рік за КПКВК 3506010 «Керівництво та управління у сфері митної політики» (загальний фонд) за КЕКВ 2210 «Предмети, матеріали, обладнання та інвентар» існує потреба у здійсненні закупівлі </w:t>
            </w:r>
            <w:r>
              <w:rPr>
                <w:spacing w:val="-10"/>
                <w:sz w:val="24"/>
                <w:szCs w:val="24"/>
                <w:lang w:val="uk-UA"/>
              </w:rPr>
              <w:t>автоматів та вимикачів.</w:t>
            </w:r>
          </w:p>
          <w:p w14:paraId="1B145A67" w14:textId="1CBF8A9B" w:rsidR="00D477D9" w:rsidRPr="00677C7A" w:rsidRDefault="00D477D9" w:rsidP="0079368A">
            <w:pPr>
              <w:jc w:val="both"/>
              <w:rPr>
                <w:sz w:val="24"/>
                <w:szCs w:val="24"/>
              </w:rPr>
            </w:pPr>
            <w:r w:rsidRPr="00677C7A">
              <w:rPr>
                <w:spacing w:val="-10"/>
                <w:sz w:val="24"/>
                <w:szCs w:val="24"/>
                <w:lang w:val="uk-UA"/>
              </w:rPr>
              <w:t xml:space="preserve">Розмір бюджетного призначення – </w:t>
            </w:r>
            <w:r>
              <w:rPr>
                <w:spacing w:val="-10"/>
                <w:sz w:val="24"/>
                <w:szCs w:val="24"/>
                <w:lang w:val="uk-UA"/>
              </w:rPr>
              <w:t>15 252,34</w:t>
            </w:r>
            <w:r w:rsidRPr="00F90EE4">
              <w:rPr>
                <w:spacing w:val="-10"/>
                <w:sz w:val="24"/>
                <w:szCs w:val="24"/>
                <w:lang w:val="uk-UA"/>
              </w:rPr>
              <w:t xml:space="preserve"> </w:t>
            </w:r>
            <w:r w:rsidRPr="00677C7A">
              <w:rPr>
                <w:spacing w:val="-10"/>
                <w:sz w:val="24"/>
                <w:szCs w:val="24"/>
                <w:lang w:val="uk-UA"/>
              </w:rPr>
              <w:t>гривень.</w:t>
            </w:r>
          </w:p>
          <w:p w14:paraId="76DCE659" w14:textId="54CCC4FC" w:rsidR="00D477D9" w:rsidRPr="00677C7A" w:rsidRDefault="00D477D9" w:rsidP="00D17084">
            <w:pPr>
              <w:jc w:val="both"/>
              <w:rPr>
                <w:spacing w:val="-10"/>
                <w:sz w:val="24"/>
                <w:szCs w:val="24"/>
                <w:lang w:val="uk-UA"/>
              </w:rPr>
            </w:pPr>
            <w:r w:rsidRPr="00677C7A">
              <w:rPr>
                <w:spacing w:val="-10"/>
                <w:sz w:val="24"/>
                <w:szCs w:val="24"/>
                <w:lang w:val="uk-UA"/>
              </w:rPr>
              <w:t xml:space="preserve">Очікувана вартість предмета закупівлі становить </w:t>
            </w:r>
            <w:r>
              <w:rPr>
                <w:spacing w:val="-10"/>
                <w:sz w:val="24"/>
                <w:szCs w:val="24"/>
                <w:lang w:val="uk-UA"/>
              </w:rPr>
              <w:t>14 229,55</w:t>
            </w:r>
            <w:r w:rsidRPr="00F90EE4">
              <w:rPr>
                <w:spacing w:val="-10"/>
                <w:sz w:val="24"/>
                <w:szCs w:val="24"/>
                <w:lang w:val="uk-UA"/>
              </w:rPr>
              <w:t xml:space="preserve"> грн</w:t>
            </w:r>
          </w:p>
          <w:p w14:paraId="57006498" w14:textId="3F2ED1BD" w:rsidR="00D477D9" w:rsidRPr="00677C7A" w:rsidRDefault="00D477D9" w:rsidP="00D17084">
            <w:pPr>
              <w:jc w:val="both"/>
              <w:rPr>
                <w:sz w:val="24"/>
                <w:szCs w:val="24"/>
              </w:rPr>
            </w:pPr>
            <w:r w:rsidRPr="00677C7A">
              <w:rPr>
                <w:spacing w:val="-10"/>
                <w:sz w:val="24"/>
                <w:szCs w:val="24"/>
                <w:lang w:val="uk-UA"/>
              </w:rPr>
              <w:t>Очікувана вартість предмета закупівлі визначена на підставі пункту 3  розділу ІІІ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зі змінами</w:t>
            </w:r>
            <w:r w:rsidR="00A253AF">
              <w:rPr>
                <w:spacing w:val="-10"/>
                <w:sz w:val="24"/>
                <w:szCs w:val="24"/>
                <w:lang w:val="uk-UA"/>
              </w:rPr>
              <w:t>.</w:t>
            </w:r>
          </w:p>
        </w:tc>
      </w:tr>
      <w:tr w:rsidR="004D6316" w:rsidRPr="00EB730F" w14:paraId="7002EB37" w14:textId="77777777" w:rsidTr="001204ED">
        <w:trPr>
          <w:trHeight w:val="2986"/>
        </w:trPr>
        <w:tc>
          <w:tcPr>
            <w:tcW w:w="1668" w:type="dxa"/>
            <w:shd w:val="clear" w:color="auto" w:fill="auto"/>
          </w:tcPr>
          <w:p w14:paraId="601A5E2E" w14:textId="3CAE8CB9" w:rsidR="004D6316" w:rsidRPr="00677C7A" w:rsidRDefault="004D6316" w:rsidP="001055F9">
            <w:pPr>
              <w:widowControl w:val="0"/>
              <w:spacing w:before="120" w:after="120"/>
              <w:jc w:val="both"/>
              <w:rPr>
                <w:spacing w:val="-10"/>
                <w:sz w:val="24"/>
                <w:szCs w:val="24"/>
                <w:lang w:val="uk-UA"/>
              </w:rPr>
            </w:pPr>
            <w:r w:rsidRPr="004D6316">
              <w:rPr>
                <w:spacing w:val="-10"/>
                <w:sz w:val="24"/>
                <w:szCs w:val="24"/>
                <w:lang w:val="uk-UA"/>
              </w:rPr>
              <w:t>Обґрунтування технічних та якісних характеристик предмета закупівлі</w:t>
            </w:r>
          </w:p>
        </w:tc>
        <w:tc>
          <w:tcPr>
            <w:tcW w:w="8505" w:type="dxa"/>
            <w:shd w:val="clear" w:color="auto" w:fill="auto"/>
          </w:tcPr>
          <w:p w14:paraId="3E33384E" w14:textId="563ED6EA" w:rsidR="004D6316" w:rsidRDefault="004D6316" w:rsidP="001204ED">
            <w:pPr>
              <w:rPr>
                <w:sz w:val="24"/>
                <w:szCs w:val="24"/>
                <w:lang w:val="uk-UA"/>
              </w:rPr>
            </w:pPr>
            <w:proofErr w:type="spellStart"/>
            <w:r w:rsidRPr="004D6316">
              <w:rPr>
                <w:sz w:val="24"/>
                <w:szCs w:val="24"/>
              </w:rPr>
              <w:t>Технічні</w:t>
            </w:r>
            <w:proofErr w:type="spellEnd"/>
            <w:r w:rsidRPr="004D6316">
              <w:rPr>
                <w:sz w:val="24"/>
                <w:szCs w:val="24"/>
              </w:rPr>
              <w:t xml:space="preserve"> та </w:t>
            </w:r>
            <w:proofErr w:type="spellStart"/>
            <w:r w:rsidRPr="004D6316">
              <w:rPr>
                <w:sz w:val="24"/>
                <w:szCs w:val="24"/>
              </w:rPr>
              <w:t>якісні</w:t>
            </w:r>
            <w:proofErr w:type="spellEnd"/>
            <w:r w:rsidRPr="004D6316">
              <w:rPr>
                <w:sz w:val="24"/>
                <w:szCs w:val="24"/>
              </w:rPr>
              <w:t xml:space="preserve"> характеристики предмета </w:t>
            </w:r>
            <w:proofErr w:type="spellStart"/>
            <w:r w:rsidRPr="004D6316">
              <w:rPr>
                <w:sz w:val="24"/>
                <w:szCs w:val="24"/>
              </w:rPr>
              <w:t>закупівлі</w:t>
            </w:r>
            <w:proofErr w:type="spellEnd"/>
            <w:r w:rsidRPr="004D6316">
              <w:rPr>
                <w:sz w:val="24"/>
                <w:szCs w:val="24"/>
              </w:rPr>
              <w:t xml:space="preserve"> </w:t>
            </w:r>
            <w:proofErr w:type="spellStart"/>
            <w:r w:rsidRPr="004D6316">
              <w:rPr>
                <w:sz w:val="24"/>
                <w:szCs w:val="24"/>
              </w:rPr>
              <w:t>визначені</w:t>
            </w:r>
            <w:proofErr w:type="spellEnd"/>
            <w:r w:rsidRPr="004D6316">
              <w:rPr>
                <w:sz w:val="24"/>
                <w:szCs w:val="24"/>
              </w:rPr>
              <w:t xml:space="preserve"> </w:t>
            </w:r>
            <w:proofErr w:type="spellStart"/>
            <w:r w:rsidRPr="004D6316">
              <w:rPr>
                <w:sz w:val="24"/>
                <w:szCs w:val="24"/>
              </w:rPr>
              <w:t>відповідно</w:t>
            </w:r>
            <w:proofErr w:type="spellEnd"/>
            <w:r w:rsidRPr="004D6316">
              <w:rPr>
                <w:sz w:val="24"/>
                <w:szCs w:val="24"/>
              </w:rPr>
              <w:t xml:space="preserve"> до потреб </w:t>
            </w:r>
            <w:proofErr w:type="spellStart"/>
            <w:r w:rsidRPr="004D6316">
              <w:rPr>
                <w:sz w:val="24"/>
                <w:szCs w:val="24"/>
              </w:rPr>
              <w:t>замовника</w:t>
            </w:r>
            <w:proofErr w:type="spellEnd"/>
            <w:r>
              <w:rPr>
                <w:sz w:val="24"/>
                <w:szCs w:val="24"/>
                <w:lang w:val="uk-UA"/>
              </w:rPr>
              <w:t>.</w:t>
            </w:r>
          </w:p>
          <w:p w14:paraId="43C7B104" w14:textId="77777777" w:rsidR="001204ED" w:rsidRPr="001204ED" w:rsidRDefault="001204ED" w:rsidP="001204ED">
            <w:pPr>
              <w:jc w:val="center"/>
              <w:rPr>
                <w:b/>
                <w:bCs/>
                <w:sz w:val="24"/>
                <w:szCs w:val="24"/>
                <w:lang w:val="uk-UA"/>
              </w:rPr>
            </w:pPr>
          </w:p>
          <w:p w14:paraId="2425D8E1" w14:textId="56BAC5B0" w:rsidR="001204ED" w:rsidRPr="001204ED" w:rsidRDefault="001204ED" w:rsidP="001204ED">
            <w:pPr>
              <w:jc w:val="center"/>
              <w:rPr>
                <w:b/>
                <w:bCs/>
                <w:sz w:val="24"/>
                <w:szCs w:val="24"/>
                <w:lang w:val="uk-UA"/>
              </w:rPr>
            </w:pPr>
            <w:r w:rsidRPr="001204ED">
              <w:rPr>
                <w:b/>
                <w:bCs/>
                <w:sz w:val="24"/>
                <w:szCs w:val="24"/>
                <w:lang w:val="uk-UA"/>
              </w:rPr>
              <w:t>Вимоги замовника до товару</w:t>
            </w:r>
          </w:p>
          <w:tbl>
            <w:tblPr>
              <w:tblW w:w="8018" w:type="dxa"/>
              <w:jc w:val="center"/>
              <w:tblBorders>
                <w:top w:val="single" w:sz="6" w:space="0" w:color="000000"/>
                <w:left w:val="single" w:sz="6" w:space="0" w:color="000000"/>
                <w:bottom w:val="single" w:sz="6" w:space="0" w:color="000000"/>
                <w:right w:val="single" w:sz="6" w:space="0" w:color="000000"/>
              </w:tblBorders>
              <w:tblLook w:val="0400" w:firstRow="0" w:lastRow="0" w:firstColumn="0" w:lastColumn="0" w:noHBand="0" w:noVBand="1"/>
            </w:tblPr>
            <w:tblGrid>
              <w:gridCol w:w="478"/>
              <w:gridCol w:w="2117"/>
              <w:gridCol w:w="5423"/>
            </w:tblGrid>
            <w:tr w:rsidR="001204ED" w:rsidRPr="000F1847" w14:paraId="45ADF189" w14:textId="77777777" w:rsidTr="001204ED">
              <w:trPr>
                <w:trHeight w:val="21"/>
                <w:jc w:val="center"/>
              </w:trPr>
              <w:tc>
                <w:tcPr>
                  <w:tcW w:w="478" w:type="dxa"/>
                  <w:tcBorders>
                    <w:top w:val="single" w:sz="4" w:space="0" w:color="000000"/>
                    <w:left w:val="single" w:sz="4" w:space="0" w:color="000000"/>
                    <w:bottom w:val="single" w:sz="4" w:space="0" w:color="000000"/>
                    <w:right w:val="nil"/>
                  </w:tcBorders>
                  <w:vAlign w:val="center"/>
                  <w:hideMark/>
                </w:tcPr>
                <w:p w14:paraId="578D9798" w14:textId="77777777" w:rsidR="004D6316" w:rsidRPr="000F1847" w:rsidRDefault="004D6316" w:rsidP="004D6316">
                  <w:pPr>
                    <w:ind w:right="18"/>
                    <w:jc w:val="center"/>
                    <w:rPr>
                      <w:rFonts w:cs="Calibri"/>
                      <w:b/>
                      <w:color w:val="000000"/>
                      <w:sz w:val="24"/>
                      <w:szCs w:val="24"/>
                      <w:lang w:val="uk-UA" w:eastAsia="uk-UA"/>
                    </w:rPr>
                  </w:pPr>
                  <w:r w:rsidRPr="000F1847">
                    <w:rPr>
                      <w:rFonts w:cs="Calibri"/>
                      <w:b/>
                      <w:color w:val="000000"/>
                      <w:sz w:val="24"/>
                      <w:szCs w:val="24"/>
                      <w:lang w:val="uk-UA" w:eastAsia="uk-UA"/>
                    </w:rPr>
                    <w:t>№</w:t>
                  </w:r>
                </w:p>
              </w:tc>
              <w:tc>
                <w:tcPr>
                  <w:tcW w:w="2117" w:type="dxa"/>
                  <w:tcBorders>
                    <w:top w:val="single" w:sz="4" w:space="0" w:color="000000"/>
                    <w:left w:val="single" w:sz="4" w:space="0" w:color="000000"/>
                    <w:bottom w:val="single" w:sz="4" w:space="0" w:color="000000"/>
                    <w:right w:val="nil"/>
                  </w:tcBorders>
                  <w:vAlign w:val="center"/>
                  <w:hideMark/>
                </w:tcPr>
                <w:p w14:paraId="6DFD94DB" w14:textId="77777777" w:rsidR="004D6316" w:rsidRPr="000F1847" w:rsidRDefault="004D6316" w:rsidP="004D6316">
                  <w:pPr>
                    <w:ind w:right="18"/>
                    <w:rPr>
                      <w:rFonts w:cs="Calibri"/>
                      <w:b/>
                      <w:color w:val="000000"/>
                      <w:sz w:val="24"/>
                      <w:szCs w:val="24"/>
                      <w:lang w:val="uk-UA" w:eastAsia="uk-UA"/>
                    </w:rPr>
                  </w:pPr>
                  <w:r w:rsidRPr="000F1847">
                    <w:rPr>
                      <w:rFonts w:cs="Calibri"/>
                      <w:b/>
                      <w:color w:val="000000"/>
                      <w:sz w:val="24"/>
                      <w:szCs w:val="24"/>
                      <w:lang w:val="uk-UA" w:eastAsia="uk-UA"/>
                    </w:rPr>
                    <w:t>Назва товару</w:t>
                  </w:r>
                </w:p>
              </w:tc>
              <w:tc>
                <w:tcPr>
                  <w:tcW w:w="5423" w:type="dxa"/>
                  <w:tcBorders>
                    <w:top w:val="single" w:sz="4" w:space="0" w:color="000000"/>
                    <w:left w:val="single" w:sz="4" w:space="0" w:color="000000"/>
                    <w:bottom w:val="single" w:sz="4" w:space="0" w:color="000000"/>
                    <w:right w:val="single" w:sz="4" w:space="0" w:color="000000"/>
                  </w:tcBorders>
                  <w:vAlign w:val="center"/>
                  <w:hideMark/>
                </w:tcPr>
                <w:p w14:paraId="34449251" w14:textId="77777777" w:rsidR="004D6316" w:rsidRPr="000F1847" w:rsidRDefault="004D6316" w:rsidP="004D6316">
                  <w:pPr>
                    <w:ind w:right="18"/>
                    <w:rPr>
                      <w:rFonts w:cs="Calibri"/>
                      <w:b/>
                      <w:color w:val="000000"/>
                      <w:sz w:val="24"/>
                      <w:szCs w:val="24"/>
                      <w:lang w:val="uk-UA" w:eastAsia="uk-UA"/>
                    </w:rPr>
                  </w:pPr>
                  <w:r w:rsidRPr="000F1847">
                    <w:rPr>
                      <w:rFonts w:cs="Calibri"/>
                      <w:b/>
                      <w:color w:val="000000"/>
                      <w:sz w:val="24"/>
                      <w:szCs w:val="24"/>
                      <w:lang w:val="uk-UA" w:eastAsia="uk-UA"/>
                    </w:rPr>
                    <w:t>Технічні вимоги</w:t>
                  </w:r>
                </w:p>
              </w:tc>
            </w:tr>
            <w:tr w:rsidR="001204ED" w:rsidRPr="000F1847" w14:paraId="59B5C2CB" w14:textId="77777777" w:rsidTr="001204ED">
              <w:trPr>
                <w:trHeight w:val="1932"/>
                <w:jc w:val="center"/>
              </w:trPr>
              <w:tc>
                <w:tcPr>
                  <w:tcW w:w="478" w:type="dxa"/>
                  <w:tcBorders>
                    <w:top w:val="single" w:sz="4" w:space="0" w:color="000000"/>
                    <w:left w:val="single" w:sz="4" w:space="0" w:color="000000"/>
                    <w:bottom w:val="single" w:sz="4" w:space="0" w:color="000000"/>
                    <w:right w:val="nil"/>
                  </w:tcBorders>
                  <w:vAlign w:val="center"/>
                </w:tcPr>
                <w:p w14:paraId="3D17F2E1" w14:textId="77777777" w:rsidR="004D6316" w:rsidRPr="000F1847" w:rsidRDefault="004D6316" w:rsidP="004D6316">
                  <w:pPr>
                    <w:ind w:right="18"/>
                    <w:jc w:val="center"/>
                    <w:rPr>
                      <w:rFonts w:cs="Calibri"/>
                      <w:color w:val="000000"/>
                      <w:sz w:val="24"/>
                      <w:szCs w:val="24"/>
                      <w:lang w:val="uk-UA" w:eastAsia="uk-UA"/>
                    </w:rPr>
                  </w:pPr>
                  <w:r w:rsidRPr="000F1847">
                    <w:rPr>
                      <w:rFonts w:cs="Calibri"/>
                      <w:color w:val="000000"/>
                      <w:sz w:val="24"/>
                      <w:szCs w:val="24"/>
                      <w:lang w:val="uk-UA" w:eastAsia="uk-UA"/>
                    </w:rPr>
                    <w:t>1</w:t>
                  </w:r>
                </w:p>
              </w:tc>
              <w:tc>
                <w:tcPr>
                  <w:tcW w:w="2117" w:type="dxa"/>
                  <w:tcBorders>
                    <w:top w:val="single" w:sz="4" w:space="0" w:color="000000"/>
                    <w:left w:val="single" w:sz="4" w:space="0" w:color="000000"/>
                    <w:bottom w:val="single" w:sz="4" w:space="0" w:color="000000"/>
                    <w:right w:val="nil"/>
                  </w:tcBorders>
                  <w:vAlign w:val="center"/>
                </w:tcPr>
                <w:p w14:paraId="5ACD80F9" w14:textId="77777777" w:rsidR="004D6316" w:rsidRPr="000F1847" w:rsidRDefault="004D6316" w:rsidP="004D6316">
                  <w:pPr>
                    <w:rPr>
                      <w:rFonts w:cs="Calibri"/>
                      <w:color w:val="000000"/>
                      <w:sz w:val="24"/>
                      <w:szCs w:val="24"/>
                      <w:lang w:val="uk-UA" w:eastAsia="uk-UA"/>
                    </w:rPr>
                  </w:pPr>
                  <w:r w:rsidRPr="000F1847">
                    <w:rPr>
                      <w:rFonts w:cs="Calibri"/>
                      <w:color w:val="000000"/>
                      <w:sz w:val="24"/>
                      <w:szCs w:val="24"/>
                      <w:lang w:val="uk-UA" w:eastAsia="uk-UA"/>
                    </w:rPr>
                    <w:t>Автомати</w:t>
                  </w:r>
                </w:p>
              </w:tc>
              <w:tc>
                <w:tcPr>
                  <w:tcW w:w="5423" w:type="dxa"/>
                  <w:tcBorders>
                    <w:top w:val="single" w:sz="4" w:space="0" w:color="000000"/>
                    <w:left w:val="single" w:sz="4" w:space="0" w:color="000000"/>
                    <w:bottom w:val="single" w:sz="4" w:space="0" w:color="000000"/>
                    <w:right w:val="single" w:sz="4" w:space="0" w:color="000000"/>
                  </w:tcBorders>
                  <w:vAlign w:val="center"/>
                </w:tcPr>
                <w:p w14:paraId="18D9A521" w14:textId="77777777" w:rsidR="004D6316" w:rsidRPr="000F1847" w:rsidRDefault="004D6316" w:rsidP="004D6316">
                  <w:pPr>
                    <w:rPr>
                      <w:rFonts w:cs="Calibri"/>
                      <w:color w:val="000000"/>
                      <w:sz w:val="24"/>
                      <w:szCs w:val="24"/>
                      <w:lang w:val="uk-UA" w:eastAsia="uk-UA"/>
                    </w:rPr>
                  </w:pPr>
                  <w:r w:rsidRPr="000F1847">
                    <w:rPr>
                      <w:rFonts w:cs="Calibri"/>
                      <w:color w:val="000000"/>
                      <w:sz w:val="24"/>
                      <w:szCs w:val="24"/>
                      <w:lang w:val="uk-UA" w:eastAsia="uk-UA"/>
                    </w:rPr>
                    <w:t xml:space="preserve">Тип пристрою: </w:t>
                  </w:r>
                  <w:proofErr w:type="spellStart"/>
                  <w:r w:rsidRPr="000F1847">
                    <w:rPr>
                      <w:rFonts w:cs="Calibri"/>
                      <w:color w:val="000000"/>
                      <w:sz w:val="24"/>
                      <w:szCs w:val="24"/>
                      <w:lang w:val="uk-UA" w:eastAsia="uk-UA"/>
                    </w:rPr>
                    <w:t>диф</w:t>
                  </w:r>
                  <w:proofErr w:type="spellEnd"/>
                  <w:r w:rsidRPr="000F1847">
                    <w:rPr>
                      <w:rFonts w:cs="Calibri"/>
                      <w:color w:val="000000"/>
                      <w:sz w:val="24"/>
                      <w:szCs w:val="24"/>
                      <w:lang w:val="uk-UA" w:eastAsia="uk-UA"/>
                    </w:rPr>
                    <w:t xml:space="preserve"> автомат.</w:t>
                  </w:r>
                </w:p>
                <w:p w14:paraId="70A0A034" w14:textId="77777777" w:rsidR="004D6316" w:rsidRPr="000F1847" w:rsidRDefault="004D6316" w:rsidP="004D6316">
                  <w:pPr>
                    <w:rPr>
                      <w:rFonts w:cs="Calibri"/>
                      <w:color w:val="000000"/>
                      <w:sz w:val="24"/>
                      <w:szCs w:val="24"/>
                      <w:lang w:val="uk-UA" w:eastAsia="uk-UA"/>
                    </w:rPr>
                  </w:pPr>
                  <w:r w:rsidRPr="000F1847">
                    <w:rPr>
                      <w:rFonts w:cs="Calibri"/>
                      <w:color w:val="000000"/>
                      <w:sz w:val="24"/>
                      <w:szCs w:val="24"/>
                      <w:lang w:val="uk-UA" w:eastAsia="uk-UA"/>
                    </w:rPr>
                    <w:t xml:space="preserve">Конструктивне виконання: на </w:t>
                  </w:r>
                  <w:r w:rsidRPr="000F1847">
                    <w:rPr>
                      <w:rFonts w:cs="Calibri"/>
                      <w:color w:val="000000"/>
                      <w:sz w:val="24"/>
                      <w:szCs w:val="24"/>
                      <w:lang w:val="en-US" w:eastAsia="uk-UA"/>
                    </w:rPr>
                    <w:t>DIN</w:t>
                  </w:r>
                  <w:r w:rsidRPr="000F1847">
                    <w:rPr>
                      <w:rFonts w:cs="Calibri"/>
                      <w:color w:val="000000"/>
                      <w:sz w:val="24"/>
                      <w:szCs w:val="24"/>
                      <w:lang w:eastAsia="uk-UA"/>
                    </w:rPr>
                    <w:t>-</w:t>
                  </w:r>
                  <w:r w:rsidRPr="000F1847">
                    <w:rPr>
                      <w:rFonts w:cs="Calibri"/>
                      <w:color w:val="000000"/>
                      <w:sz w:val="24"/>
                      <w:szCs w:val="24"/>
                      <w:lang w:val="uk-UA" w:eastAsia="uk-UA"/>
                    </w:rPr>
                    <w:t xml:space="preserve"> рейку.</w:t>
                  </w:r>
                </w:p>
                <w:p w14:paraId="5D2ED417" w14:textId="77777777" w:rsidR="004D6316" w:rsidRPr="000F1847" w:rsidRDefault="004D6316" w:rsidP="004D6316">
                  <w:pPr>
                    <w:rPr>
                      <w:rFonts w:cs="Calibri"/>
                      <w:color w:val="000000"/>
                      <w:sz w:val="24"/>
                      <w:szCs w:val="24"/>
                      <w:lang w:val="uk-UA" w:eastAsia="uk-UA"/>
                    </w:rPr>
                  </w:pPr>
                  <w:r w:rsidRPr="000F1847">
                    <w:rPr>
                      <w:rFonts w:cs="Calibri"/>
                      <w:color w:val="000000"/>
                      <w:sz w:val="24"/>
                      <w:szCs w:val="24"/>
                      <w:lang w:val="uk-UA" w:eastAsia="uk-UA"/>
                    </w:rPr>
                    <w:t>Номінальний струм: 10 А.</w:t>
                  </w:r>
                </w:p>
                <w:p w14:paraId="688B5117" w14:textId="77777777" w:rsidR="004D6316" w:rsidRPr="000F1847" w:rsidRDefault="004D6316" w:rsidP="004D6316">
                  <w:pPr>
                    <w:rPr>
                      <w:rFonts w:cs="Calibri"/>
                      <w:color w:val="000000"/>
                      <w:sz w:val="24"/>
                      <w:szCs w:val="24"/>
                      <w:lang w:val="uk-UA" w:eastAsia="uk-UA"/>
                    </w:rPr>
                  </w:pPr>
                  <w:r w:rsidRPr="000F1847">
                    <w:rPr>
                      <w:rFonts w:cs="Calibri"/>
                      <w:color w:val="000000"/>
                      <w:sz w:val="24"/>
                      <w:szCs w:val="24"/>
                      <w:lang w:val="uk-UA" w:eastAsia="uk-UA"/>
                    </w:rPr>
                    <w:t>Струм витоку: 30мА.</w:t>
                  </w:r>
                </w:p>
                <w:p w14:paraId="43B2DE49" w14:textId="77777777" w:rsidR="004D6316" w:rsidRPr="000F1847" w:rsidRDefault="004D6316" w:rsidP="004D6316">
                  <w:pPr>
                    <w:rPr>
                      <w:rFonts w:cs="Calibri"/>
                      <w:color w:val="000000"/>
                      <w:sz w:val="24"/>
                      <w:szCs w:val="24"/>
                      <w:lang w:val="uk-UA" w:eastAsia="uk-UA"/>
                    </w:rPr>
                  </w:pPr>
                  <w:r w:rsidRPr="000F1847">
                    <w:rPr>
                      <w:rFonts w:cs="Calibri"/>
                      <w:color w:val="000000"/>
                      <w:sz w:val="24"/>
                      <w:szCs w:val="24"/>
                      <w:lang w:val="uk-UA" w:eastAsia="uk-UA"/>
                    </w:rPr>
                    <w:t>Характеристика розчеплення автомата: тип С.</w:t>
                  </w:r>
                </w:p>
                <w:p w14:paraId="400664D2" w14:textId="77777777" w:rsidR="004D6316" w:rsidRPr="000F1847" w:rsidRDefault="004D6316" w:rsidP="004D6316">
                  <w:pPr>
                    <w:rPr>
                      <w:rFonts w:cs="Calibri"/>
                      <w:color w:val="000000"/>
                      <w:sz w:val="24"/>
                      <w:szCs w:val="24"/>
                      <w:lang w:val="uk-UA" w:eastAsia="uk-UA"/>
                    </w:rPr>
                  </w:pPr>
                  <w:r w:rsidRPr="000F1847">
                    <w:rPr>
                      <w:rFonts w:cs="Calibri"/>
                      <w:color w:val="000000"/>
                      <w:sz w:val="24"/>
                      <w:szCs w:val="24"/>
                      <w:lang w:val="uk-UA" w:eastAsia="uk-UA"/>
                    </w:rPr>
                    <w:t>Характеристика розчеплення ПЗВ: АС.</w:t>
                  </w:r>
                </w:p>
                <w:p w14:paraId="50569F02" w14:textId="77777777" w:rsidR="004D6316" w:rsidRPr="000F1847" w:rsidRDefault="004D6316" w:rsidP="004D6316">
                  <w:pPr>
                    <w:rPr>
                      <w:rFonts w:cs="Calibri"/>
                      <w:color w:val="000000"/>
                      <w:sz w:val="24"/>
                      <w:szCs w:val="24"/>
                      <w:lang w:val="uk-UA" w:eastAsia="uk-UA"/>
                    </w:rPr>
                  </w:pPr>
                  <w:proofErr w:type="spellStart"/>
                  <w:r w:rsidRPr="000F1847">
                    <w:rPr>
                      <w:rFonts w:cs="Calibri"/>
                      <w:color w:val="000000"/>
                      <w:sz w:val="24"/>
                      <w:szCs w:val="24"/>
                      <w:lang w:val="uk-UA" w:eastAsia="uk-UA"/>
                    </w:rPr>
                    <w:t>Вимикаюча</w:t>
                  </w:r>
                  <w:proofErr w:type="spellEnd"/>
                  <w:r w:rsidRPr="000F1847">
                    <w:rPr>
                      <w:rFonts w:cs="Calibri"/>
                      <w:color w:val="000000"/>
                      <w:sz w:val="24"/>
                      <w:szCs w:val="24"/>
                      <w:lang w:val="uk-UA" w:eastAsia="uk-UA"/>
                    </w:rPr>
                    <w:t xml:space="preserve"> здатність: не менше 6кА.</w:t>
                  </w:r>
                </w:p>
                <w:p w14:paraId="261EFDF3" w14:textId="77777777" w:rsidR="004D6316" w:rsidRPr="000F1847" w:rsidRDefault="004D6316" w:rsidP="004D6316">
                  <w:pPr>
                    <w:rPr>
                      <w:rFonts w:cs="Calibri"/>
                      <w:color w:val="000000"/>
                      <w:sz w:val="24"/>
                      <w:szCs w:val="24"/>
                      <w:lang w:val="uk-UA" w:eastAsia="uk-UA"/>
                    </w:rPr>
                  </w:pPr>
                  <w:r w:rsidRPr="000F1847">
                    <w:rPr>
                      <w:rFonts w:cs="Calibri"/>
                      <w:color w:val="000000"/>
                      <w:sz w:val="24"/>
                      <w:szCs w:val="24"/>
                      <w:lang w:val="uk-UA" w:eastAsia="uk-UA"/>
                    </w:rPr>
                    <w:t>Кількість полюсів: 2Р (1Р+</w:t>
                  </w:r>
                  <w:r w:rsidRPr="000F1847">
                    <w:rPr>
                      <w:rFonts w:cs="Calibri"/>
                      <w:color w:val="000000"/>
                      <w:sz w:val="24"/>
                      <w:szCs w:val="24"/>
                      <w:lang w:val="en-US" w:eastAsia="uk-UA"/>
                    </w:rPr>
                    <w:t>N</w:t>
                  </w:r>
                  <w:r w:rsidRPr="000F1847">
                    <w:rPr>
                      <w:rFonts w:cs="Calibri"/>
                      <w:color w:val="000000"/>
                      <w:sz w:val="24"/>
                      <w:szCs w:val="24"/>
                      <w:lang w:val="uk-UA" w:eastAsia="uk-UA"/>
                    </w:rPr>
                    <w:t>).</w:t>
                  </w:r>
                </w:p>
                <w:p w14:paraId="0E010E2D" w14:textId="77777777" w:rsidR="004D6316" w:rsidRPr="000F1847" w:rsidRDefault="004D6316" w:rsidP="004D6316">
                  <w:pPr>
                    <w:rPr>
                      <w:rFonts w:cs="Calibri"/>
                      <w:color w:val="000000"/>
                      <w:sz w:val="24"/>
                      <w:szCs w:val="24"/>
                      <w:lang w:val="uk-UA" w:eastAsia="uk-UA"/>
                    </w:rPr>
                  </w:pPr>
                  <w:r w:rsidRPr="000F1847">
                    <w:rPr>
                      <w:rFonts w:cs="Calibri"/>
                      <w:color w:val="000000"/>
                      <w:sz w:val="24"/>
                      <w:szCs w:val="24"/>
                      <w:lang w:val="uk-UA" w:eastAsia="uk-UA"/>
                    </w:rPr>
                    <w:t>Кількість займаних модулів: 2.</w:t>
                  </w:r>
                </w:p>
                <w:p w14:paraId="59897EFB" w14:textId="77777777" w:rsidR="004D6316" w:rsidRPr="000F1847" w:rsidRDefault="004D6316" w:rsidP="004D6316">
                  <w:pPr>
                    <w:rPr>
                      <w:rFonts w:cs="Calibri"/>
                      <w:color w:val="000000"/>
                      <w:sz w:val="24"/>
                      <w:szCs w:val="24"/>
                      <w:lang w:val="uk-UA" w:eastAsia="uk-UA"/>
                    </w:rPr>
                  </w:pPr>
                  <w:r w:rsidRPr="000F1847">
                    <w:rPr>
                      <w:rFonts w:cs="Calibri"/>
                      <w:color w:val="000000"/>
                      <w:sz w:val="24"/>
                      <w:szCs w:val="24"/>
                      <w:lang w:val="uk-UA" w:eastAsia="uk-UA"/>
                    </w:rPr>
                    <w:t>Тип механізму: електромеханічний.</w:t>
                  </w:r>
                </w:p>
                <w:p w14:paraId="0AD94A97" w14:textId="77777777" w:rsidR="004D6316" w:rsidRPr="000F1847" w:rsidRDefault="004D6316" w:rsidP="004D6316">
                  <w:pPr>
                    <w:rPr>
                      <w:rFonts w:cs="Calibri"/>
                      <w:color w:val="000000"/>
                      <w:sz w:val="24"/>
                      <w:szCs w:val="24"/>
                      <w:lang w:val="uk-UA" w:eastAsia="uk-UA"/>
                    </w:rPr>
                  </w:pPr>
                  <w:r w:rsidRPr="000F1847">
                    <w:rPr>
                      <w:rFonts w:cs="Calibri"/>
                      <w:color w:val="000000"/>
                      <w:sz w:val="24"/>
                      <w:szCs w:val="24"/>
                      <w:lang w:val="uk-UA" w:eastAsia="uk-UA"/>
                    </w:rPr>
                    <w:t>Механічна зносостійкість: не менше 20 тисяч.</w:t>
                  </w:r>
                </w:p>
                <w:p w14:paraId="4D0F2971" w14:textId="77777777" w:rsidR="004D6316" w:rsidRPr="000F1847" w:rsidRDefault="004D6316" w:rsidP="004D6316">
                  <w:pPr>
                    <w:rPr>
                      <w:rFonts w:cs="Calibri"/>
                      <w:color w:val="000000"/>
                      <w:sz w:val="24"/>
                      <w:szCs w:val="24"/>
                      <w:lang w:val="uk-UA" w:eastAsia="uk-UA"/>
                    </w:rPr>
                  </w:pPr>
                  <w:proofErr w:type="spellStart"/>
                  <w:r w:rsidRPr="000F1847">
                    <w:rPr>
                      <w:rFonts w:cs="Calibri"/>
                      <w:color w:val="000000"/>
                      <w:sz w:val="24"/>
                      <w:szCs w:val="24"/>
                      <w:lang w:val="uk-UA" w:eastAsia="uk-UA"/>
                    </w:rPr>
                    <w:t>Еклектрична</w:t>
                  </w:r>
                  <w:proofErr w:type="spellEnd"/>
                  <w:r w:rsidRPr="000F1847">
                    <w:rPr>
                      <w:rFonts w:cs="Calibri"/>
                      <w:color w:val="000000"/>
                      <w:sz w:val="24"/>
                      <w:szCs w:val="24"/>
                      <w:lang w:val="uk-UA" w:eastAsia="uk-UA"/>
                    </w:rPr>
                    <w:t xml:space="preserve"> зносостійкість: не менше 4 тисяч.</w:t>
                  </w:r>
                </w:p>
              </w:tc>
            </w:tr>
            <w:tr w:rsidR="001204ED" w:rsidRPr="000F1847" w14:paraId="420BB28A" w14:textId="77777777" w:rsidTr="001204ED">
              <w:trPr>
                <w:trHeight w:val="3012"/>
                <w:jc w:val="center"/>
              </w:trPr>
              <w:tc>
                <w:tcPr>
                  <w:tcW w:w="478" w:type="dxa"/>
                  <w:tcBorders>
                    <w:top w:val="single" w:sz="4" w:space="0" w:color="000000"/>
                    <w:left w:val="single" w:sz="4" w:space="0" w:color="000000"/>
                    <w:bottom w:val="single" w:sz="4" w:space="0" w:color="000000"/>
                    <w:right w:val="nil"/>
                  </w:tcBorders>
                  <w:vAlign w:val="center"/>
                </w:tcPr>
                <w:p w14:paraId="2CFED16B" w14:textId="77777777" w:rsidR="004D6316" w:rsidRPr="000F1847" w:rsidRDefault="004D6316" w:rsidP="004D6316">
                  <w:pPr>
                    <w:ind w:right="18"/>
                    <w:jc w:val="center"/>
                    <w:rPr>
                      <w:rFonts w:cs="Calibri"/>
                      <w:color w:val="000000"/>
                      <w:sz w:val="24"/>
                      <w:szCs w:val="24"/>
                      <w:lang w:val="uk-UA" w:eastAsia="uk-UA"/>
                    </w:rPr>
                  </w:pPr>
                  <w:r w:rsidRPr="000F1847">
                    <w:rPr>
                      <w:rFonts w:cs="Calibri"/>
                      <w:color w:val="000000"/>
                      <w:sz w:val="24"/>
                      <w:szCs w:val="24"/>
                      <w:lang w:val="uk-UA" w:eastAsia="uk-UA"/>
                    </w:rPr>
                    <w:t>2</w:t>
                  </w:r>
                </w:p>
              </w:tc>
              <w:tc>
                <w:tcPr>
                  <w:tcW w:w="2117" w:type="dxa"/>
                  <w:tcBorders>
                    <w:top w:val="single" w:sz="4" w:space="0" w:color="000000"/>
                    <w:left w:val="single" w:sz="4" w:space="0" w:color="000000"/>
                    <w:bottom w:val="single" w:sz="4" w:space="0" w:color="000000"/>
                    <w:right w:val="nil"/>
                  </w:tcBorders>
                  <w:vAlign w:val="center"/>
                </w:tcPr>
                <w:p w14:paraId="46B4D062" w14:textId="77777777" w:rsidR="004D6316" w:rsidRPr="000F1847" w:rsidRDefault="004D6316" w:rsidP="004D6316">
                  <w:pPr>
                    <w:rPr>
                      <w:rFonts w:cs="Calibri"/>
                      <w:color w:val="000000"/>
                      <w:sz w:val="24"/>
                      <w:szCs w:val="24"/>
                      <w:lang w:val="uk-UA" w:eastAsia="uk-UA"/>
                    </w:rPr>
                  </w:pPr>
                  <w:r w:rsidRPr="000F1847">
                    <w:rPr>
                      <w:rFonts w:cs="Calibri"/>
                      <w:color w:val="000000"/>
                      <w:sz w:val="24"/>
                      <w:szCs w:val="24"/>
                      <w:lang w:val="uk-UA" w:eastAsia="uk-UA"/>
                    </w:rPr>
                    <w:t>Вимикачі</w:t>
                  </w:r>
                </w:p>
              </w:tc>
              <w:tc>
                <w:tcPr>
                  <w:tcW w:w="5423" w:type="dxa"/>
                  <w:tcBorders>
                    <w:top w:val="single" w:sz="4" w:space="0" w:color="000000"/>
                    <w:left w:val="single" w:sz="4" w:space="0" w:color="000000"/>
                    <w:bottom w:val="single" w:sz="4" w:space="0" w:color="000000"/>
                    <w:right w:val="single" w:sz="4" w:space="0" w:color="000000"/>
                  </w:tcBorders>
                  <w:vAlign w:val="center"/>
                </w:tcPr>
                <w:p w14:paraId="21AB29A1" w14:textId="77777777" w:rsidR="004D6316" w:rsidRPr="000F1847" w:rsidRDefault="004D6316" w:rsidP="004D6316">
                  <w:pPr>
                    <w:rPr>
                      <w:rFonts w:cs="Calibri"/>
                      <w:color w:val="000000"/>
                      <w:sz w:val="24"/>
                      <w:szCs w:val="24"/>
                      <w:lang w:val="uk-UA" w:eastAsia="uk-UA"/>
                    </w:rPr>
                  </w:pPr>
                  <w:r w:rsidRPr="000F1847">
                    <w:rPr>
                      <w:rFonts w:cs="Calibri"/>
                      <w:color w:val="000000"/>
                      <w:sz w:val="24"/>
                      <w:szCs w:val="24"/>
                      <w:lang w:val="uk-UA" w:eastAsia="uk-UA"/>
                    </w:rPr>
                    <w:t>Тип пристрою: вимикач.</w:t>
                  </w:r>
                </w:p>
                <w:p w14:paraId="3E68B9CA" w14:textId="77777777" w:rsidR="004D6316" w:rsidRPr="000F1847" w:rsidRDefault="004D6316" w:rsidP="004D6316">
                  <w:pPr>
                    <w:rPr>
                      <w:rFonts w:cs="Calibri"/>
                      <w:color w:val="000000"/>
                      <w:sz w:val="24"/>
                      <w:szCs w:val="24"/>
                      <w:lang w:val="uk-UA" w:eastAsia="uk-UA"/>
                    </w:rPr>
                  </w:pPr>
                  <w:r w:rsidRPr="000F1847">
                    <w:rPr>
                      <w:rFonts w:cs="Calibri"/>
                      <w:color w:val="000000"/>
                      <w:sz w:val="24"/>
                      <w:szCs w:val="24"/>
                      <w:lang w:val="uk-UA" w:eastAsia="uk-UA"/>
                    </w:rPr>
                    <w:t>Комплектація: в зборі.</w:t>
                  </w:r>
                </w:p>
                <w:p w14:paraId="52AC4BFB" w14:textId="77777777" w:rsidR="004D6316" w:rsidRPr="000F1847" w:rsidRDefault="004D6316" w:rsidP="004D6316">
                  <w:pPr>
                    <w:rPr>
                      <w:rFonts w:cs="Calibri"/>
                      <w:color w:val="000000"/>
                      <w:sz w:val="24"/>
                      <w:szCs w:val="24"/>
                      <w:lang w:val="uk-UA" w:eastAsia="uk-UA"/>
                    </w:rPr>
                  </w:pPr>
                  <w:r w:rsidRPr="000F1847">
                    <w:rPr>
                      <w:rFonts w:cs="Calibri"/>
                      <w:color w:val="000000"/>
                      <w:sz w:val="24"/>
                      <w:szCs w:val="24"/>
                      <w:lang w:val="uk-UA" w:eastAsia="uk-UA"/>
                    </w:rPr>
                    <w:t>Тип вимикача: стандартний вимикач.</w:t>
                  </w:r>
                </w:p>
                <w:p w14:paraId="36EBAE9B" w14:textId="77777777" w:rsidR="004D6316" w:rsidRPr="000F1847" w:rsidRDefault="004D6316" w:rsidP="004D6316">
                  <w:pPr>
                    <w:rPr>
                      <w:rFonts w:cs="Calibri"/>
                      <w:color w:val="000000"/>
                      <w:sz w:val="24"/>
                      <w:szCs w:val="24"/>
                      <w:lang w:val="uk-UA" w:eastAsia="uk-UA"/>
                    </w:rPr>
                  </w:pPr>
                  <w:r w:rsidRPr="000F1847">
                    <w:rPr>
                      <w:rFonts w:cs="Calibri"/>
                      <w:color w:val="000000"/>
                      <w:sz w:val="24"/>
                      <w:szCs w:val="24"/>
                      <w:lang w:val="uk-UA" w:eastAsia="uk-UA"/>
                    </w:rPr>
                    <w:t xml:space="preserve">Матеріал: </w:t>
                  </w:r>
                  <w:proofErr w:type="spellStart"/>
                  <w:r w:rsidRPr="000F1847">
                    <w:rPr>
                      <w:rFonts w:cs="Calibri"/>
                      <w:color w:val="000000"/>
                      <w:sz w:val="24"/>
                      <w:szCs w:val="24"/>
                      <w:lang w:val="uk-UA" w:eastAsia="uk-UA"/>
                    </w:rPr>
                    <w:t>термопласт</w:t>
                  </w:r>
                  <w:proofErr w:type="spellEnd"/>
                  <w:r w:rsidRPr="000F1847">
                    <w:rPr>
                      <w:rFonts w:cs="Calibri"/>
                      <w:color w:val="000000"/>
                      <w:sz w:val="24"/>
                      <w:szCs w:val="24"/>
                      <w:lang w:val="uk-UA" w:eastAsia="uk-UA"/>
                    </w:rPr>
                    <w:t xml:space="preserve"> .</w:t>
                  </w:r>
                </w:p>
                <w:p w14:paraId="0A9642A9" w14:textId="77777777" w:rsidR="004D6316" w:rsidRPr="000F1847" w:rsidRDefault="004D6316" w:rsidP="004D6316">
                  <w:pPr>
                    <w:rPr>
                      <w:rFonts w:cs="Calibri"/>
                      <w:color w:val="000000"/>
                      <w:sz w:val="24"/>
                      <w:szCs w:val="24"/>
                      <w:lang w:val="uk-UA" w:eastAsia="uk-UA"/>
                    </w:rPr>
                  </w:pPr>
                  <w:r w:rsidRPr="000F1847">
                    <w:rPr>
                      <w:rFonts w:cs="Calibri"/>
                      <w:color w:val="000000"/>
                      <w:sz w:val="24"/>
                      <w:szCs w:val="24"/>
                      <w:lang w:val="uk-UA" w:eastAsia="uk-UA"/>
                    </w:rPr>
                    <w:t>Спосіб монтажу: вбудований.</w:t>
                  </w:r>
                </w:p>
                <w:p w14:paraId="4187F269" w14:textId="77777777" w:rsidR="004D6316" w:rsidRPr="000F1847" w:rsidRDefault="004D6316" w:rsidP="004D6316">
                  <w:pPr>
                    <w:rPr>
                      <w:rFonts w:cs="Calibri"/>
                      <w:color w:val="000000"/>
                      <w:sz w:val="24"/>
                      <w:szCs w:val="24"/>
                      <w:lang w:val="uk-UA" w:eastAsia="uk-UA"/>
                    </w:rPr>
                  </w:pPr>
                  <w:r w:rsidRPr="000F1847">
                    <w:rPr>
                      <w:rFonts w:cs="Calibri"/>
                      <w:color w:val="000000"/>
                      <w:sz w:val="24"/>
                      <w:szCs w:val="24"/>
                      <w:lang w:val="uk-UA" w:eastAsia="uk-UA"/>
                    </w:rPr>
                    <w:t>Тип підключення: гвинтові клеми.</w:t>
                  </w:r>
                </w:p>
                <w:p w14:paraId="176B75A5" w14:textId="77777777" w:rsidR="004D6316" w:rsidRPr="000F1847" w:rsidRDefault="004D6316" w:rsidP="004D6316">
                  <w:pPr>
                    <w:rPr>
                      <w:rFonts w:cs="Calibri"/>
                      <w:color w:val="000000"/>
                      <w:sz w:val="24"/>
                      <w:szCs w:val="24"/>
                      <w:lang w:val="uk-UA" w:eastAsia="uk-UA"/>
                    </w:rPr>
                  </w:pPr>
                  <w:r w:rsidRPr="000F1847">
                    <w:rPr>
                      <w:rFonts w:cs="Calibri"/>
                      <w:color w:val="000000"/>
                      <w:sz w:val="24"/>
                      <w:szCs w:val="24"/>
                      <w:lang w:val="uk-UA" w:eastAsia="uk-UA"/>
                    </w:rPr>
                    <w:t>Колір: крем.</w:t>
                  </w:r>
                </w:p>
                <w:p w14:paraId="108D0A12" w14:textId="77777777" w:rsidR="004D6316" w:rsidRPr="000F1847" w:rsidRDefault="004D6316" w:rsidP="004D6316">
                  <w:pPr>
                    <w:rPr>
                      <w:rFonts w:cs="Calibri"/>
                      <w:color w:val="000000"/>
                      <w:sz w:val="24"/>
                      <w:szCs w:val="24"/>
                      <w:lang w:val="uk-UA" w:eastAsia="uk-UA"/>
                    </w:rPr>
                  </w:pPr>
                  <w:r w:rsidRPr="000F1847">
                    <w:rPr>
                      <w:rFonts w:cs="Calibri"/>
                      <w:color w:val="000000"/>
                      <w:sz w:val="24"/>
                      <w:szCs w:val="24"/>
                      <w:lang w:val="uk-UA" w:eastAsia="uk-UA"/>
                    </w:rPr>
                    <w:t>Тип поверхні: глянцева.</w:t>
                  </w:r>
                </w:p>
                <w:p w14:paraId="0DC800D3" w14:textId="77777777" w:rsidR="004D6316" w:rsidRPr="000F1847" w:rsidRDefault="004D6316" w:rsidP="004D6316">
                  <w:pPr>
                    <w:rPr>
                      <w:rFonts w:cs="Calibri"/>
                      <w:color w:val="000000"/>
                      <w:sz w:val="24"/>
                      <w:szCs w:val="24"/>
                      <w:lang w:val="uk-UA" w:eastAsia="uk-UA"/>
                    </w:rPr>
                  </w:pPr>
                  <w:r w:rsidRPr="000F1847">
                    <w:rPr>
                      <w:rFonts w:cs="Calibri"/>
                      <w:color w:val="000000"/>
                      <w:sz w:val="24"/>
                      <w:szCs w:val="24"/>
                      <w:lang w:val="uk-UA" w:eastAsia="uk-UA"/>
                    </w:rPr>
                    <w:t xml:space="preserve">Кількість кнопок (вимикача): </w:t>
                  </w:r>
                  <w:proofErr w:type="spellStart"/>
                  <w:r w:rsidRPr="000F1847">
                    <w:rPr>
                      <w:rFonts w:cs="Calibri"/>
                      <w:color w:val="000000"/>
                      <w:sz w:val="24"/>
                      <w:szCs w:val="24"/>
                      <w:lang w:val="uk-UA" w:eastAsia="uk-UA"/>
                    </w:rPr>
                    <w:t>двокнопковий</w:t>
                  </w:r>
                  <w:proofErr w:type="spellEnd"/>
                  <w:r w:rsidRPr="000F1847">
                    <w:rPr>
                      <w:rFonts w:cs="Calibri"/>
                      <w:color w:val="000000"/>
                      <w:sz w:val="24"/>
                      <w:szCs w:val="24"/>
                      <w:lang w:val="uk-UA" w:eastAsia="uk-UA"/>
                    </w:rPr>
                    <w:t>.</w:t>
                  </w:r>
                </w:p>
                <w:p w14:paraId="4CD45F8A" w14:textId="77777777" w:rsidR="004D6316" w:rsidRPr="000F1847" w:rsidRDefault="004D6316" w:rsidP="004D6316">
                  <w:pPr>
                    <w:rPr>
                      <w:rFonts w:cs="Calibri"/>
                      <w:color w:val="000000"/>
                      <w:sz w:val="24"/>
                      <w:szCs w:val="24"/>
                      <w:lang w:val="uk-UA" w:eastAsia="uk-UA"/>
                    </w:rPr>
                  </w:pPr>
                  <w:r w:rsidRPr="000F1847">
                    <w:rPr>
                      <w:rFonts w:cs="Calibri"/>
                      <w:color w:val="000000"/>
                      <w:sz w:val="24"/>
                      <w:szCs w:val="24"/>
                      <w:lang w:val="uk-UA" w:eastAsia="uk-UA"/>
                    </w:rPr>
                    <w:t xml:space="preserve">Ступінь </w:t>
                  </w:r>
                  <w:proofErr w:type="spellStart"/>
                  <w:r w:rsidRPr="000F1847">
                    <w:rPr>
                      <w:rFonts w:cs="Calibri"/>
                      <w:color w:val="000000"/>
                      <w:sz w:val="24"/>
                      <w:szCs w:val="24"/>
                      <w:lang w:val="uk-UA" w:eastAsia="uk-UA"/>
                    </w:rPr>
                    <w:t>пиловологозахисту</w:t>
                  </w:r>
                  <w:proofErr w:type="spellEnd"/>
                  <w:r w:rsidRPr="000F1847">
                    <w:rPr>
                      <w:rFonts w:cs="Calibri"/>
                      <w:color w:val="000000"/>
                      <w:sz w:val="24"/>
                      <w:szCs w:val="24"/>
                      <w:lang w:val="uk-UA" w:eastAsia="uk-UA"/>
                    </w:rPr>
                    <w:t xml:space="preserve">: </w:t>
                  </w:r>
                  <w:r w:rsidRPr="000F1847">
                    <w:rPr>
                      <w:rFonts w:cs="Calibri"/>
                      <w:color w:val="000000"/>
                      <w:sz w:val="24"/>
                      <w:szCs w:val="24"/>
                      <w:lang w:val="en-US" w:eastAsia="uk-UA"/>
                    </w:rPr>
                    <w:t>IP</w:t>
                  </w:r>
                  <w:r w:rsidRPr="000F1847">
                    <w:rPr>
                      <w:rFonts w:cs="Calibri"/>
                      <w:color w:val="000000"/>
                      <w:sz w:val="24"/>
                      <w:szCs w:val="24"/>
                      <w:lang w:val="uk-UA" w:eastAsia="uk-UA"/>
                    </w:rPr>
                    <w:t>20.</w:t>
                  </w:r>
                </w:p>
                <w:p w14:paraId="0A621684" w14:textId="77777777" w:rsidR="004D6316" w:rsidRPr="000F1847" w:rsidRDefault="004D6316" w:rsidP="004D6316">
                  <w:pPr>
                    <w:rPr>
                      <w:rFonts w:cs="Calibri"/>
                      <w:color w:val="000000"/>
                      <w:sz w:val="24"/>
                      <w:szCs w:val="24"/>
                      <w:lang w:val="uk-UA" w:eastAsia="uk-UA"/>
                    </w:rPr>
                  </w:pPr>
                  <w:r w:rsidRPr="000F1847">
                    <w:rPr>
                      <w:rFonts w:cs="Calibri"/>
                      <w:color w:val="000000"/>
                      <w:sz w:val="24"/>
                      <w:szCs w:val="24"/>
                      <w:lang w:val="uk-UA" w:eastAsia="uk-UA"/>
                    </w:rPr>
                    <w:t>Номінальний струм:  не менше 10А.</w:t>
                  </w:r>
                </w:p>
                <w:p w14:paraId="70067036" w14:textId="77777777" w:rsidR="004D6316" w:rsidRPr="000F1847" w:rsidRDefault="004D6316" w:rsidP="004D6316">
                  <w:pPr>
                    <w:rPr>
                      <w:rFonts w:cs="Calibri"/>
                      <w:color w:val="000000"/>
                      <w:sz w:val="24"/>
                      <w:szCs w:val="24"/>
                      <w:highlight w:val="yellow"/>
                      <w:lang w:val="uk-UA" w:eastAsia="uk-UA"/>
                    </w:rPr>
                  </w:pPr>
                  <w:r w:rsidRPr="000F1847">
                    <w:rPr>
                      <w:rFonts w:cs="Calibri"/>
                      <w:color w:val="000000"/>
                      <w:sz w:val="24"/>
                      <w:szCs w:val="24"/>
                      <w:lang w:val="uk-UA" w:eastAsia="uk-UA"/>
                    </w:rPr>
                    <w:t>Форма рамки: квадрат, кути гострі.</w:t>
                  </w:r>
                </w:p>
              </w:tc>
            </w:tr>
          </w:tbl>
          <w:p w14:paraId="6E9BF495" w14:textId="296FB9AF" w:rsidR="004D6316" w:rsidRPr="004D6316" w:rsidRDefault="004D6316" w:rsidP="0079368A">
            <w:pPr>
              <w:jc w:val="both"/>
              <w:rPr>
                <w:spacing w:val="-10"/>
                <w:sz w:val="24"/>
                <w:szCs w:val="24"/>
                <w:lang w:val="uk-UA"/>
              </w:rPr>
            </w:pPr>
          </w:p>
        </w:tc>
      </w:tr>
    </w:tbl>
    <w:p w14:paraId="69A89AF9" w14:textId="77777777" w:rsidR="000F1847" w:rsidRPr="000F1847" w:rsidRDefault="000F1847" w:rsidP="00557D5F">
      <w:pPr>
        <w:spacing w:before="120" w:after="120"/>
        <w:rPr>
          <w:rFonts w:eastAsia="Calibri" w:cs="Calibri"/>
          <w:i/>
          <w:lang w:val="uk-UA" w:eastAsia="uk-UA"/>
        </w:rPr>
      </w:pPr>
      <w:r w:rsidRPr="000F1847">
        <w:rPr>
          <w:rFonts w:eastAsia="Calibri" w:cs="Calibri"/>
          <w:i/>
          <w:lang w:val="uk-UA" w:eastAsia="uk-UA"/>
        </w:rPr>
        <w:t>*Всі посилання на конкретну торгівельну марку чи фірму, патент, конструкцію або тип предмета закупівлі, джерело його походження або виробника, слід читати з виразом «або еквівалент».</w:t>
      </w:r>
    </w:p>
    <w:p w14:paraId="044E3FF7" w14:textId="77777777" w:rsidR="000F1847" w:rsidRPr="000F1847" w:rsidRDefault="000F1847" w:rsidP="000F1847">
      <w:pPr>
        <w:spacing w:before="120" w:after="120"/>
        <w:ind w:firstLine="709"/>
        <w:jc w:val="both"/>
        <w:rPr>
          <w:rFonts w:eastAsia="Calibri" w:cs="Calibri"/>
          <w:sz w:val="24"/>
          <w:szCs w:val="24"/>
          <w:lang w:val="uk-UA" w:eastAsia="uk-UA"/>
        </w:rPr>
      </w:pPr>
      <w:r w:rsidRPr="000F1847">
        <w:rPr>
          <w:rFonts w:eastAsia="Calibri" w:cs="Calibri"/>
          <w:sz w:val="24"/>
          <w:szCs w:val="24"/>
          <w:lang w:val="uk-UA" w:eastAsia="uk-UA"/>
        </w:rPr>
        <w:lastRenderedPageBreak/>
        <w:t>Якість товару має відповідати стандартам, технічним вимогам, які діють на території України, та підтверджуватися сертифікатом/паспортом якості виробника на зазначений товар (у випадках, передбачених законодавством України). Пакування та маркування товару, що поставляється за даним договором, повинне відповідати діючим стандартам, технічним умовам та забезпечувати зберігання споживчих властивостей товару під час транспортування та зберігання.</w:t>
      </w:r>
    </w:p>
    <w:p w14:paraId="48F8A3B9" w14:textId="77777777" w:rsidR="000F1847" w:rsidRPr="000F1847" w:rsidRDefault="000F1847" w:rsidP="000F1847">
      <w:pPr>
        <w:spacing w:before="120" w:after="120"/>
        <w:ind w:firstLine="709"/>
        <w:jc w:val="both"/>
        <w:rPr>
          <w:rFonts w:cs="Calibri"/>
          <w:sz w:val="24"/>
          <w:szCs w:val="24"/>
          <w:lang w:val="uk-UA" w:eastAsia="uk-UA"/>
        </w:rPr>
      </w:pPr>
      <w:r w:rsidRPr="000F1847">
        <w:rPr>
          <w:rFonts w:cs="Calibri"/>
          <w:b/>
          <w:bCs/>
          <w:sz w:val="24"/>
          <w:szCs w:val="24"/>
          <w:lang w:val="uk-UA" w:eastAsia="uk-UA"/>
        </w:rPr>
        <w:t>Місце поставки товару:</w:t>
      </w:r>
      <w:r w:rsidRPr="000F1847">
        <w:rPr>
          <w:rFonts w:cs="Calibri"/>
          <w:sz w:val="24"/>
          <w:szCs w:val="24"/>
          <w:lang w:val="uk-UA" w:eastAsia="uk-UA"/>
        </w:rPr>
        <w:t xml:space="preserve"> м. Чернігів, проспект Перемоги, 6. Доставка товару здійснюється однією партією.</w:t>
      </w:r>
    </w:p>
    <w:p w14:paraId="05ADC481" w14:textId="77777777" w:rsidR="000F1847" w:rsidRPr="000F1847" w:rsidRDefault="000F1847" w:rsidP="000F1847">
      <w:pPr>
        <w:spacing w:before="120" w:after="120"/>
        <w:ind w:firstLine="709"/>
        <w:jc w:val="both"/>
        <w:rPr>
          <w:rFonts w:cs="Calibri"/>
          <w:sz w:val="24"/>
          <w:szCs w:val="24"/>
          <w:lang w:val="uk-UA" w:eastAsia="uk-UA"/>
        </w:rPr>
      </w:pPr>
      <w:r w:rsidRPr="000F1847">
        <w:rPr>
          <w:rFonts w:cs="Calibri"/>
          <w:b/>
          <w:bCs/>
          <w:sz w:val="24"/>
          <w:szCs w:val="24"/>
          <w:lang w:val="uk-UA" w:eastAsia="uk-UA"/>
        </w:rPr>
        <w:t>Строк поставки товару:</w:t>
      </w:r>
      <w:r w:rsidRPr="000F1847">
        <w:rPr>
          <w:rFonts w:cs="Calibri"/>
          <w:sz w:val="24"/>
          <w:szCs w:val="24"/>
          <w:lang w:val="uk-UA" w:eastAsia="uk-UA"/>
        </w:rPr>
        <w:t xml:space="preserve"> протягом 10 робочих днів з дня отримання заявки від замовника (письмово або за допомогою телефонного зв’язку), але не пізніше 22.12.2026.</w:t>
      </w:r>
    </w:p>
    <w:p w14:paraId="6060F9C0" w14:textId="41B650EF" w:rsidR="00992B28" w:rsidRPr="00992B28" w:rsidRDefault="000F1847" w:rsidP="00557D5F">
      <w:pPr>
        <w:tabs>
          <w:tab w:val="left" w:pos="851"/>
          <w:tab w:val="left" w:pos="993"/>
          <w:tab w:val="left" w:pos="5348"/>
        </w:tabs>
        <w:autoSpaceDE w:val="0"/>
        <w:autoSpaceDN w:val="0"/>
        <w:adjustRightInd w:val="0"/>
        <w:spacing w:before="120" w:after="120"/>
        <w:ind w:firstLine="709"/>
        <w:jc w:val="both"/>
        <w:rPr>
          <w:rFonts w:cs="Calibri"/>
          <w:sz w:val="24"/>
          <w:szCs w:val="24"/>
          <w:lang w:val="uk-UA" w:eastAsia="uk-UA"/>
        </w:rPr>
      </w:pPr>
      <w:r w:rsidRPr="000F1847">
        <w:rPr>
          <w:rFonts w:eastAsia="Calibri" w:cs="Calibri"/>
          <w:b/>
          <w:sz w:val="24"/>
          <w:szCs w:val="24"/>
          <w:lang w:val="uk-UA" w:eastAsia="uk-UA"/>
        </w:rPr>
        <w:t>Для підтвердження відповідності запропонованого товару вищезазначеним вимогам замовника учасник у складі тендерної пропозиції надає з</w:t>
      </w:r>
      <w:r w:rsidRPr="000F1847">
        <w:rPr>
          <w:rFonts w:cs="Calibri"/>
          <w:sz w:val="24"/>
          <w:szCs w:val="24"/>
          <w:lang w:val="uk-UA" w:eastAsia="uk-UA"/>
        </w:rPr>
        <w:t xml:space="preserve">аповнену та підписану службовою (посадовою) особою учасника, яку уповноважено учасником представляти його інтереси під час проведення процедури закупівлі, довідку на бланку учасника (у разі наявності) за формою </w:t>
      </w:r>
      <w:r w:rsidR="00557D5F">
        <w:rPr>
          <w:rFonts w:cs="Calibri"/>
          <w:sz w:val="24"/>
          <w:szCs w:val="24"/>
          <w:lang w:val="uk-UA" w:eastAsia="uk-UA"/>
        </w:rPr>
        <w:t xml:space="preserve">«Довідка про фактичні характеристики товару» </w:t>
      </w:r>
      <w:r w:rsidRPr="000F1847">
        <w:rPr>
          <w:rFonts w:cs="Calibri"/>
          <w:sz w:val="24"/>
          <w:szCs w:val="24"/>
          <w:lang w:val="uk-UA" w:eastAsia="uk-UA"/>
        </w:rPr>
        <w:t>із зазначенням інформації про виробника або торгову марку, фактичні технічні характеристики запропонованого товару та його компонентів (учасник має вказати фактичні дані запропонованого товару).</w:t>
      </w:r>
    </w:p>
    <w:sectPr w:rsidR="00992B28" w:rsidRPr="00992B28" w:rsidSect="00557D5F">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C45F3"/>
    <w:multiLevelType w:val="hybridMultilevel"/>
    <w:tmpl w:val="347834EA"/>
    <w:lvl w:ilvl="0" w:tplc="6E60DD66">
      <w:start w:val="1"/>
      <w:numFmt w:val="decimal"/>
      <w:lvlText w:val="%1."/>
      <w:lvlJc w:val="left"/>
      <w:pPr>
        <w:ind w:left="536" w:hanging="360"/>
      </w:pPr>
      <w:rPr>
        <w:rFonts w:eastAsia="Times New Roman" w:hint="default"/>
        <w:b w:val="0"/>
        <w:bCs/>
        <w:color w:val="auto"/>
      </w:rPr>
    </w:lvl>
    <w:lvl w:ilvl="1" w:tplc="04220019" w:tentative="1">
      <w:start w:val="1"/>
      <w:numFmt w:val="lowerLetter"/>
      <w:lvlText w:val="%2."/>
      <w:lvlJc w:val="left"/>
      <w:pPr>
        <w:ind w:left="1256" w:hanging="360"/>
      </w:pPr>
    </w:lvl>
    <w:lvl w:ilvl="2" w:tplc="0422001B" w:tentative="1">
      <w:start w:val="1"/>
      <w:numFmt w:val="lowerRoman"/>
      <w:lvlText w:val="%3."/>
      <w:lvlJc w:val="right"/>
      <w:pPr>
        <w:ind w:left="1976" w:hanging="180"/>
      </w:pPr>
    </w:lvl>
    <w:lvl w:ilvl="3" w:tplc="0422000F" w:tentative="1">
      <w:start w:val="1"/>
      <w:numFmt w:val="decimal"/>
      <w:lvlText w:val="%4."/>
      <w:lvlJc w:val="left"/>
      <w:pPr>
        <w:ind w:left="2696" w:hanging="360"/>
      </w:pPr>
    </w:lvl>
    <w:lvl w:ilvl="4" w:tplc="04220019" w:tentative="1">
      <w:start w:val="1"/>
      <w:numFmt w:val="lowerLetter"/>
      <w:lvlText w:val="%5."/>
      <w:lvlJc w:val="left"/>
      <w:pPr>
        <w:ind w:left="3416" w:hanging="360"/>
      </w:pPr>
    </w:lvl>
    <w:lvl w:ilvl="5" w:tplc="0422001B" w:tentative="1">
      <w:start w:val="1"/>
      <w:numFmt w:val="lowerRoman"/>
      <w:lvlText w:val="%6."/>
      <w:lvlJc w:val="right"/>
      <w:pPr>
        <w:ind w:left="4136" w:hanging="180"/>
      </w:pPr>
    </w:lvl>
    <w:lvl w:ilvl="6" w:tplc="0422000F" w:tentative="1">
      <w:start w:val="1"/>
      <w:numFmt w:val="decimal"/>
      <w:lvlText w:val="%7."/>
      <w:lvlJc w:val="left"/>
      <w:pPr>
        <w:ind w:left="4856" w:hanging="360"/>
      </w:pPr>
    </w:lvl>
    <w:lvl w:ilvl="7" w:tplc="04220019" w:tentative="1">
      <w:start w:val="1"/>
      <w:numFmt w:val="lowerLetter"/>
      <w:lvlText w:val="%8."/>
      <w:lvlJc w:val="left"/>
      <w:pPr>
        <w:ind w:left="5576" w:hanging="360"/>
      </w:pPr>
    </w:lvl>
    <w:lvl w:ilvl="8" w:tplc="0422001B" w:tentative="1">
      <w:start w:val="1"/>
      <w:numFmt w:val="lowerRoman"/>
      <w:lvlText w:val="%9."/>
      <w:lvlJc w:val="right"/>
      <w:pPr>
        <w:ind w:left="6296" w:hanging="180"/>
      </w:pPr>
    </w:lvl>
  </w:abstractNum>
  <w:abstractNum w:abstractNumId="1" w15:restartNumberingAfterBreak="0">
    <w:nsid w:val="492E31DD"/>
    <w:multiLevelType w:val="hybridMultilevel"/>
    <w:tmpl w:val="C350556C"/>
    <w:lvl w:ilvl="0" w:tplc="53287C8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750646A"/>
    <w:multiLevelType w:val="hybridMultilevel"/>
    <w:tmpl w:val="3594E146"/>
    <w:lvl w:ilvl="0" w:tplc="14CAD8AE">
      <w:start w:val="1"/>
      <w:numFmt w:val="decimal"/>
      <w:lvlText w:val="%1."/>
      <w:lvlJc w:val="left"/>
      <w:pPr>
        <w:ind w:left="720" w:hanging="360"/>
      </w:pPr>
      <w:rPr>
        <w:rFonts w:eastAsia="Times New Roman" w:hint="default"/>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6C909F4"/>
    <w:multiLevelType w:val="hybridMultilevel"/>
    <w:tmpl w:val="A1A4BF2C"/>
    <w:lvl w:ilvl="0" w:tplc="8EAAB78A">
      <w:start w:val="1"/>
      <w:numFmt w:val="decimal"/>
      <w:lvlText w:val="%1)"/>
      <w:lvlJc w:val="left"/>
      <w:pPr>
        <w:ind w:left="1069" w:hanging="360"/>
      </w:pPr>
      <w:rPr>
        <w:b w:val="0"/>
        <w:bCs w:val="0"/>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6EF3"/>
    <w:rsid w:val="000454E0"/>
    <w:rsid w:val="000C10DF"/>
    <w:rsid w:val="000F1847"/>
    <w:rsid w:val="00102280"/>
    <w:rsid w:val="001055F9"/>
    <w:rsid w:val="001204ED"/>
    <w:rsid w:val="00146338"/>
    <w:rsid w:val="001606B8"/>
    <w:rsid w:val="001A0275"/>
    <w:rsid w:val="001A1845"/>
    <w:rsid w:val="00217812"/>
    <w:rsid w:val="00225DEB"/>
    <w:rsid w:val="00245F1D"/>
    <w:rsid w:val="0029451F"/>
    <w:rsid w:val="002A41A5"/>
    <w:rsid w:val="00303A5A"/>
    <w:rsid w:val="00304D2D"/>
    <w:rsid w:val="00330EC2"/>
    <w:rsid w:val="00351C04"/>
    <w:rsid w:val="003C03FD"/>
    <w:rsid w:val="003C521D"/>
    <w:rsid w:val="003D656F"/>
    <w:rsid w:val="003F45AC"/>
    <w:rsid w:val="00442665"/>
    <w:rsid w:val="00495372"/>
    <w:rsid w:val="004953AF"/>
    <w:rsid w:val="004B013D"/>
    <w:rsid w:val="004D6316"/>
    <w:rsid w:val="005116A3"/>
    <w:rsid w:val="005544BC"/>
    <w:rsid w:val="00555D9D"/>
    <w:rsid w:val="00557D5F"/>
    <w:rsid w:val="005B566D"/>
    <w:rsid w:val="005B6182"/>
    <w:rsid w:val="005C180F"/>
    <w:rsid w:val="005D3101"/>
    <w:rsid w:val="00640ACC"/>
    <w:rsid w:val="00677C7A"/>
    <w:rsid w:val="006B240F"/>
    <w:rsid w:val="006D7DB7"/>
    <w:rsid w:val="006E7946"/>
    <w:rsid w:val="00701EB6"/>
    <w:rsid w:val="00705EC8"/>
    <w:rsid w:val="00706F31"/>
    <w:rsid w:val="00743327"/>
    <w:rsid w:val="0079368A"/>
    <w:rsid w:val="007B43BA"/>
    <w:rsid w:val="00827F85"/>
    <w:rsid w:val="0084104F"/>
    <w:rsid w:val="00853609"/>
    <w:rsid w:val="00860677"/>
    <w:rsid w:val="008620F7"/>
    <w:rsid w:val="0086788E"/>
    <w:rsid w:val="008A2A74"/>
    <w:rsid w:val="008F5A67"/>
    <w:rsid w:val="00947AD6"/>
    <w:rsid w:val="00953929"/>
    <w:rsid w:val="00992B28"/>
    <w:rsid w:val="009F0C5D"/>
    <w:rsid w:val="00A253AF"/>
    <w:rsid w:val="00A66544"/>
    <w:rsid w:val="00AB4F15"/>
    <w:rsid w:val="00AD6EF3"/>
    <w:rsid w:val="00AE3D44"/>
    <w:rsid w:val="00B136B0"/>
    <w:rsid w:val="00B17160"/>
    <w:rsid w:val="00B407E7"/>
    <w:rsid w:val="00B617E8"/>
    <w:rsid w:val="00B70F8C"/>
    <w:rsid w:val="00B85844"/>
    <w:rsid w:val="00B970AF"/>
    <w:rsid w:val="00BC5664"/>
    <w:rsid w:val="00C13F1E"/>
    <w:rsid w:val="00C33F6D"/>
    <w:rsid w:val="00C44C83"/>
    <w:rsid w:val="00C50D79"/>
    <w:rsid w:val="00C5117F"/>
    <w:rsid w:val="00C5244C"/>
    <w:rsid w:val="00C53D08"/>
    <w:rsid w:val="00C92A50"/>
    <w:rsid w:val="00C944E2"/>
    <w:rsid w:val="00CB4754"/>
    <w:rsid w:val="00CF1F77"/>
    <w:rsid w:val="00D17084"/>
    <w:rsid w:val="00D3243F"/>
    <w:rsid w:val="00D32CE6"/>
    <w:rsid w:val="00D477D9"/>
    <w:rsid w:val="00D71218"/>
    <w:rsid w:val="00D96CE3"/>
    <w:rsid w:val="00DB1A61"/>
    <w:rsid w:val="00DB397D"/>
    <w:rsid w:val="00DB4062"/>
    <w:rsid w:val="00DC144B"/>
    <w:rsid w:val="00E06C6A"/>
    <w:rsid w:val="00E30036"/>
    <w:rsid w:val="00E3657E"/>
    <w:rsid w:val="00E41B49"/>
    <w:rsid w:val="00E52948"/>
    <w:rsid w:val="00E678D9"/>
    <w:rsid w:val="00EB730F"/>
    <w:rsid w:val="00EE615D"/>
    <w:rsid w:val="00F7331D"/>
    <w:rsid w:val="00F90EE4"/>
    <w:rsid w:val="00F961A6"/>
    <w:rsid w:val="00FD4C85"/>
    <w:rsid w:val="00FE4E6C"/>
    <w:rsid w:val="00FE5439"/>
    <w:rsid w:val="00FF5E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E35BF"/>
  <w15:docId w15:val="{C239355B-BB74-42FA-BB8B-05BFC403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275"/>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1A0275"/>
    <w:rPr>
      <w:rFonts w:ascii="Verdana" w:hAnsi="Verdana" w:cs="Verdana"/>
      <w:lang w:val="en-US" w:eastAsia="en-US"/>
    </w:rPr>
  </w:style>
  <w:style w:type="paragraph" w:styleId="a4">
    <w:name w:val="List Paragraph"/>
    <w:aliases w:val="Список уровня 2,название табл/рис,заголовок 1.1,AC List 01,Number Bullets,List Paragraph (numbered (a)),Chapter10,Bullet Number,Bullet 1,Use Case List Paragraph,lp1,List Paragraph1,lp11,List Paragraph11,1 Буллет,List_Paragraph"/>
    <w:basedOn w:val="a"/>
    <w:link w:val="a5"/>
    <w:uiPriority w:val="34"/>
    <w:qFormat/>
    <w:rsid w:val="0084104F"/>
    <w:pPr>
      <w:ind w:left="720"/>
      <w:contextualSpacing/>
    </w:pPr>
  </w:style>
  <w:style w:type="character" w:customStyle="1" w:styleId="a5">
    <w:name w:val="Абзац списку Знак"/>
    <w:aliases w:val="Список уровня 2 Знак,название табл/рис Знак,заголовок 1.1 Знак,AC List 01 Знак,Number Bullets Знак,List Paragraph (numbered (a)) Знак,Chapter10 Знак,Bullet Number Знак,Bullet 1 Знак,Use Case List Paragraph Знак,lp1 Знак,lp11 Знак"/>
    <w:link w:val="a4"/>
    <w:uiPriority w:val="34"/>
    <w:qFormat/>
    <w:locked/>
    <w:rsid w:val="0084104F"/>
    <w:rPr>
      <w:rFonts w:ascii="Times New Roman" w:eastAsia="Times New Roman" w:hAnsi="Times New Roman" w:cs="Times New Roman"/>
      <w:sz w:val="20"/>
      <w:szCs w:val="20"/>
      <w:lang w:val="ru-RU" w:eastAsia="ru-RU"/>
    </w:rPr>
  </w:style>
  <w:style w:type="paragraph" w:customStyle="1" w:styleId="a6">
    <w:name w:val="Знак Знак"/>
    <w:basedOn w:val="a"/>
    <w:rsid w:val="000C10DF"/>
    <w:rPr>
      <w:rFonts w:ascii="Verdana" w:hAnsi="Verdana" w:cs="Verdana"/>
      <w:lang w:val="en-US" w:eastAsia="en-US"/>
    </w:rPr>
  </w:style>
  <w:style w:type="paragraph" w:customStyle="1" w:styleId="a7">
    <w:name w:val="Знак Знак"/>
    <w:basedOn w:val="a"/>
    <w:rsid w:val="00F7331D"/>
    <w:rPr>
      <w:rFonts w:ascii="Verdana" w:hAnsi="Verdana" w:cs="Verdana"/>
      <w:lang w:val="en-US" w:eastAsia="en-US"/>
    </w:rPr>
  </w:style>
  <w:style w:type="table" w:styleId="a8">
    <w:name w:val="Table Grid"/>
    <w:basedOn w:val="a1"/>
    <w:uiPriority w:val="59"/>
    <w:rsid w:val="00F73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677C7A"/>
    <w:pPr>
      <w:spacing w:after="0" w:line="240" w:lineRule="auto"/>
    </w:pPr>
    <w:rPr>
      <w:rFonts w:ascii="Calibri" w:eastAsia="Calibri" w:hAnsi="Calibri" w:cs="Calibri"/>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87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2</Pages>
  <Words>2347</Words>
  <Characters>1339</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Самотяжко Вікторія Петрівна</dc:creator>
  <cp:keywords/>
  <dc:description/>
  <cp:lastModifiedBy>Самотяжко Вікторія Петрівна</cp:lastModifiedBy>
  <cp:revision>143</cp:revision>
  <cp:lastPrinted>2026-03-24T08:22:00Z</cp:lastPrinted>
  <dcterms:created xsi:type="dcterms:W3CDTF">2025-02-12T14:01:00Z</dcterms:created>
  <dcterms:modified xsi:type="dcterms:W3CDTF">2026-04-21T08:49:00Z</dcterms:modified>
</cp:coreProperties>
</file>