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4F5B" w14:textId="77777777" w:rsidR="00D816B8" w:rsidRPr="009E6E90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9E6E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9E6E90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9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9E6E90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9E6E90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9E6E90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9E6E90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9E6E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9E6E90" w14:paraId="19C3EE40" w14:textId="77777777" w:rsidTr="00C878ED">
        <w:tc>
          <w:tcPr>
            <w:tcW w:w="2518" w:type="dxa"/>
          </w:tcPr>
          <w:p w14:paraId="177C19B9" w14:textId="77777777" w:rsidR="007F114D" w:rsidRPr="009E6E90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14:paraId="0EF38283" w14:textId="77777777" w:rsidR="00A91FFA" w:rsidRPr="00A91FFA" w:rsidRDefault="00A91FFA" w:rsidP="00A91FF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A91FFA">
              <w:rPr>
                <w:szCs w:val="24"/>
                <w:lang w:val="uk-UA"/>
              </w:rPr>
              <w:t>Послуги з перекладу документів</w:t>
            </w:r>
            <w:r w:rsidR="004D5297">
              <w:rPr>
                <w:szCs w:val="24"/>
                <w:lang w:val="uk-UA"/>
              </w:rPr>
              <w:t>, викладених</w:t>
            </w:r>
            <w:r w:rsidRPr="00A91FFA">
              <w:rPr>
                <w:szCs w:val="24"/>
                <w:lang w:val="uk-UA"/>
              </w:rPr>
              <w:t xml:space="preserve"> іноземною мовою</w:t>
            </w:r>
          </w:p>
          <w:p w14:paraId="2EE286D3" w14:textId="335C3877" w:rsidR="00A91FFA" w:rsidRDefault="00A91FFA" w:rsidP="00A91FF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A91FFA">
              <w:rPr>
                <w:szCs w:val="24"/>
                <w:lang w:val="uk-UA"/>
              </w:rPr>
              <w:t xml:space="preserve">Код згідно з ДК 021:2015 </w:t>
            </w:r>
            <w:r w:rsidR="00DC2A2A">
              <w:rPr>
                <w:szCs w:val="24"/>
                <w:lang w:val="uk-UA"/>
              </w:rPr>
              <w:t>–</w:t>
            </w:r>
            <w:r w:rsidRPr="00A91FFA">
              <w:rPr>
                <w:szCs w:val="24"/>
                <w:lang w:val="uk-UA"/>
              </w:rPr>
              <w:t xml:space="preserve"> 79530000-8 Послуги з письмового перекладу</w:t>
            </w:r>
          </w:p>
          <w:p w14:paraId="435B1F13" w14:textId="73225AF3" w:rsidR="0078266D" w:rsidRPr="009E6E90" w:rsidRDefault="0078266D" w:rsidP="004D5297">
            <w:pPr>
              <w:pStyle w:val="21"/>
              <w:ind w:firstLine="317"/>
              <w:jc w:val="both"/>
              <w:rPr>
                <w:rFonts w:eastAsia="Arial"/>
                <w:szCs w:val="24"/>
                <w:lang w:val="uk-UA" w:eastAsia="uk-UA"/>
              </w:rPr>
            </w:pPr>
            <w:r w:rsidRPr="009E6E90">
              <w:rPr>
                <w:szCs w:val="24"/>
                <w:lang w:val="uk-UA"/>
              </w:rPr>
              <w:t xml:space="preserve">Оголошення про проведення відкритих торгів </w:t>
            </w:r>
            <w:r w:rsidR="006C1140">
              <w:rPr>
                <w:szCs w:val="24"/>
                <w:lang w:val="uk-UA"/>
              </w:rPr>
              <w:br/>
            </w:r>
            <w:r w:rsidR="00515E01" w:rsidRPr="00515E01">
              <w:rPr>
                <w:szCs w:val="24"/>
                <w:lang w:val="uk-UA"/>
              </w:rPr>
              <w:t>UA-2026-0</w:t>
            </w:r>
            <w:r w:rsidR="00DC2A2A">
              <w:rPr>
                <w:szCs w:val="24"/>
                <w:lang w:val="uk-UA"/>
              </w:rPr>
              <w:t>5</w:t>
            </w:r>
            <w:r w:rsidR="00515E01" w:rsidRPr="00515E01">
              <w:rPr>
                <w:szCs w:val="24"/>
                <w:lang w:val="uk-UA"/>
              </w:rPr>
              <w:t>-</w:t>
            </w:r>
            <w:r w:rsidR="00DC2A2A">
              <w:rPr>
                <w:szCs w:val="24"/>
                <w:lang w:val="uk-UA"/>
              </w:rPr>
              <w:t>07</w:t>
            </w:r>
            <w:r w:rsidR="00515E01" w:rsidRPr="00515E01">
              <w:rPr>
                <w:szCs w:val="24"/>
                <w:lang w:val="uk-UA"/>
              </w:rPr>
              <w:t>-0</w:t>
            </w:r>
            <w:r w:rsidR="00DC2A2A">
              <w:rPr>
                <w:szCs w:val="24"/>
                <w:lang w:val="uk-UA"/>
              </w:rPr>
              <w:t>14048</w:t>
            </w:r>
            <w:r w:rsidR="00515E01" w:rsidRPr="00515E01">
              <w:rPr>
                <w:szCs w:val="24"/>
                <w:lang w:val="uk-UA"/>
              </w:rPr>
              <w:t>-a</w:t>
            </w:r>
          </w:p>
        </w:tc>
      </w:tr>
      <w:tr w:rsidR="007F114D" w:rsidRPr="009E6E90" w14:paraId="43CEEF0F" w14:textId="77777777" w:rsidTr="0077210C">
        <w:trPr>
          <w:trHeight w:val="1832"/>
        </w:trPr>
        <w:tc>
          <w:tcPr>
            <w:tcW w:w="2518" w:type="dxa"/>
          </w:tcPr>
          <w:p w14:paraId="0C97D8A2" w14:textId="77777777" w:rsidR="007F114D" w:rsidRPr="009E6E90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</w:rPr>
            </w:pPr>
            <w:r w:rsidRPr="009E6E90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9E6E90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14:paraId="385E67FD" w14:textId="77777777" w:rsidR="00D04DE3" w:rsidRPr="00FA7A1A" w:rsidRDefault="00D04DE3" w:rsidP="00FA7A1A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FA7A1A">
              <w:rPr>
                <w:szCs w:val="24"/>
                <w:lang w:val="uk-UA"/>
              </w:rPr>
              <w:t>Технічні та якісні характеристики предмета закупівлі визначені</w:t>
            </w:r>
            <w:r w:rsidR="00393DFE" w:rsidRPr="00FA7A1A">
              <w:rPr>
                <w:szCs w:val="24"/>
                <w:lang w:val="uk-UA"/>
              </w:rPr>
              <w:t xml:space="preserve"> відповідно до потреб замовника.</w:t>
            </w:r>
          </w:p>
          <w:p w14:paraId="18C8240A" w14:textId="77777777" w:rsidR="007B153F" w:rsidRPr="007B153F" w:rsidRDefault="007B153F" w:rsidP="007B153F">
            <w:pPr>
              <w:pStyle w:val="21"/>
              <w:rPr>
                <w:szCs w:val="24"/>
                <w:lang w:val="uk-UA"/>
              </w:rPr>
            </w:pPr>
            <w:r w:rsidRPr="007B153F">
              <w:rPr>
                <w:szCs w:val="24"/>
                <w:lang w:val="uk-UA"/>
              </w:rPr>
              <w:t>Технічна специфікація</w:t>
            </w:r>
          </w:p>
          <w:p w14:paraId="511B3FEA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1. Послуги з перекладу документів надаються щодо спеціалізованих фахових текстів, що містять вузькопрофільну лексику у галузі митної справи.</w:t>
            </w:r>
          </w:p>
          <w:p w14:paraId="1D6FDB43" w14:textId="08081FC8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2. Необхідні іноземні мови для надання послуг з письмового перекладу: англійська, німецька, польська, румунська, литовська, французька, турецька мови. За попереднім узгодженням між сторонами можливе надання послуг з перекладу документів, складених іншими іноземними мовами. </w:t>
            </w:r>
          </w:p>
          <w:p w14:paraId="673B585A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3. Інформація, що надається Замовником для перекладу, є конфіденційною. </w:t>
            </w:r>
          </w:p>
          <w:p w14:paraId="6AB96BAE" w14:textId="3AB7E6BE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4. Одиницею виміру обсягу перекладу є аркуш (умовна перекладацька сторінка). Одна умовна перекладацька сторінка містить 1800 знаків із пробілами. </w:t>
            </w:r>
          </w:p>
          <w:p w14:paraId="6664DD22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5. У підрахунок кількості знаків включаються виключно знаки (із пробілами), які містить оригінальний (вихідний) документ (документ, який підлягає перекладу). </w:t>
            </w:r>
          </w:p>
          <w:p w14:paraId="468442E8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6. Для підрахунку кількості аркушів (сторінок) можливе використання комп’ютерної програми підрахунку знаків. </w:t>
            </w:r>
          </w:p>
          <w:p w14:paraId="5B07AB27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7. Строк надання послуг: до 22 грудня 2026 року.</w:t>
            </w:r>
          </w:p>
          <w:p w14:paraId="503DCE16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Надання послуг здійснюється частинами в залежності від поточних потреб Замовника.</w:t>
            </w:r>
          </w:p>
          <w:p w14:paraId="6E17F071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Виконавець здійснює переклад у термін, зазначений в замовленні. Початком терміну виконання письмового перекладу вважається день, що йде після дати прийому замовлення на такий переклад.</w:t>
            </w:r>
          </w:p>
          <w:p w14:paraId="276FFFB6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Термін виконання Замовлення – перекладу до 20 аркушів (умовних перекладацьких сторінок) – 7 робочих днів, до 2 аркушів (умовних перекладацьких сторінок) – 2 робочих дні. </w:t>
            </w:r>
          </w:p>
          <w:p w14:paraId="0EB1A8E2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За необхідності, залежно від обсягу та складності перекладу, термін виконання може бути додатково узгоджений у робочому порядку між Замовником та Виконавцем.</w:t>
            </w:r>
          </w:p>
          <w:p w14:paraId="50A8AFAE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8. Отримання текстів для перекладу та доставка готового перекладу здійснюється за рахунок Виконавця за місцезнаходженням Замовника (14017, м. Чернігів, проспект Перемоги, буд. 6). </w:t>
            </w:r>
          </w:p>
          <w:p w14:paraId="72688E49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9. Замовник надає Виконавцю в електронному вигляді (у форматі MS WORD та/або PDF) вихідні матеріали для перекладу у вигляді документів, які можуть містити текст, таблиці, зображення та інші елементи.</w:t>
            </w:r>
          </w:p>
          <w:p w14:paraId="30276BD3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10. Переклади матеріалів, що будуть надані Виконавцем в </w:t>
            </w:r>
            <w:r w:rsidRPr="004D5297">
              <w:rPr>
                <w:szCs w:val="24"/>
                <w:lang w:val="uk-UA"/>
              </w:rPr>
              <w:lastRenderedPageBreak/>
              <w:t>процесі виконання робіт, повинні бути надані Замовнику у електронному вигляді (у форматі, що дозволяє копіювання окремих слів в зовнішні текстові редактори) та роздруковані на папері у форматі А4 (кожен документ у двох екземплярах).</w:t>
            </w:r>
          </w:p>
          <w:p w14:paraId="7360474E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11. Для підтвердження факту, що переклад відповідає початковому тексту за змістом Виконавець засвідчує готовий переклад таким чином: роздрукований текст готового перекладу підшивається до початкового тексту, на перекладі проставляється спеціальний напис, в якому зазначається мова оригіналу та мова перекладу, проставляється найменування Виконавця, підписи Виконавця (із зазначенням ПІБ) та відповідального перекладача (із зазначенням ПІБ), відомості про компетентність, спеціалізацію перекладача, а також проставляється печатка Виконавця (у разі наявності).</w:t>
            </w:r>
          </w:p>
          <w:p w14:paraId="4F9C6A61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12. Вимоги до якості письмового перекладу: </w:t>
            </w:r>
          </w:p>
          <w:p w14:paraId="3EA9EC92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переклад відповідає вимогам Замовника та відповідає початковому тексту за змістом, стилістикою та оформленням;</w:t>
            </w:r>
          </w:p>
          <w:p w14:paraId="17E57502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переклад має відтворювати оригінальний текст із найменшим від нього відхиленням;</w:t>
            </w:r>
          </w:p>
          <w:p w14:paraId="58C68AA4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переклад не містить граматичних, орфографічних, пунктуаційних та друкарських помилок;</w:t>
            </w:r>
          </w:p>
          <w:p w14:paraId="53C1A944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термінологія перекладу відповідає галузевій приналежності початкового тексту;</w:t>
            </w:r>
          </w:p>
          <w:p w14:paraId="478780ED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у перекладі дотримується одноманітність термінів, найменувань, умовних позначень, скорочень, символів.</w:t>
            </w:r>
          </w:p>
          <w:p w14:paraId="3469DB2A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забороняється використання комп'ютерних програм автоматичного перекладу тексту;</w:t>
            </w:r>
          </w:p>
          <w:p w14:paraId="5C09B6A5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 xml:space="preserve">- переклад має повністю зберігати структуру та цілісність документу – </w:t>
            </w:r>
            <w:proofErr w:type="spellStart"/>
            <w:r w:rsidRPr="004D5297">
              <w:rPr>
                <w:szCs w:val="24"/>
                <w:lang w:val="uk-UA"/>
              </w:rPr>
              <w:t>оригінала</w:t>
            </w:r>
            <w:proofErr w:type="spellEnd"/>
            <w:r w:rsidRPr="004D5297">
              <w:rPr>
                <w:szCs w:val="24"/>
                <w:lang w:val="uk-UA"/>
              </w:rPr>
              <w:t>;</w:t>
            </w:r>
          </w:p>
          <w:p w14:paraId="7BB0B05A" w14:textId="77777777" w:rsidR="004D5297" w:rsidRPr="004D5297" w:rsidRDefault="004D5297" w:rsidP="004D5297">
            <w:pPr>
              <w:pStyle w:val="21"/>
              <w:ind w:firstLine="317"/>
              <w:jc w:val="both"/>
              <w:rPr>
                <w:szCs w:val="24"/>
                <w:lang w:val="uk-UA"/>
              </w:rPr>
            </w:pPr>
            <w:r w:rsidRPr="004D5297">
              <w:rPr>
                <w:szCs w:val="24"/>
                <w:lang w:val="uk-UA"/>
              </w:rPr>
              <w:t>- скорочення (абревіатури) наявні у вихідному тексті мають бути розшифровані;</w:t>
            </w:r>
          </w:p>
          <w:p w14:paraId="446A79C9" w14:textId="77777777" w:rsidR="00917BD9" w:rsidRPr="004D5297" w:rsidRDefault="004D5297" w:rsidP="004D5297">
            <w:pPr>
              <w:pStyle w:val="21"/>
              <w:ind w:firstLine="317"/>
              <w:jc w:val="both"/>
              <w:rPr>
                <w:szCs w:val="24"/>
              </w:rPr>
            </w:pPr>
            <w:r w:rsidRPr="004D5297">
              <w:rPr>
                <w:szCs w:val="24"/>
                <w:lang w:val="uk-UA"/>
              </w:rPr>
              <w:t>- перекладачі, які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</w:t>
            </w:r>
          </w:p>
        </w:tc>
      </w:tr>
      <w:tr w:rsidR="007F114D" w:rsidRPr="009E6E90" w14:paraId="05E7219F" w14:textId="77777777" w:rsidTr="006D26A7">
        <w:trPr>
          <w:trHeight w:val="3078"/>
        </w:trPr>
        <w:tc>
          <w:tcPr>
            <w:tcW w:w="2518" w:type="dxa"/>
          </w:tcPr>
          <w:p w14:paraId="74B5E086" w14:textId="77777777" w:rsidR="007F114D" w:rsidRPr="009E6E90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14:paraId="007358DD" w14:textId="7630F7FF" w:rsidR="00924FCF" w:rsidRPr="009E6E90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9E6E90">
              <w:rPr>
                <w:rFonts w:eastAsia="Arial"/>
                <w:lang w:val="uk-UA"/>
              </w:rPr>
              <w:t>Р</w:t>
            </w:r>
            <w:r w:rsidR="003440C2" w:rsidRPr="009E6E90">
              <w:rPr>
                <w:rFonts w:eastAsia="Arial"/>
                <w:lang w:val="uk-UA"/>
              </w:rPr>
              <w:t xml:space="preserve">озмір бюджетного призначення – </w:t>
            </w:r>
            <w:r w:rsidR="009739C4">
              <w:rPr>
                <w:rFonts w:eastAsia="Arial"/>
                <w:lang w:val="uk-UA"/>
              </w:rPr>
              <w:t>1</w:t>
            </w:r>
            <w:r w:rsidR="00985EDE">
              <w:rPr>
                <w:rFonts w:eastAsia="Arial"/>
                <w:lang w:val="uk-UA"/>
              </w:rPr>
              <w:t>2</w:t>
            </w:r>
            <w:r w:rsidR="00410819" w:rsidRPr="009E6E90">
              <w:rPr>
                <w:rFonts w:eastAsia="Arial"/>
                <w:lang w:val="uk-UA"/>
              </w:rPr>
              <w:t> </w:t>
            </w:r>
            <w:r w:rsidR="00DC2A2A">
              <w:rPr>
                <w:rFonts w:eastAsia="Arial"/>
                <w:lang w:val="uk-UA"/>
              </w:rPr>
              <w:t>904</w:t>
            </w:r>
            <w:r w:rsidR="00FB0B2B" w:rsidRPr="009E6E90">
              <w:rPr>
                <w:rFonts w:eastAsia="Arial"/>
                <w:lang w:val="uk-UA"/>
              </w:rPr>
              <w:t>,</w:t>
            </w:r>
            <w:r w:rsidR="00DC2A2A">
              <w:rPr>
                <w:rFonts w:eastAsia="Arial"/>
                <w:lang w:val="uk-UA"/>
              </w:rPr>
              <w:t>00</w:t>
            </w:r>
            <w:r w:rsidR="00410819" w:rsidRPr="009E6E90">
              <w:rPr>
                <w:rFonts w:eastAsia="Arial"/>
                <w:lang w:val="uk-UA"/>
              </w:rPr>
              <w:t xml:space="preserve"> </w:t>
            </w:r>
            <w:r w:rsidR="005F701E">
              <w:rPr>
                <w:rFonts w:eastAsia="Arial"/>
                <w:lang w:val="uk-UA"/>
              </w:rPr>
              <w:t>гривень</w:t>
            </w:r>
            <w:r w:rsidRPr="009E6E90">
              <w:rPr>
                <w:rFonts w:eastAsia="Arial"/>
                <w:lang w:val="uk-UA"/>
              </w:rPr>
              <w:t>.</w:t>
            </w:r>
          </w:p>
          <w:p w14:paraId="6424C437" w14:textId="77777777" w:rsidR="00924FCF" w:rsidRPr="009E6E90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9E6E90">
              <w:rPr>
                <w:rFonts w:eastAsia="Arial"/>
                <w:lang w:val="uk-UA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15E01">
              <w:rPr>
                <w:rFonts w:eastAsia="Arial"/>
                <w:lang w:val="uk-UA"/>
              </w:rPr>
              <w:t>6</w:t>
            </w:r>
            <w:r w:rsidRPr="009E6E90">
              <w:rPr>
                <w:rFonts w:eastAsia="Arial"/>
                <w:lang w:val="uk-UA"/>
              </w:rPr>
              <w:t xml:space="preserve"> рік за КПКВК 3506010 «Керівництво та управління у сфері митної політики» (загальний фонд) за КЕКВ</w:t>
            </w:r>
            <w:r w:rsidR="00517E06" w:rsidRPr="009E6E90">
              <w:rPr>
                <w:rFonts w:eastAsia="Arial"/>
                <w:lang w:val="uk-UA"/>
              </w:rPr>
              <w:t xml:space="preserve"> 2240 «Оплата послуг (крім комунальних)».</w:t>
            </w:r>
          </w:p>
          <w:p w14:paraId="71885915" w14:textId="1226970C" w:rsidR="00924FCF" w:rsidRPr="009E6E90" w:rsidRDefault="00924FCF" w:rsidP="007E0042">
            <w:pPr>
              <w:pStyle w:val="21"/>
              <w:ind w:firstLine="317"/>
              <w:jc w:val="both"/>
              <w:rPr>
                <w:rFonts w:eastAsia="Arial"/>
                <w:lang w:val="uk-UA"/>
              </w:rPr>
            </w:pPr>
            <w:r w:rsidRPr="009E6E90">
              <w:rPr>
                <w:rFonts w:eastAsia="Arial"/>
                <w:lang w:val="uk-UA"/>
              </w:rPr>
              <w:t xml:space="preserve">Очікувана вартість предмета закупівлі – </w:t>
            </w:r>
            <w:r w:rsidR="00985EDE" w:rsidRPr="00985EDE">
              <w:rPr>
                <w:rFonts w:eastAsia="Arial"/>
                <w:lang w:val="uk-UA"/>
              </w:rPr>
              <w:t>12 7</w:t>
            </w:r>
            <w:r w:rsidR="00DC2A2A">
              <w:rPr>
                <w:rFonts w:eastAsia="Arial"/>
                <w:lang w:val="uk-UA"/>
              </w:rPr>
              <w:t>92</w:t>
            </w:r>
            <w:r w:rsidR="00985EDE" w:rsidRPr="00985EDE">
              <w:rPr>
                <w:rFonts w:eastAsia="Arial"/>
                <w:lang w:val="uk-UA"/>
              </w:rPr>
              <w:t>,</w:t>
            </w:r>
            <w:r w:rsidR="00DC2A2A">
              <w:rPr>
                <w:rFonts w:eastAsia="Arial"/>
                <w:lang w:val="uk-UA"/>
              </w:rPr>
              <w:t>14</w:t>
            </w:r>
            <w:r w:rsidR="00985EDE" w:rsidRPr="00985EDE">
              <w:rPr>
                <w:rFonts w:eastAsia="Arial"/>
                <w:lang w:val="uk-UA"/>
              </w:rPr>
              <w:t xml:space="preserve"> </w:t>
            </w:r>
            <w:r w:rsidRPr="009E6E90">
              <w:rPr>
                <w:rFonts w:eastAsia="Arial"/>
                <w:lang w:val="uk-UA"/>
              </w:rPr>
              <w:t xml:space="preserve">грн з ПДВ. </w:t>
            </w:r>
          </w:p>
          <w:p w14:paraId="16CE5D89" w14:textId="77777777" w:rsidR="007F114D" w:rsidRPr="009E6E90" w:rsidRDefault="00924FCF" w:rsidP="007E0042">
            <w:pPr>
              <w:pStyle w:val="21"/>
              <w:ind w:firstLine="317"/>
              <w:jc w:val="both"/>
              <w:rPr>
                <w:b/>
                <w:szCs w:val="24"/>
                <w:lang w:val="uk-UA"/>
              </w:rPr>
            </w:pPr>
            <w:r w:rsidRPr="009E6E90">
              <w:rPr>
                <w:rFonts w:eastAsia="Arial"/>
                <w:lang w:val="uk-UA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14:paraId="0F0183DE" w14:textId="77777777" w:rsidR="00666181" w:rsidRPr="009E6E90" w:rsidRDefault="00666181" w:rsidP="002A3D2E">
      <w:pPr>
        <w:pStyle w:val="Default"/>
      </w:pPr>
    </w:p>
    <w:sectPr w:rsidR="00666181" w:rsidRPr="009E6E90" w:rsidSect="00B857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A7EC" w14:textId="77777777" w:rsidR="00D27A6D" w:rsidRDefault="00D27A6D" w:rsidP="00267279">
      <w:pPr>
        <w:spacing w:after="0" w:line="240" w:lineRule="auto"/>
      </w:pPr>
      <w:r>
        <w:separator/>
      </w:r>
    </w:p>
  </w:endnote>
  <w:endnote w:type="continuationSeparator" w:id="0">
    <w:p w14:paraId="7FD6A030" w14:textId="77777777" w:rsidR="00D27A6D" w:rsidRDefault="00D27A6D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4F4E" w14:textId="77777777" w:rsidR="00D27A6D" w:rsidRDefault="00D27A6D" w:rsidP="00267279">
      <w:pPr>
        <w:spacing w:after="0" w:line="240" w:lineRule="auto"/>
      </w:pPr>
      <w:r>
        <w:separator/>
      </w:r>
    </w:p>
  </w:footnote>
  <w:footnote w:type="continuationSeparator" w:id="0">
    <w:p w14:paraId="64FD9F3A" w14:textId="77777777" w:rsidR="00D27A6D" w:rsidRDefault="00D27A6D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162590"/>
      <w:docPartObj>
        <w:docPartGallery w:val="Page Numbers (Top of Page)"/>
        <w:docPartUnique/>
      </w:docPartObj>
    </w:sdtPr>
    <w:sdtContent>
      <w:p w14:paraId="6EDA6310" w14:textId="77777777"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E01" w:rsidRPr="00515E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71725"/>
    <w:rsid w:val="00171A20"/>
    <w:rsid w:val="00175A3A"/>
    <w:rsid w:val="00176AF5"/>
    <w:rsid w:val="00182738"/>
    <w:rsid w:val="0018670B"/>
    <w:rsid w:val="00191DA0"/>
    <w:rsid w:val="00194550"/>
    <w:rsid w:val="001964FD"/>
    <w:rsid w:val="001A3A69"/>
    <w:rsid w:val="001C31A7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0967"/>
    <w:rsid w:val="002318F7"/>
    <w:rsid w:val="00235EB5"/>
    <w:rsid w:val="00237EFD"/>
    <w:rsid w:val="00247210"/>
    <w:rsid w:val="00255167"/>
    <w:rsid w:val="00267279"/>
    <w:rsid w:val="00291766"/>
    <w:rsid w:val="002A26BF"/>
    <w:rsid w:val="002A3D2E"/>
    <w:rsid w:val="002A4395"/>
    <w:rsid w:val="002B16D4"/>
    <w:rsid w:val="002B76A7"/>
    <w:rsid w:val="002E012A"/>
    <w:rsid w:val="00300844"/>
    <w:rsid w:val="00302F4F"/>
    <w:rsid w:val="00304431"/>
    <w:rsid w:val="00306E90"/>
    <w:rsid w:val="0031074A"/>
    <w:rsid w:val="003108B7"/>
    <w:rsid w:val="003119C1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776D"/>
    <w:rsid w:val="00400755"/>
    <w:rsid w:val="00403B23"/>
    <w:rsid w:val="00410819"/>
    <w:rsid w:val="00412A8E"/>
    <w:rsid w:val="0042037A"/>
    <w:rsid w:val="00422F18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4D5297"/>
    <w:rsid w:val="005052E7"/>
    <w:rsid w:val="00514D8F"/>
    <w:rsid w:val="00514E13"/>
    <w:rsid w:val="00515E01"/>
    <w:rsid w:val="00517E06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5DD1"/>
    <w:rsid w:val="005665C4"/>
    <w:rsid w:val="00575663"/>
    <w:rsid w:val="005806A3"/>
    <w:rsid w:val="00586ACA"/>
    <w:rsid w:val="00586FE4"/>
    <w:rsid w:val="005935CC"/>
    <w:rsid w:val="005D7436"/>
    <w:rsid w:val="005D7896"/>
    <w:rsid w:val="005E1792"/>
    <w:rsid w:val="005E5297"/>
    <w:rsid w:val="005F423C"/>
    <w:rsid w:val="005F456A"/>
    <w:rsid w:val="005F701E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87F48"/>
    <w:rsid w:val="00691D90"/>
    <w:rsid w:val="006B2A29"/>
    <w:rsid w:val="006C1140"/>
    <w:rsid w:val="006C388D"/>
    <w:rsid w:val="006C76D4"/>
    <w:rsid w:val="006D26A7"/>
    <w:rsid w:val="006D33B5"/>
    <w:rsid w:val="006E26DD"/>
    <w:rsid w:val="006E5779"/>
    <w:rsid w:val="00713F5D"/>
    <w:rsid w:val="00742FA1"/>
    <w:rsid w:val="00750289"/>
    <w:rsid w:val="007571C0"/>
    <w:rsid w:val="0077210C"/>
    <w:rsid w:val="0078266D"/>
    <w:rsid w:val="00787F3F"/>
    <w:rsid w:val="007913CB"/>
    <w:rsid w:val="0079203C"/>
    <w:rsid w:val="00793386"/>
    <w:rsid w:val="007966E9"/>
    <w:rsid w:val="007B153F"/>
    <w:rsid w:val="007B4D38"/>
    <w:rsid w:val="007B5393"/>
    <w:rsid w:val="007C1AF8"/>
    <w:rsid w:val="007C366B"/>
    <w:rsid w:val="007C6194"/>
    <w:rsid w:val="007E0042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8D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53EC5"/>
    <w:rsid w:val="0096371A"/>
    <w:rsid w:val="00965368"/>
    <w:rsid w:val="00972291"/>
    <w:rsid w:val="009739C4"/>
    <w:rsid w:val="00985EDE"/>
    <w:rsid w:val="00995500"/>
    <w:rsid w:val="009D2E0E"/>
    <w:rsid w:val="009D40E6"/>
    <w:rsid w:val="009E44A6"/>
    <w:rsid w:val="009E66D8"/>
    <w:rsid w:val="009E6E90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1FFA"/>
    <w:rsid w:val="00A97CCA"/>
    <w:rsid w:val="00AB1518"/>
    <w:rsid w:val="00AC1379"/>
    <w:rsid w:val="00AD1B0A"/>
    <w:rsid w:val="00AE1AC5"/>
    <w:rsid w:val="00AF2090"/>
    <w:rsid w:val="00B101AE"/>
    <w:rsid w:val="00B1660F"/>
    <w:rsid w:val="00B21EA3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C1E89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1CD6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CF4FEE"/>
    <w:rsid w:val="00D04DE3"/>
    <w:rsid w:val="00D1589D"/>
    <w:rsid w:val="00D25956"/>
    <w:rsid w:val="00D27A6D"/>
    <w:rsid w:val="00D364B3"/>
    <w:rsid w:val="00D47913"/>
    <w:rsid w:val="00D54F90"/>
    <w:rsid w:val="00D57AB0"/>
    <w:rsid w:val="00D72C1C"/>
    <w:rsid w:val="00D73F37"/>
    <w:rsid w:val="00D77994"/>
    <w:rsid w:val="00D816B8"/>
    <w:rsid w:val="00D91FAA"/>
    <w:rsid w:val="00D955B2"/>
    <w:rsid w:val="00DA6BAC"/>
    <w:rsid w:val="00DC2A2A"/>
    <w:rsid w:val="00DC2A2E"/>
    <w:rsid w:val="00DD15C8"/>
    <w:rsid w:val="00DD27DD"/>
    <w:rsid w:val="00DD5305"/>
    <w:rsid w:val="00DF427D"/>
    <w:rsid w:val="00DF6D70"/>
    <w:rsid w:val="00E03DBD"/>
    <w:rsid w:val="00E17193"/>
    <w:rsid w:val="00E23C73"/>
    <w:rsid w:val="00E2649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E10E1"/>
    <w:rsid w:val="00EE6F6E"/>
    <w:rsid w:val="00EF1A04"/>
    <w:rsid w:val="00EF1B94"/>
    <w:rsid w:val="00EF64CD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A7A1A"/>
    <w:rsid w:val="00FB0B2B"/>
    <w:rsid w:val="00FB5EF3"/>
    <w:rsid w:val="00FC1E00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523F"/>
  <w15:docId w15:val="{E76F46A0-13ED-4435-B4B7-AA24B852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qFormat/>
    <w:rsid w:val="007826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FontStyle43">
    <w:name w:val="Font Style43"/>
    <w:basedOn w:val="a0"/>
    <w:uiPriority w:val="99"/>
    <w:rsid w:val="00EE6F6E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EE6F6E"/>
    <w:pPr>
      <w:widowControl w:val="0"/>
      <w:autoSpaceDE w:val="0"/>
      <w:autoSpaceDN w:val="0"/>
      <w:adjustRightInd w:val="0"/>
      <w:spacing w:after="0" w:line="23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B596-AD69-47B1-B155-F18426AA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3253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Давидова Ольга Леонідівна</cp:lastModifiedBy>
  <cp:revision>2</cp:revision>
  <cp:lastPrinted>2025-02-13T09:04:00Z</cp:lastPrinted>
  <dcterms:created xsi:type="dcterms:W3CDTF">2026-05-08T06:52:00Z</dcterms:created>
  <dcterms:modified xsi:type="dcterms:W3CDTF">2026-05-08T06:52:00Z</dcterms:modified>
</cp:coreProperties>
</file>