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C72558" w:rsidP="0015210F">
      <w:pPr>
        <w:ind w:left="708" w:hanging="708"/>
        <w:jc w:val="center"/>
        <w:rPr>
          <w:sz w:val="20"/>
          <w:szCs w:val="20"/>
          <w:lang w:val="en-US"/>
        </w:rPr>
      </w:pPr>
      <w:r w:rsidRPr="00C72558">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854B04" w:rsidRDefault="00AA1F7E" w:rsidP="00EF19B1">
      <w:pPr>
        <w:ind w:left="5103"/>
        <w:rPr>
          <w:bCs/>
          <w:sz w:val="28"/>
          <w:szCs w:val="28"/>
          <w:lang w:val="uk-UA"/>
        </w:rPr>
      </w:pPr>
      <w:r>
        <w:rPr>
          <w:bCs/>
          <w:sz w:val="28"/>
          <w:szCs w:val="28"/>
          <w:lang w:val="uk-UA"/>
        </w:rPr>
        <w:t xml:space="preserve">Особі1 </w:t>
      </w:r>
      <w:r w:rsidR="00854B04">
        <w:rPr>
          <w:bCs/>
          <w:sz w:val="28"/>
          <w:szCs w:val="28"/>
          <w:lang w:val="uk-UA"/>
        </w:rPr>
        <w:t>представнику</w:t>
      </w:r>
    </w:p>
    <w:p w:rsidR="00510731" w:rsidRDefault="00AA1F7E" w:rsidP="00EF19B1">
      <w:pPr>
        <w:ind w:left="5103"/>
        <w:rPr>
          <w:bCs/>
          <w:sz w:val="28"/>
          <w:szCs w:val="28"/>
          <w:lang w:val="uk-UA"/>
        </w:rPr>
      </w:pPr>
      <w:r>
        <w:rPr>
          <w:bCs/>
          <w:sz w:val="28"/>
          <w:szCs w:val="28"/>
          <w:lang w:val="uk-UA"/>
        </w:rPr>
        <w:t>Особи 2</w:t>
      </w:r>
    </w:p>
    <w:p w:rsidR="00EF19B1" w:rsidRPr="00EF19B1" w:rsidRDefault="00EF19B1" w:rsidP="00EF19B1">
      <w:pPr>
        <w:ind w:left="5103"/>
        <w:rPr>
          <w:bCs/>
          <w:sz w:val="28"/>
          <w:szCs w:val="28"/>
          <w:lang w:val="uk-UA"/>
        </w:rPr>
      </w:pPr>
      <w:r w:rsidRPr="00EF19B1">
        <w:rPr>
          <w:bCs/>
          <w:sz w:val="28"/>
          <w:szCs w:val="28"/>
          <w:lang w:val="uk-UA"/>
        </w:rPr>
        <w:t>митниця</w:t>
      </w:r>
    </w:p>
    <w:p w:rsidR="00287DB0" w:rsidRPr="00AA1488" w:rsidRDefault="00287DB0" w:rsidP="00EF19B1">
      <w:pPr>
        <w:ind w:left="5103"/>
        <w:rPr>
          <w:sz w:val="28"/>
          <w:szCs w:val="28"/>
          <w:lang w:val="uk-UA" w:eastAsia="en-US"/>
        </w:rPr>
      </w:pPr>
    </w:p>
    <w:p w:rsidR="00FF583A" w:rsidRPr="00FF583A" w:rsidRDefault="00EF19B1" w:rsidP="00AA1F7E">
      <w:pPr>
        <w:tabs>
          <w:tab w:val="left" w:pos="5670"/>
          <w:tab w:val="left" w:pos="5760"/>
        </w:tabs>
        <w:jc w:val="center"/>
        <w:rPr>
          <w:bCs/>
          <w:sz w:val="28"/>
          <w:szCs w:val="28"/>
        </w:rPr>
      </w:pPr>
      <w:r w:rsidRPr="00EF19B1">
        <w:rPr>
          <w:sz w:val="28"/>
          <w:szCs w:val="28"/>
          <w:lang w:val="uk-UA"/>
        </w:rPr>
        <w:t>Рішення на скарг</w:t>
      </w:r>
      <w:r w:rsidR="00FF583A">
        <w:rPr>
          <w:sz w:val="28"/>
          <w:szCs w:val="28"/>
          <w:lang w:val="uk-UA"/>
        </w:rPr>
        <w:t>и</w:t>
      </w:r>
      <w:r w:rsidRPr="00EF19B1">
        <w:rPr>
          <w:sz w:val="28"/>
          <w:szCs w:val="28"/>
          <w:lang w:val="uk-UA"/>
        </w:rPr>
        <w:t xml:space="preserve"> </w:t>
      </w:r>
      <w:r w:rsidR="00AA1F7E">
        <w:rPr>
          <w:bCs/>
          <w:sz w:val="28"/>
          <w:szCs w:val="28"/>
          <w:lang w:val="uk-UA"/>
        </w:rPr>
        <w:t>Особи 1</w:t>
      </w:r>
      <w:r w:rsidR="00FF583A" w:rsidRPr="00FF583A">
        <w:rPr>
          <w:bCs/>
          <w:sz w:val="28"/>
          <w:szCs w:val="28"/>
          <w:lang w:val="uk-UA"/>
        </w:rPr>
        <w:t>, як</w:t>
      </w:r>
      <w:r w:rsidR="00FF583A">
        <w:rPr>
          <w:bCs/>
          <w:sz w:val="28"/>
          <w:szCs w:val="28"/>
          <w:lang w:val="uk-UA"/>
        </w:rPr>
        <w:t>ий</w:t>
      </w:r>
      <w:r w:rsidR="00FF583A" w:rsidRPr="00FF583A">
        <w:rPr>
          <w:bCs/>
          <w:sz w:val="28"/>
          <w:szCs w:val="28"/>
          <w:lang w:val="uk-UA"/>
        </w:rPr>
        <w:t xml:space="preserve"> діє в інтересах </w:t>
      </w:r>
      <w:r w:rsidR="00FF583A" w:rsidRPr="00FF583A">
        <w:rPr>
          <w:bCs/>
          <w:sz w:val="28"/>
          <w:szCs w:val="28"/>
        </w:rPr>
        <w:t xml:space="preserve"> </w:t>
      </w:r>
    </w:p>
    <w:p w:rsidR="00EF19B1" w:rsidRPr="00EF19B1" w:rsidRDefault="00AA1F7E" w:rsidP="00F04DC7">
      <w:pPr>
        <w:tabs>
          <w:tab w:val="left" w:pos="5670"/>
          <w:tab w:val="left" w:pos="5760"/>
        </w:tabs>
        <w:jc w:val="center"/>
        <w:rPr>
          <w:sz w:val="28"/>
          <w:szCs w:val="28"/>
          <w:lang w:val="uk-UA"/>
        </w:rPr>
      </w:pPr>
      <w:r>
        <w:rPr>
          <w:bCs/>
          <w:sz w:val="28"/>
          <w:szCs w:val="28"/>
          <w:lang w:val="uk-UA"/>
        </w:rPr>
        <w:t>Особи 2</w:t>
      </w:r>
      <w:r w:rsidR="009A08D8">
        <w:rPr>
          <w:bCs/>
          <w:sz w:val="28"/>
          <w:szCs w:val="28"/>
          <w:lang w:val="uk-UA"/>
        </w:rPr>
        <w:t>,</w:t>
      </w:r>
      <w:r w:rsidR="00510731">
        <w:rPr>
          <w:bCs/>
          <w:sz w:val="28"/>
          <w:szCs w:val="28"/>
          <w:lang w:val="uk-UA"/>
        </w:rPr>
        <w:t xml:space="preserve"> </w:t>
      </w:r>
      <w:r w:rsidR="00EF19B1" w:rsidRPr="00EF19B1">
        <w:rPr>
          <w:bCs/>
          <w:sz w:val="28"/>
          <w:szCs w:val="28"/>
          <w:lang w:val="uk-UA"/>
        </w:rPr>
        <w:t xml:space="preserve">від </w:t>
      </w:r>
      <w:r w:rsidR="00FC0770">
        <w:rPr>
          <w:bCs/>
          <w:sz w:val="28"/>
          <w:szCs w:val="28"/>
          <w:lang w:val="uk-UA"/>
        </w:rPr>
        <w:t>2</w:t>
      </w:r>
      <w:r w:rsidR="00FF583A">
        <w:rPr>
          <w:bCs/>
          <w:sz w:val="28"/>
          <w:szCs w:val="28"/>
          <w:lang w:val="uk-UA"/>
        </w:rPr>
        <w:t>4</w:t>
      </w:r>
      <w:r w:rsidR="00EF19B1" w:rsidRPr="00EF19B1">
        <w:rPr>
          <w:bCs/>
          <w:sz w:val="28"/>
          <w:szCs w:val="28"/>
          <w:lang w:val="uk-UA"/>
        </w:rPr>
        <w:t>.</w:t>
      </w:r>
      <w:r w:rsidR="00794BC2">
        <w:rPr>
          <w:bCs/>
          <w:sz w:val="28"/>
          <w:szCs w:val="28"/>
          <w:lang w:val="uk-UA"/>
        </w:rPr>
        <w:t>0</w:t>
      </w:r>
      <w:r w:rsidR="00FF583A">
        <w:rPr>
          <w:bCs/>
          <w:sz w:val="28"/>
          <w:szCs w:val="28"/>
          <w:lang w:val="uk-UA"/>
        </w:rPr>
        <w:t>4</w:t>
      </w:r>
      <w:r w:rsidR="00EF19B1" w:rsidRPr="00EF19B1">
        <w:rPr>
          <w:bCs/>
          <w:sz w:val="28"/>
          <w:szCs w:val="28"/>
          <w:lang w:val="uk-UA"/>
        </w:rPr>
        <w:t>.202</w:t>
      </w:r>
      <w:r w:rsidR="00794BC2">
        <w:rPr>
          <w:bCs/>
          <w:sz w:val="28"/>
          <w:szCs w:val="28"/>
          <w:lang w:val="uk-UA"/>
        </w:rPr>
        <w:t>6</w:t>
      </w:r>
      <w:r w:rsidR="00EF19B1" w:rsidRPr="00EF19B1">
        <w:rPr>
          <w:bCs/>
          <w:sz w:val="28"/>
          <w:szCs w:val="28"/>
          <w:lang w:val="uk-UA"/>
        </w:rPr>
        <w:t xml:space="preserve"> </w:t>
      </w:r>
    </w:p>
    <w:p w:rsidR="00380BBE" w:rsidRDefault="00380BBE" w:rsidP="004D1B25">
      <w:pPr>
        <w:tabs>
          <w:tab w:val="left" w:pos="567"/>
        </w:tabs>
        <w:ind w:right="-142" w:firstLine="567"/>
        <w:jc w:val="both"/>
        <w:rPr>
          <w:sz w:val="28"/>
          <w:szCs w:val="28"/>
          <w:lang w:val="uk-UA"/>
        </w:rPr>
      </w:pPr>
    </w:p>
    <w:p w:rsidR="004D1B25" w:rsidRDefault="004D1B25" w:rsidP="00FF583A">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FF583A">
        <w:rPr>
          <w:sz w:val="28"/>
          <w:szCs w:val="28"/>
          <w:lang w:val="uk-UA"/>
        </w:rPr>
        <w:t xml:space="preserve"> </w:t>
      </w:r>
      <w:r w:rsidR="00EF19B1">
        <w:rPr>
          <w:sz w:val="28"/>
          <w:szCs w:val="28"/>
          <w:lang w:val="uk-UA"/>
        </w:rPr>
        <w:t>скарг</w:t>
      </w:r>
      <w:r w:rsidR="00FF583A">
        <w:rPr>
          <w:sz w:val="28"/>
          <w:szCs w:val="28"/>
          <w:lang w:val="uk-UA"/>
        </w:rPr>
        <w:t>и</w:t>
      </w:r>
      <w:r w:rsidR="00EF19B1">
        <w:rPr>
          <w:sz w:val="28"/>
          <w:szCs w:val="28"/>
          <w:lang w:val="uk-UA"/>
        </w:rPr>
        <w:t xml:space="preserve"> </w:t>
      </w:r>
      <w:r w:rsidR="00AA1F7E">
        <w:rPr>
          <w:bCs/>
          <w:sz w:val="28"/>
          <w:szCs w:val="28"/>
          <w:lang w:val="uk-UA"/>
        </w:rPr>
        <w:t>Особи 1</w:t>
      </w:r>
      <w:r w:rsidR="00FF583A" w:rsidRPr="00FF583A">
        <w:rPr>
          <w:bCs/>
          <w:sz w:val="28"/>
          <w:szCs w:val="28"/>
          <w:lang w:val="uk-UA"/>
        </w:rPr>
        <w:t>, який діє в інтересах</w:t>
      </w:r>
      <w:r w:rsidR="00FF583A">
        <w:rPr>
          <w:bCs/>
          <w:sz w:val="28"/>
          <w:szCs w:val="28"/>
          <w:lang w:val="uk-UA"/>
        </w:rPr>
        <w:t xml:space="preserve"> </w:t>
      </w:r>
      <w:r w:rsidR="00AA1F7E">
        <w:rPr>
          <w:bCs/>
          <w:sz w:val="28"/>
          <w:szCs w:val="28"/>
          <w:lang w:val="uk-UA"/>
        </w:rPr>
        <w:t>Особи 2</w:t>
      </w:r>
      <w:r w:rsidR="009A08D8">
        <w:rPr>
          <w:bCs/>
          <w:sz w:val="28"/>
          <w:szCs w:val="28"/>
          <w:lang w:val="uk-UA"/>
        </w:rPr>
        <w:t>,</w:t>
      </w:r>
      <w:r w:rsidR="00FF583A" w:rsidRPr="00FF583A">
        <w:rPr>
          <w:bCs/>
          <w:sz w:val="28"/>
          <w:szCs w:val="28"/>
          <w:lang w:val="uk-UA"/>
        </w:rPr>
        <w:t xml:space="preserve"> від 24.04.2026</w:t>
      </w:r>
      <w:r w:rsidR="008A7B20" w:rsidRPr="008A7B20">
        <w:rPr>
          <w:bCs/>
          <w:sz w:val="28"/>
          <w:szCs w:val="28"/>
          <w:lang w:val="uk-UA"/>
        </w:rPr>
        <w:t xml:space="preserve"> </w:t>
      </w:r>
      <w:r w:rsidR="00EF19B1" w:rsidRPr="00EF19B1">
        <w:rPr>
          <w:bCs/>
          <w:sz w:val="28"/>
          <w:szCs w:val="28"/>
          <w:lang w:val="uk-UA"/>
        </w:rPr>
        <w:t>(вх. Держмитслужби</w:t>
      </w:r>
      <w:r w:rsidR="00FF583A">
        <w:rPr>
          <w:bCs/>
          <w:sz w:val="28"/>
          <w:szCs w:val="28"/>
          <w:lang w:val="uk-UA"/>
        </w:rPr>
        <w:t xml:space="preserve"> від 24.04.2026</w:t>
      </w:r>
      <w:r w:rsidR="00EF19B1" w:rsidRPr="00EF19B1">
        <w:rPr>
          <w:bCs/>
          <w:sz w:val="28"/>
          <w:szCs w:val="28"/>
          <w:lang w:val="uk-UA"/>
        </w:rPr>
        <w:t xml:space="preserve"> №</w:t>
      </w:r>
      <w:r w:rsidR="00FC0770">
        <w:rPr>
          <w:bCs/>
          <w:sz w:val="28"/>
          <w:szCs w:val="28"/>
          <w:lang w:val="uk-UA"/>
        </w:rPr>
        <w:t>1</w:t>
      </w:r>
      <w:r w:rsidR="00FF583A">
        <w:rPr>
          <w:bCs/>
          <w:sz w:val="28"/>
          <w:szCs w:val="28"/>
          <w:lang w:val="uk-UA"/>
        </w:rPr>
        <w:t>4759</w:t>
      </w:r>
      <w:r w:rsidR="00EF19B1" w:rsidRPr="00EF19B1">
        <w:rPr>
          <w:bCs/>
          <w:sz w:val="28"/>
          <w:szCs w:val="28"/>
          <w:lang w:val="uk-UA"/>
        </w:rPr>
        <w:t>/</w:t>
      </w:r>
      <w:r w:rsidR="00FF583A">
        <w:rPr>
          <w:bCs/>
          <w:sz w:val="28"/>
          <w:szCs w:val="28"/>
          <w:lang w:val="uk-UA"/>
        </w:rPr>
        <w:t>8.</w:t>
      </w:r>
      <w:r w:rsidR="00EF19B1" w:rsidRPr="00EF19B1">
        <w:rPr>
          <w:bCs/>
          <w:sz w:val="28"/>
          <w:szCs w:val="28"/>
          <w:lang w:val="uk-UA"/>
        </w:rPr>
        <w:t>1</w:t>
      </w:r>
      <w:r w:rsidR="00FF583A">
        <w:rPr>
          <w:bCs/>
          <w:sz w:val="28"/>
          <w:szCs w:val="28"/>
          <w:lang w:val="uk-UA"/>
        </w:rPr>
        <w:t>9</w:t>
      </w:r>
      <w:r w:rsidR="00EF19B1" w:rsidRPr="00EF19B1">
        <w:rPr>
          <w:bCs/>
          <w:sz w:val="28"/>
          <w:szCs w:val="28"/>
          <w:lang w:val="uk-UA"/>
        </w:rPr>
        <w:t>/</w:t>
      </w:r>
      <w:r w:rsidR="008A7B20">
        <w:rPr>
          <w:bCs/>
          <w:sz w:val="28"/>
          <w:szCs w:val="28"/>
          <w:lang w:val="uk-UA"/>
        </w:rPr>
        <w:t>1</w:t>
      </w:r>
      <w:r w:rsidR="00FF583A">
        <w:rPr>
          <w:bCs/>
          <w:sz w:val="28"/>
          <w:szCs w:val="28"/>
          <w:lang w:val="uk-UA"/>
        </w:rPr>
        <w:t>, №14760</w:t>
      </w:r>
      <w:r w:rsidR="00FF583A" w:rsidRPr="00FF583A">
        <w:rPr>
          <w:bCs/>
          <w:sz w:val="28"/>
          <w:szCs w:val="28"/>
          <w:lang w:val="uk-UA"/>
        </w:rPr>
        <w:t>/8.19/1</w:t>
      </w:r>
      <w:r w:rsidR="00FF583A">
        <w:rPr>
          <w:bCs/>
          <w:sz w:val="28"/>
          <w:szCs w:val="28"/>
          <w:lang w:val="uk-UA"/>
        </w:rPr>
        <w:t xml:space="preserve">, </w:t>
      </w:r>
      <w:r w:rsidR="00FF583A" w:rsidRPr="00FF583A">
        <w:rPr>
          <w:bCs/>
          <w:sz w:val="28"/>
          <w:szCs w:val="28"/>
          <w:lang w:val="uk-UA"/>
        </w:rPr>
        <w:t>№1476</w:t>
      </w:r>
      <w:r w:rsidR="00FF583A">
        <w:rPr>
          <w:bCs/>
          <w:sz w:val="28"/>
          <w:szCs w:val="28"/>
          <w:lang w:val="uk-UA"/>
        </w:rPr>
        <w:t>1</w:t>
      </w:r>
      <w:r w:rsidR="00FF583A" w:rsidRPr="00FF583A">
        <w:rPr>
          <w:bCs/>
          <w:sz w:val="28"/>
          <w:szCs w:val="28"/>
          <w:lang w:val="uk-UA"/>
        </w:rPr>
        <w:t>/8.19/1</w:t>
      </w:r>
      <w:r w:rsidR="00FF583A">
        <w:rPr>
          <w:bCs/>
          <w:sz w:val="28"/>
          <w:szCs w:val="28"/>
          <w:lang w:val="uk-UA"/>
        </w:rPr>
        <w:t xml:space="preserve"> та </w:t>
      </w:r>
      <w:r w:rsidR="00FF583A" w:rsidRPr="00FF583A">
        <w:rPr>
          <w:bCs/>
          <w:sz w:val="28"/>
          <w:szCs w:val="28"/>
          <w:lang w:val="uk-UA"/>
        </w:rPr>
        <w:t>№1476</w:t>
      </w:r>
      <w:r w:rsidR="00FF583A">
        <w:rPr>
          <w:bCs/>
          <w:sz w:val="28"/>
          <w:szCs w:val="28"/>
          <w:lang w:val="uk-UA"/>
        </w:rPr>
        <w:t>2</w:t>
      </w:r>
      <w:r w:rsidR="00FF583A" w:rsidRPr="00FF583A">
        <w:rPr>
          <w:bCs/>
          <w:sz w:val="28"/>
          <w:szCs w:val="28"/>
          <w:lang w:val="uk-UA"/>
        </w:rPr>
        <w:t>/8.19/1</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FF583A">
        <w:rPr>
          <w:bCs/>
          <w:sz w:val="28"/>
          <w:szCs w:val="28"/>
          <w:lang w:val="uk-UA"/>
        </w:rPr>
        <w:t>ь</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DD233B">
        <w:rPr>
          <w:bCs/>
          <w:sz w:val="28"/>
          <w:szCs w:val="28"/>
          <w:lang w:val="uk-UA"/>
        </w:rPr>
        <w:t xml:space="preserve">від </w:t>
      </w:r>
      <w:r w:rsidR="00415FBA">
        <w:rPr>
          <w:bCs/>
          <w:sz w:val="28"/>
          <w:szCs w:val="28"/>
          <w:lang w:val="uk-UA"/>
        </w:rPr>
        <w:t>27</w:t>
      </w:r>
      <w:r w:rsidR="00DD233B" w:rsidRPr="00DD233B">
        <w:rPr>
          <w:bCs/>
          <w:sz w:val="28"/>
          <w:szCs w:val="28"/>
          <w:lang w:val="uk-UA"/>
        </w:rPr>
        <w:t>.</w:t>
      </w:r>
      <w:r w:rsidR="00FC0770">
        <w:rPr>
          <w:bCs/>
          <w:sz w:val="28"/>
          <w:szCs w:val="28"/>
          <w:lang w:val="uk-UA"/>
        </w:rPr>
        <w:t>0</w:t>
      </w:r>
      <w:r w:rsidR="00415FBA">
        <w:rPr>
          <w:bCs/>
          <w:sz w:val="28"/>
          <w:szCs w:val="28"/>
          <w:lang w:val="uk-UA"/>
        </w:rPr>
        <w:t>3</w:t>
      </w:r>
      <w:r w:rsidR="00DD233B" w:rsidRPr="00DD233B">
        <w:rPr>
          <w:bCs/>
          <w:sz w:val="28"/>
          <w:szCs w:val="28"/>
          <w:lang w:val="uk-UA"/>
        </w:rPr>
        <w:t>.202</w:t>
      </w:r>
      <w:r w:rsidR="00FC0770">
        <w:rPr>
          <w:bCs/>
          <w:sz w:val="28"/>
          <w:szCs w:val="28"/>
          <w:lang w:val="uk-UA"/>
        </w:rPr>
        <w:t>6</w:t>
      </w:r>
      <w:r w:rsidR="00DD233B" w:rsidRPr="00DD233B">
        <w:rPr>
          <w:bCs/>
          <w:sz w:val="28"/>
          <w:szCs w:val="28"/>
          <w:lang w:val="uk-UA"/>
        </w:rPr>
        <w:t xml:space="preserve"> </w:t>
      </w:r>
      <w:r w:rsidR="00FC0770" w:rsidRPr="00AA1F7E">
        <w:rPr>
          <w:bCs/>
          <w:sz w:val="28"/>
          <w:szCs w:val="28"/>
          <w:lang w:val="uk-UA"/>
        </w:rPr>
        <w:t>d4735e3a265e16eee03f59718b9b5d03019c07d8b6c51f90da3a666eec13ab35</w:t>
      </w:r>
      <w:r w:rsidR="0032620B" w:rsidRPr="00AA1F7E">
        <w:rPr>
          <w:bCs/>
          <w:sz w:val="28"/>
          <w:szCs w:val="28"/>
          <w:lang w:val="uk-UA"/>
        </w:rPr>
        <w:t>5feceb66ffc86f38d952786c6d696c79c2dbc239dd4e91b46729d73a27fb57e9</w:t>
      </w:r>
      <w:r w:rsidR="00FC0770" w:rsidRPr="00AA1F7E">
        <w:rPr>
          <w:bCs/>
          <w:sz w:val="28"/>
          <w:szCs w:val="28"/>
          <w:lang w:val="uk-UA"/>
        </w:rPr>
        <w:t>19581e27de7ced00ff1ce50b2047e7a567c76b1cbaebabe5ef03f7c3017bb5b7</w:t>
      </w:r>
      <w:r w:rsidR="001718D9" w:rsidRPr="00AA1F7E">
        <w:rPr>
          <w:bCs/>
          <w:sz w:val="28"/>
          <w:szCs w:val="28"/>
          <w:lang w:val="uk-UA"/>
        </w:rPr>
        <w:t>f1534392279bddbf9d43dde8701cb5be14b82f76ec6607bf8d6ad557f60f304e</w:t>
      </w:r>
      <w:r w:rsidR="00DD233B" w:rsidRPr="00AA1F7E">
        <w:rPr>
          <w:bCs/>
          <w:sz w:val="28"/>
          <w:szCs w:val="28"/>
          <w:lang w:val="uk-UA"/>
        </w:rPr>
        <w:t>2ac9a6746aca543af8dff39894cfe8173afba21eb01c6fae33d52947222855ef</w:t>
      </w:r>
      <w:r w:rsidR="00FC0770" w:rsidRPr="00AA1F7E">
        <w:rPr>
          <w:bCs/>
          <w:sz w:val="28"/>
          <w:szCs w:val="28"/>
          <w:lang w:val="uk-UA"/>
        </w:rPr>
        <w:t>5feceb66ffc86f38d952786c6d696c79c2dbc239dd4e91b46729d73a27fb57e9</w:t>
      </w:r>
      <w:r w:rsidR="00415FBA" w:rsidRPr="00AA1F7E">
        <w:rPr>
          <w:bCs/>
          <w:sz w:val="28"/>
          <w:szCs w:val="28"/>
          <w:lang w:val="uk-UA"/>
        </w:rPr>
        <w:t>7a61b53701befdae0eeeffaecc73f14e20b537bb0f8b91ad7c2936dc63562b25</w:t>
      </w:r>
      <w:r w:rsidR="00415FBA">
        <w:rPr>
          <w:bCs/>
          <w:sz w:val="28"/>
          <w:szCs w:val="28"/>
          <w:lang w:val="uk-UA"/>
        </w:rPr>
        <w:t xml:space="preserve">, </w:t>
      </w:r>
      <w:r w:rsidR="00DD233B" w:rsidRPr="00DD233B">
        <w:rPr>
          <w:bCs/>
          <w:sz w:val="28"/>
          <w:szCs w:val="28"/>
          <w:lang w:val="uk-UA"/>
        </w:rPr>
        <w:t>(далі - Рішення) та повідомляє</w:t>
      </w:r>
      <w:r w:rsidR="00FC0770">
        <w:rPr>
          <w:bCs/>
          <w:sz w:val="28"/>
          <w:szCs w:val="28"/>
          <w:lang w:val="uk-UA"/>
        </w:rPr>
        <w:t xml:space="preserve"> таке</w:t>
      </w:r>
      <w:r w:rsidR="007745BD">
        <w:rPr>
          <w:bCs/>
          <w:sz w:val="28"/>
          <w:szCs w:val="28"/>
          <w:lang w:val="uk-UA"/>
        </w:rPr>
        <w:t>.</w:t>
      </w:r>
    </w:p>
    <w:p w:rsidR="00377D8B" w:rsidRDefault="00B57272" w:rsidP="00C75E74">
      <w:pPr>
        <w:tabs>
          <w:tab w:val="left" w:pos="567"/>
        </w:tabs>
        <w:ind w:right="-142" w:firstLine="567"/>
        <w:jc w:val="both"/>
        <w:rPr>
          <w:bCs/>
          <w:sz w:val="28"/>
          <w:szCs w:val="28"/>
          <w:lang w:val="uk-UA"/>
        </w:rPr>
      </w:pPr>
      <w:r w:rsidRPr="00B57272">
        <w:rPr>
          <w:bCs/>
          <w:sz w:val="28"/>
          <w:szCs w:val="28"/>
          <w:lang w:val="uk-UA"/>
        </w:rPr>
        <w:t>Згідно з Рішенням</w:t>
      </w:r>
      <w:r w:rsidR="00415FBA">
        <w:rPr>
          <w:bCs/>
          <w:sz w:val="28"/>
          <w:szCs w:val="28"/>
          <w:lang w:val="uk-UA"/>
        </w:rPr>
        <w:t xml:space="preserve">и </w:t>
      </w:r>
      <w:r w:rsidRPr="00B57272">
        <w:rPr>
          <w:bCs/>
          <w:sz w:val="28"/>
          <w:szCs w:val="28"/>
          <w:lang w:val="uk-UA"/>
        </w:rPr>
        <w:t>товар</w:t>
      </w:r>
      <w:r w:rsidR="00377D8B">
        <w:rPr>
          <w:bCs/>
          <w:sz w:val="28"/>
          <w:szCs w:val="28"/>
          <w:lang w:val="uk-UA"/>
        </w:rPr>
        <w:t xml:space="preserve"> </w:t>
      </w:r>
      <w:r>
        <w:rPr>
          <w:bCs/>
          <w:sz w:val="28"/>
          <w:szCs w:val="28"/>
          <w:lang w:val="uk-UA"/>
        </w:rPr>
        <w:t>«</w:t>
      </w:r>
      <w:r w:rsidR="00DC410E" w:rsidRPr="00DC410E">
        <w:rPr>
          <w:bCs/>
          <w:sz w:val="28"/>
          <w:szCs w:val="28"/>
          <w:lang w:val="uk-UA"/>
        </w:rPr>
        <w:t>Кран підіймальний самохідний на пневмоколісному ходу, на спеціальному шасі короткої бази (</w:t>
      </w:r>
      <w:proofErr w:type="spellStart"/>
      <w:r w:rsidR="00DC410E" w:rsidRPr="00DC410E">
        <w:rPr>
          <w:bCs/>
          <w:sz w:val="28"/>
          <w:szCs w:val="28"/>
          <w:lang w:val="uk-UA"/>
        </w:rPr>
        <w:t>Rough</w:t>
      </w:r>
      <w:proofErr w:type="spellEnd"/>
      <w:r w:rsidR="00DC410E" w:rsidRPr="00DC410E">
        <w:rPr>
          <w:bCs/>
          <w:sz w:val="28"/>
          <w:szCs w:val="28"/>
          <w:lang w:val="uk-UA"/>
        </w:rPr>
        <w:t xml:space="preserve"> </w:t>
      </w:r>
      <w:proofErr w:type="spellStart"/>
      <w:r w:rsidR="00DC410E" w:rsidRPr="00DC410E">
        <w:rPr>
          <w:bCs/>
          <w:sz w:val="28"/>
          <w:szCs w:val="28"/>
          <w:lang w:val="uk-UA"/>
        </w:rPr>
        <w:t>Terrain</w:t>
      </w:r>
      <w:proofErr w:type="spellEnd"/>
      <w:r w:rsidR="00DC410E" w:rsidRPr="00DC410E">
        <w:rPr>
          <w:bCs/>
          <w:sz w:val="28"/>
          <w:szCs w:val="28"/>
          <w:lang w:val="uk-UA"/>
        </w:rPr>
        <w:t xml:space="preserve"> </w:t>
      </w:r>
      <w:proofErr w:type="spellStart"/>
      <w:r w:rsidR="00DC410E" w:rsidRPr="00DC410E">
        <w:rPr>
          <w:bCs/>
          <w:sz w:val="28"/>
          <w:szCs w:val="28"/>
          <w:lang w:val="uk-UA"/>
        </w:rPr>
        <w:t>Crane</w:t>
      </w:r>
      <w:proofErr w:type="spellEnd"/>
      <w:r w:rsidR="00DC410E" w:rsidRPr="00DC410E">
        <w:rPr>
          <w:bCs/>
          <w:sz w:val="28"/>
          <w:szCs w:val="28"/>
          <w:lang w:val="uk-UA"/>
        </w:rPr>
        <w:t>). Призначений для будівельно-монтажних робіт в умовах бездоріжжя та на обмежених майданчиках. Не придатний для пересування по дорогам загального користування. Конструктивно</w:t>
      </w:r>
      <w:r w:rsidR="002F4E8B">
        <w:rPr>
          <w:bCs/>
          <w:sz w:val="28"/>
          <w:szCs w:val="28"/>
          <w:lang w:val="uk-UA"/>
        </w:rPr>
        <w:t xml:space="preserve"> </w:t>
      </w:r>
      <w:r w:rsidR="00DC410E" w:rsidRPr="00DC410E">
        <w:rPr>
          <w:bCs/>
          <w:sz w:val="28"/>
          <w:szCs w:val="28"/>
          <w:lang w:val="uk-UA"/>
        </w:rPr>
        <w:t>виконаний на спеціальному шасі, обладнаний суміщеною кабіною для керування рухом та крановою установкою. Максимальна вантажопідйомність - 30 тонн.</w:t>
      </w:r>
      <w:r w:rsidR="00DC410E">
        <w:rPr>
          <w:bCs/>
          <w:sz w:val="28"/>
          <w:szCs w:val="28"/>
          <w:lang w:val="uk-UA"/>
        </w:rPr>
        <w:t xml:space="preserve"> </w:t>
      </w:r>
      <w:r w:rsidR="00DC410E" w:rsidRPr="00DC410E">
        <w:rPr>
          <w:bCs/>
          <w:sz w:val="28"/>
          <w:szCs w:val="28"/>
          <w:lang w:val="uk-UA"/>
        </w:rPr>
        <w:t xml:space="preserve">Кран самохідний, </w:t>
      </w:r>
      <w:r w:rsidR="00DC410E">
        <w:rPr>
          <w:bCs/>
          <w:sz w:val="28"/>
          <w:szCs w:val="28"/>
          <w:lang w:val="uk-UA"/>
        </w:rPr>
        <w:t>н</w:t>
      </w:r>
      <w:r w:rsidR="00DC410E" w:rsidRPr="00DC410E">
        <w:rPr>
          <w:bCs/>
          <w:sz w:val="28"/>
          <w:szCs w:val="28"/>
          <w:lang w:val="uk-UA"/>
        </w:rPr>
        <w:t>овий, рік випуску 2026</w:t>
      </w:r>
      <w:r w:rsidR="00DC410E">
        <w:rPr>
          <w:bCs/>
          <w:sz w:val="28"/>
          <w:szCs w:val="28"/>
          <w:lang w:val="uk-UA"/>
        </w:rPr>
        <w:t xml:space="preserve"> </w:t>
      </w:r>
      <w:r w:rsidR="00DC410E" w:rsidRPr="00DC410E">
        <w:rPr>
          <w:bCs/>
          <w:sz w:val="28"/>
          <w:szCs w:val="28"/>
          <w:lang w:val="uk-UA"/>
        </w:rPr>
        <w:t>модель XCR30H,PIN:</w:t>
      </w:r>
      <w:bookmarkStart w:id="0" w:name="_GoBack"/>
      <w:bookmarkEnd w:id="0"/>
      <w:r w:rsidR="00DC410E" w:rsidRPr="00AA1F7E">
        <w:rPr>
          <w:bCs/>
          <w:sz w:val="28"/>
          <w:szCs w:val="28"/>
          <w:lang w:val="uk-UA"/>
        </w:rPr>
        <w:t>84a5092e4a5b6fe968fd523fb2fc917dbffae44105f82b6b94c8ed5b9a800223</w:t>
      </w:r>
      <w:r w:rsidR="00DC410E">
        <w:rPr>
          <w:bCs/>
          <w:sz w:val="28"/>
          <w:szCs w:val="28"/>
          <w:lang w:val="uk-UA"/>
        </w:rPr>
        <w:t xml:space="preserve">, </w:t>
      </w:r>
      <w:r w:rsidR="00DC410E" w:rsidRPr="00DC410E">
        <w:rPr>
          <w:bCs/>
          <w:sz w:val="28"/>
          <w:szCs w:val="28"/>
          <w:lang w:val="uk-UA"/>
        </w:rPr>
        <w:t xml:space="preserve"> - </w:t>
      </w:r>
      <w:r w:rsidR="00DC410E">
        <w:rPr>
          <w:bCs/>
          <w:sz w:val="28"/>
          <w:szCs w:val="28"/>
          <w:lang w:val="uk-UA"/>
        </w:rPr>
        <w:t xml:space="preserve">4 </w:t>
      </w:r>
      <w:r w:rsidR="00DC410E" w:rsidRPr="00DC410E">
        <w:rPr>
          <w:bCs/>
          <w:sz w:val="28"/>
          <w:szCs w:val="28"/>
          <w:lang w:val="uk-UA"/>
        </w:rPr>
        <w:t>шт.</w:t>
      </w:r>
      <w:r w:rsidR="00DC410E">
        <w:rPr>
          <w:bCs/>
          <w:sz w:val="28"/>
          <w:szCs w:val="28"/>
          <w:lang w:val="uk-UA"/>
        </w:rPr>
        <w:t xml:space="preserve"> </w:t>
      </w:r>
      <w:r w:rsidR="00DC410E" w:rsidRPr="00DC410E">
        <w:rPr>
          <w:bCs/>
          <w:sz w:val="28"/>
          <w:szCs w:val="28"/>
          <w:lang w:val="uk-UA"/>
        </w:rPr>
        <w:t>Торговельна марка XCMG</w:t>
      </w:r>
      <w:r w:rsidR="00DC410E">
        <w:rPr>
          <w:bCs/>
          <w:sz w:val="28"/>
          <w:szCs w:val="28"/>
          <w:lang w:val="uk-UA"/>
        </w:rPr>
        <w:t xml:space="preserve"> </w:t>
      </w:r>
      <w:r w:rsidR="00DC410E" w:rsidRPr="00DC410E">
        <w:rPr>
          <w:bCs/>
          <w:sz w:val="28"/>
          <w:szCs w:val="28"/>
          <w:lang w:val="uk-UA"/>
        </w:rPr>
        <w:t xml:space="preserve">Виробник </w:t>
      </w:r>
      <w:proofErr w:type="spellStart"/>
      <w:r w:rsidR="00DC410E" w:rsidRPr="00DC410E">
        <w:rPr>
          <w:bCs/>
          <w:sz w:val="28"/>
          <w:szCs w:val="28"/>
          <w:lang w:val="uk-UA"/>
        </w:rPr>
        <w:t>Xuzhou</w:t>
      </w:r>
      <w:proofErr w:type="spellEnd"/>
      <w:r w:rsidR="00DC410E" w:rsidRPr="00DC410E">
        <w:rPr>
          <w:bCs/>
          <w:sz w:val="28"/>
          <w:szCs w:val="28"/>
          <w:lang w:val="uk-UA"/>
        </w:rPr>
        <w:t xml:space="preserve"> </w:t>
      </w:r>
      <w:proofErr w:type="spellStart"/>
      <w:r w:rsidR="00DC410E" w:rsidRPr="00DC410E">
        <w:rPr>
          <w:bCs/>
          <w:sz w:val="28"/>
          <w:szCs w:val="28"/>
          <w:lang w:val="uk-UA"/>
        </w:rPr>
        <w:t>Construction</w:t>
      </w:r>
      <w:proofErr w:type="spellEnd"/>
      <w:r w:rsidR="00DC410E" w:rsidRPr="00DC410E">
        <w:rPr>
          <w:bCs/>
          <w:sz w:val="28"/>
          <w:szCs w:val="28"/>
          <w:lang w:val="uk-UA"/>
        </w:rPr>
        <w:t xml:space="preserve"> </w:t>
      </w:r>
      <w:proofErr w:type="spellStart"/>
      <w:r w:rsidR="00DC410E" w:rsidRPr="00DC410E">
        <w:rPr>
          <w:bCs/>
          <w:sz w:val="28"/>
          <w:szCs w:val="28"/>
          <w:lang w:val="uk-UA"/>
        </w:rPr>
        <w:t>Machinery</w:t>
      </w:r>
      <w:proofErr w:type="spellEnd"/>
      <w:r w:rsidR="00DC410E" w:rsidRPr="00DC410E">
        <w:rPr>
          <w:bCs/>
          <w:sz w:val="28"/>
          <w:szCs w:val="28"/>
          <w:lang w:val="uk-UA"/>
        </w:rPr>
        <w:t xml:space="preserve"> </w:t>
      </w:r>
      <w:proofErr w:type="spellStart"/>
      <w:r w:rsidR="00DC410E" w:rsidRPr="00DC410E">
        <w:rPr>
          <w:bCs/>
          <w:sz w:val="28"/>
          <w:szCs w:val="28"/>
          <w:lang w:val="uk-UA"/>
        </w:rPr>
        <w:t>Group</w:t>
      </w:r>
      <w:proofErr w:type="spellEnd"/>
      <w:r w:rsidR="00DC410E" w:rsidRPr="00DC410E">
        <w:rPr>
          <w:bCs/>
          <w:sz w:val="28"/>
          <w:szCs w:val="28"/>
          <w:lang w:val="uk-UA"/>
        </w:rPr>
        <w:t xml:space="preserve"> </w:t>
      </w:r>
      <w:proofErr w:type="spellStart"/>
      <w:r w:rsidR="00DC410E" w:rsidRPr="00DC410E">
        <w:rPr>
          <w:bCs/>
          <w:sz w:val="28"/>
          <w:szCs w:val="28"/>
          <w:lang w:val="uk-UA"/>
        </w:rPr>
        <w:t>Co</w:t>
      </w:r>
      <w:proofErr w:type="spellEnd"/>
      <w:r w:rsidR="00DC410E" w:rsidRPr="00DC410E">
        <w:rPr>
          <w:bCs/>
          <w:sz w:val="28"/>
          <w:szCs w:val="28"/>
          <w:lang w:val="uk-UA"/>
        </w:rPr>
        <w:t xml:space="preserve">., </w:t>
      </w:r>
      <w:proofErr w:type="spellStart"/>
      <w:r w:rsidR="00DC410E" w:rsidRPr="00DC410E">
        <w:rPr>
          <w:bCs/>
          <w:sz w:val="28"/>
          <w:szCs w:val="28"/>
          <w:lang w:val="uk-UA"/>
        </w:rPr>
        <w:t>Ltd</w:t>
      </w:r>
      <w:proofErr w:type="spellEnd"/>
      <w:r w:rsidR="00DC410E" w:rsidRPr="00DC410E">
        <w:rPr>
          <w:bCs/>
          <w:sz w:val="28"/>
          <w:szCs w:val="28"/>
          <w:lang w:val="uk-UA"/>
        </w:rPr>
        <w:t>.</w:t>
      </w:r>
      <w:r w:rsidR="002F4E8B">
        <w:rPr>
          <w:bCs/>
          <w:sz w:val="28"/>
          <w:szCs w:val="28"/>
          <w:lang w:val="uk-UA"/>
        </w:rPr>
        <w:t xml:space="preserve"> </w:t>
      </w:r>
      <w:r w:rsidR="00DC410E" w:rsidRPr="00DC410E">
        <w:rPr>
          <w:bCs/>
          <w:sz w:val="28"/>
          <w:szCs w:val="28"/>
          <w:lang w:val="uk-UA"/>
        </w:rPr>
        <w:t>Країна виробництва CN Китайська Народна Республіка</w:t>
      </w:r>
      <w:r w:rsidRPr="00B57272">
        <w:rPr>
          <w:bCs/>
          <w:sz w:val="28"/>
          <w:szCs w:val="28"/>
          <w:lang w:val="uk-UA"/>
        </w:rPr>
        <w:t>»</w:t>
      </w:r>
      <w:r w:rsidR="008A7B20">
        <w:rPr>
          <w:bCs/>
          <w:sz w:val="28"/>
          <w:szCs w:val="28"/>
          <w:lang w:val="uk-UA"/>
        </w:rPr>
        <w:t>,</w:t>
      </w:r>
      <w:r w:rsidR="00377D8B">
        <w:rPr>
          <w:bCs/>
          <w:sz w:val="28"/>
          <w:szCs w:val="28"/>
          <w:lang w:val="uk-UA"/>
        </w:rPr>
        <w:t xml:space="preserve"> який був</w:t>
      </w:r>
      <w:r w:rsidR="00A46CEE">
        <w:rPr>
          <w:bCs/>
          <w:sz w:val="28"/>
          <w:szCs w:val="28"/>
          <w:lang w:val="uk-UA"/>
        </w:rPr>
        <w:t xml:space="preserve"> </w:t>
      </w:r>
      <w:r w:rsidR="00A46CEE" w:rsidRPr="00A46CEE">
        <w:rPr>
          <w:bCs/>
          <w:sz w:val="28"/>
          <w:szCs w:val="28"/>
          <w:lang w:val="uk-UA"/>
        </w:rPr>
        <w:t>заявлений до митного оформлення за митн</w:t>
      </w:r>
      <w:r w:rsidR="00DC410E">
        <w:rPr>
          <w:bCs/>
          <w:sz w:val="28"/>
          <w:szCs w:val="28"/>
          <w:lang w:val="uk-UA"/>
        </w:rPr>
        <w:t>ими</w:t>
      </w:r>
      <w:r w:rsidR="00A46CEE" w:rsidRPr="00A46CEE">
        <w:rPr>
          <w:bCs/>
          <w:sz w:val="28"/>
          <w:szCs w:val="28"/>
          <w:lang w:val="uk-UA"/>
        </w:rPr>
        <w:t xml:space="preserve"> деклараці</w:t>
      </w:r>
      <w:r w:rsidR="00DC410E">
        <w:rPr>
          <w:bCs/>
          <w:sz w:val="28"/>
          <w:szCs w:val="28"/>
          <w:lang w:val="uk-UA"/>
        </w:rPr>
        <w:t>ями</w:t>
      </w:r>
      <w:r w:rsidR="00A46CEE" w:rsidRPr="00A46CEE">
        <w:rPr>
          <w:bCs/>
          <w:sz w:val="28"/>
          <w:szCs w:val="28"/>
          <w:lang w:val="uk-UA"/>
        </w:rPr>
        <w:t xml:space="preserve"> №</w:t>
      </w:r>
      <w:r w:rsidR="00DC410E">
        <w:rPr>
          <w:bCs/>
          <w:sz w:val="28"/>
          <w:szCs w:val="28"/>
          <w:lang w:val="uk-UA"/>
        </w:rPr>
        <w:t xml:space="preserve">№ </w:t>
      </w:r>
      <w:r w:rsidR="00DC410E" w:rsidRPr="00AA1F7E">
        <w:rPr>
          <w:bCs/>
          <w:sz w:val="28"/>
          <w:szCs w:val="28"/>
          <w:lang w:val="uk-UA"/>
        </w:rPr>
        <w:t>3473d38a1241db81b881aef4af3d7f0886c3f0a832e8c1a27fe8e6b86d72fe6d</w:t>
      </w:r>
      <w:r w:rsidR="00DC410E">
        <w:rPr>
          <w:bCs/>
          <w:sz w:val="28"/>
          <w:szCs w:val="28"/>
          <w:lang w:val="uk-UA"/>
        </w:rPr>
        <w:t xml:space="preserve"> </w:t>
      </w:r>
      <w:r w:rsidR="00EC38A7">
        <w:rPr>
          <w:bCs/>
          <w:sz w:val="28"/>
          <w:szCs w:val="28"/>
          <w:lang w:val="uk-UA"/>
        </w:rPr>
        <w:t xml:space="preserve"> </w:t>
      </w:r>
      <w:r w:rsidR="00A46CEE" w:rsidRPr="00A46CEE">
        <w:rPr>
          <w:bCs/>
          <w:sz w:val="28"/>
          <w:szCs w:val="28"/>
          <w:lang w:val="uk-UA"/>
        </w:rPr>
        <w:t xml:space="preserve">за кодом згідно з УКТ ЗЕД </w:t>
      </w:r>
      <w:r w:rsidR="00DC410E" w:rsidRPr="00DC410E">
        <w:rPr>
          <w:bCs/>
          <w:sz w:val="28"/>
          <w:szCs w:val="28"/>
          <w:lang w:val="uk-UA"/>
        </w:rPr>
        <w:t>8426</w:t>
      </w:r>
      <w:r w:rsidR="00DC410E">
        <w:rPr>
          <w:bCs/>
          <w:sz w:val="28"/>
          <w:szCs w:val="28"/>
          <w:lang w:val="uk-UA"/>
        </w:rPr>
        <w:t xml:space="preserve"> </w:t>
      </w:r>
      <w:r w:rsidR="00DC410E" w:rsidRPr="00DC410E">
        <w:rPr>
          <w:bCs/>
          <w:sz w:val="28"/>
          <w:szCs w:val="28"/>
          <w:lang w:val="uk-UA"/>
        </w:rPr>
        <w:t>41</w:t>
      </w:r>
      <w:r w:rsidR="00DC410E">
        <w:rPr>
          <w:bCs/>
          <w:sz w:val="28"/>
          <w:szCs w:val="28"/>
          <w:lang w:val="uk-UA"/>
        </w:rPr>
        <w:t xml:space="preserve"> </w:t>
      </w:r>
      <w:r w:rsidR="00DC410E" w:rsidRPr="00DC410E">
        <w:rPr>
          <w:bCs/>
          <w:sz w:val="28"/>
          <w:szCs w:val="28"/>
          <w:lang w:val="uk-UA"/>
        </w:rPr>
        <w:t>00</w:t>
      </w:r>
      <w:r w:rsidR="00DC410E">
        <w:rPr>
          <w:bCs/>
          <w:sz w:val="28"/>
          <w:szCs w:val="28"/>
          <w:lang w:val="uk-UA"/>
        </w:rPr>
        <w:t xml:space="preserve"> </w:t>
      </w:r>
      <w:r w:rsidR="00DC410E" w:rsidRPr="00DC410E">
        <w:rPr>
          <w:bCs/>
          <w:sz w:val="28"/>
          <w:szCs w:val="28"/>
          <w:lang w:val="uk-UA"/>
        </w:rPr>
        <w:t>00</w:t>
      </w:r>
      <w:r w:rsidR="00A46CEE" w:rsidRPr="00A46CEE">
        <w:rPr>
          <w:bCs/>
          <w:sz w:val="28"/>
          <w:szCs w:val="28"/>
          <w:lang w:val="uk-UA"/>
        </w:rPr>
        <w:t>, митницею класифіковано як</w:t>
      </w:r>
      <w:r w:rsidR="00C75E74">
        <w:rPr>
          <w:bCs/>
          <w:sz w:val="28"/>
          <w:szCs w:val="28"/>
          <w:lang w:val="uk-UA"/>
        </w:rPr>
        <w:t xml:space="preserve"> «</w:t>
      </w:r>
      <w:r w:rsidR="00DC410E" w:rsidRPr="00DC410E">
        <w:rPr>
          <w:bCs/>
          <w:sz w:val="28"/>
          <w:szCs w:val="28"/>
          <w:lang w:val="uk-UA"/>
        </w:rPr>
        <w:t>Автокран новий  XCMG (</w:t>
      </w:r>
      <w:proofErr w:type="spellStart"/>
      <w:r w:rsidR="00DC410E" w:rsidRPr="00DC410E">
        <w:rPr>
          <w:bCs/>
          <w:sz w:val="28"/>
          <w:szCs w:val="28"/>
          <w:lang w:val="uk-UA"/>
        </w:rPr>
        <w:t>Xuzhou</w:t>
      </w:r>
      <w:proofErr w:type="spellEnd"/>
      <w:r w:rsidR="00DC410E" w:rsidRPr="00DC410E">
        <w:rPr>
          <w:bCs/>
          <w:sz w:val="28"/>
          <w:szCs w:val="28"/>
          <w:lang w:val="uk-UA"/>
        </w:rPr>
        <w:t xml:space="preserve"> </w:t>
      </w:r>
      <w:proofErr w:type="spellStart"/>
      <w:r w:rsidR="00DC410E" w:rsidRPr="00DC410E">
        <w:rPr>
          <w:bCs/>
          <w:sz w:val="28"/>
          <w:szCs w:val="28"/>
          <w:lang w:val="uk-UA"/>
        </w:rPr>
        <w:t>Construction</w:t>
      </w:r>
      <w:proofErr w:type="spellEnd"/>
      <w:r w:rsidR="00DC410E" w:rsidRPr="00DC410E">
        <w:rPr>
          <w:bCs/>
          <w:sz w:val="28"/>
          <w:szCs w:val="28"/>
          <w:lang w:val="uk-UA"/>
        </w:rPr>
        <w:t xml:space="preserve"> </w:t>
      </w:r>
      <w:proofErr w:type="spellStart"/>
      <w:r w:rsidR="00DC410E" w:rsidRPr="00DC410E">
        <w:rPr>
          <w:bCs/>
          <w:sz w:val="28"/>
          <w:szCs w:val="28"/>
          <w:lang w:val="uk-UA"/>
        </w:rPr>
        <w:t>Machinery</w:t>
      </w:r>
      <w:proofErr w:type="spellEnd"/>
      <w:r w:rsidR="00DC410E" w:rsidRPr="00DC410E">
        <w:rPr>
          <w:bCs/>
          <w:sz w:val="28"/>
          <w:szCs w:val="28"/>
          <w:lang w:val="uk-UA"/>
        </w:rPr>
        <w:t xml:space="preserve"> </w:t>
      </w:r>
      <w:proofErr w:type="spellStart"/>
      <w:r w:rsidR="00DC410E" w:rsidRPr="00DC410E">
        <w:rPr>
          <w:bCs/>
          <w:sz w:val="28"/>
          <w:szCs w:val="28"/>
          <w:lang w:val="uk-UA"/>
        </w:rPr>
        <w:t>Group</w:t>
      </w:r>
      <w:proofErr w:type="spellEnd"/>
      <w:r w:rsidR="00DC410E" w:rsidRPr="00DC410E">
        <w:rPr>
          <w:bCs/>
          <w:sz w:val="28"/>
          <w:szCs w:val="28"/>
          <w:lang w:val="uk-UA"/>
        </w:rPr>
        <w:t xml:space="preserve"> </w:t>
      </w:r>
      <w:proofErr w:type="spellStart"/>
      <w:r w:rsidR="00DC410E" w:rsidRPr="00DC410E">
        <w:rPr>
          <w:bCs/>
          <w:sz w:val="28"/>
          <w:szCs w:val="28"/>
          <w:lang w:val="uk-UA"/>
        </w:rPr>
        <w:t>Co</w:t>
      </w:r>
      <w:proofErr w:type="spellEnd"/>
      <w:r w:rsidR="00DC410E" w:rsidRPr="00DC410E">
        <w:rPr>
          <w:bCs/>
          <w:sz w:val="28"/>
          <w:szCs w:val="28"/>
          <w:lang w:val="uk-UA"/>
        </w:rPr>
        <w:t xml:space="preserve">) модель XCR30H, спеціально </w:t>
      </w:r>
      <w:r w:rsidR="00DC410E" w:rsidRPr="00DC410E">
        <w:rPr>
          <w:bCs/>
          <w:sz w:val="28"/>
          <w:szCs w:val="28"/>
          <w:lang w:val="uk-UA"/>
        </w:rPr>
        <w:lastRenderedPageBreak/>
        <w:t>сконструйований для виконання нетранспортних функцій та не призначений для перевезення вантажів. Складається з кабіни і поворотного крану, встановлених на автомобільному спеціальному шасі короткої бази (</w:t>
      </w:r>
      <w:proofErr w:type="spellStart"/>
      <w:r w:rsidR="00DC410E" w:rsidRPr="00DC410E">
        <w:rPr>
          <w:bCs/>
          <w:sz w:val="28"/>
          <w:szCs w:val="28"/>
          <w:lang w:val="uk-UA"/>
        </w:rPr>
        <w:t>Rough</w:t>
      </w:r>
      <w:proofErr w:type="spellEnd"/>
      <w:r w:rsidR="00DC410E" w:rsidRPr="00DC410E">
        <w:rPr>
          <w:bCs/>
          <w:sz w:val="28"/>
          <w:szCs w:val="28"/>
          <w:lang w:val="uk-UA"/>
        </w:rPr>
        <w:t xml:space="preserve"> </w:t>
      </w:r>
      <w:proofErr w:type="spellStart"/>
      <w:r w:rsidR="00DC410E" w:rsidRPr="00DC410E">
        <w:rPr>
          <w:bCs/>
          <w:sz w:val="28"/>
          <w:szCs w:val="28"/>
          <w:lang w:val="uk-UA"/>
        </w:rPr>
        <w:t>Terrain</w:t>
      </w:r>
      <w:proofErr w:type="spellEnd"/>
      <w:r w:rsidR="00DC410E" w:rsidRPr="00DC410E">
        <w:rPr>
          <w:bCs/>
          <w:sz w:val="28"/>
          <w:szCs w:val="28"/>
          <w:lang w:val="uk-UA"/>
        </w:rPr>
        <w:t xml:space="preserve"> </w:t>
      </w:r>
      <w:proofErr w:type="spellStart"/>
      <w:r w:rsidR="00DC410E" w:rsidRPr="00DC410E">
        <w:rPr>
          <w:bCs/>
          <w:sz w:val="28"/>
          <w:szCs w:val="28"/>
          <w:lang w:val="uk-UA"/>
        </w:rPr>
        <w:t>Crane</w:t>
      </w:r>
      <w:proofErr w:type="spellEnd"/>
      <w:r w:rsidR="00DC410E" w:rsidRPr="00DC410E">
        <w:rPr>
          <w:bCs/>
          <w:sz w:val="28"/>
          <w:szCs w:val="28"/>
          <w:lang w:val="uk-UA"/>
        </w:rPr>
        <w:t xml:space="preserve">). Максимальна вантажопідйомність - 30 тонн. Оснащений двигуном DONGFENG </w:t>
      </w:r>
      <w:proofErr w:type="spellStart"/>
      <w:r w:rsidR="00DC410E" w:rsidRPr="00DC410E">
        <w:rPr>
          <w:bCs/>
          <w:sz w:val="28"/>
          <w:szCs w:val="28"/>
          <w:lang w:val="uk-UA"/>
        </w:rPr>
        <w:t>Cuммins</w:t>
      </w:r>
      <w:proofErr w:type="spellEnd"/>
      <w:r w:rsidR="00DC410E" w:rsidRPr="00DC410E">
        <w:rPr>
          <w:bCs/>
          <w:sz w:val="28"/>
          <w:szCs w:val="28"/>
          <w:lang w:val="uk-UA"/>
        </w:rPr>
        <w:t xml:space="preserve"> QSB6.7-C220-30, автоматичною трансмісією XCMG на 6 передач переднього ходу та 3 передачі заднього ходу, максимальна швидкість руху становить 40 км/год.</w:t>
      </w:r>
      <w:r w:rsidR="0016147F">
        <w:rPr>
          <w:bCs/>
          <w:sz w:val="28"/>
          <w:szCs w:val="28"/>
          <w:lang w:val="uk-UA"/>
        </w:rPr>
        <w:t>»</w:t>
      </w:r>
      <w:r w:rsidR="00C75E74">
        <w:rPr>
          <w:bCs/>
          <w:sz w:val="28"/>
          <w:szCs w:val="28"/>
          <w:lang w:val="uk-UA"/>
        </w:rPr>
        <w:t xml:space="preserve"> </w:t>
      </w:r>
      <w:r w:rsidR="00C75E74" w:rsidRPr="00C75E74">
        <w:rPr>
          <w:bCs/>
          <w:sz w:val="28"/>
          <w:szCs w:val="28"/>
          <w:lang w:val="uk-UA"/>
        </w:rPr>
        <w:t xml:space="preserve">у товарній підкатегорії </w:t>
      </w:r>
      <w:r w:rsidR="000F69CE" w:rsidRPr="000F69CE">
        <w:rPr>
          <w:bCs/>
          <w:sz w:val="28"/>
          <w:szCs w:val="28"/>
          <w:lang w:val="uk-UA"/>
        </w:rPr>
        <w:t>8705</w:t>
      </w:r>
      <w:r w:rsidR="000F69CE">
        <w:rPr>
          <w:bCs/>
          <w:sz w:val="28"/>
          <w:szCs w:val="28"/>
          <w:lang w:val="uk-UA"/>
        </w:rPr>
        <w:t xml:space="preserve"> </w:t>
      </w:r>
      <w:r w:rsidR="000F69CE" w:rsidRPr="000F69CE">
        <w:rPr>
          <w:bCs/>
          <w:sz w:val="28"/>
          <w:szCs w:val="28"/>
          <w:lang w:val="uk-UA"/>
        </w:rPr>
        <w:t>10</w:t>
      </w:r>
      <w:r w:rsidR="000F69CE">
        <w:rPr>
          <w:bCs/>
          <w:sz w:val="28"/>
          <w:szCs w:val="28"/>
          <w:lang w:val="uk-UA"/>
        </w:rPr>
        <w:t xml:space="preserve"> </w:t>
      </w:r>
      <w:r w:rsidR="000F69CE" w:rsidRPr="000F69CE">
        <w:rPr>
          <w:bCs/>
          <w:sz w:val="28"/>
          <w:szCs w:val="28"/>
          <w:lang w:val="uk-UA"/>
        </w:rPr>
        <w:t>00</w:t>
      </w:r>
      <w:r w:rsidR="000F69CE">
        <w:rPr>
          <w:bCs/>
          <w:sz w:val="28"/>
          <w:szCs w:val="28"/>
          <w:lang w:val="uk-UA"/>
        </w:rPr>
        <w:t xml:space="preserve"> </w:t>
      </w:r>
      <w:r w:rsidR="000F69CE" w:rsidRPr="000F69CE">
        <w:rPr>
          <w:bCs/>
          <w:sz w:val="28"/>
          <w:szCs w:val="28"/>
          <w:lang w:val="uk-UA"/>
        </w:rPr>
        <w:t xml:space="preserve">00 </w:t>
      </w:r>
      <w:r w:rsidR="00C75E74" w:rsidRPr="00C75E74">
        <w:rPr>
          <w:bCs/>
          <w:sz w:val="28"/>
          <w:szCs w:val="28"/>
          <w:lang w:val="uk-UA"/>
        </w:rPr>
        <w:t>згідно УКТ ЗЕД.</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 xml:space="preserve">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 </w:t>
      </w:r>
    </w:p>
    <w:p w:rsidR="0017145D" w:rsidRPr="0017145D" w:rsidRDefault="0017145D" w:rsidP="0017145D">
      <w:pPr>
        <w:tabs>
          <w:tab w:val="left" w:pos="567"/>
        </w:tabs>
        <w:ind w:right="-142" w:firstLine="567"/>
        <w:jc w:val="both"/>
        <w:rPr>
          <w:bCs/>
          <w:sz w:val="28"/>
          <w:szCs w:val="28"/>
        </w:rPr>
      </w:pPr>
      <w:r w:rsidRPr="0017145D">
        <w:rPr>
          <w:bCs/>
          <w:sz w:val="28"/>
          <w:szCs w:val="28"/>
          <w:lang w:val="uk-UA"/>
        </w:rPr>
        <w:t>Чинна УКТ ЗЕД побудована на основі ГС версії 2022 року і встановлена</w:t>
      </w:r>
      <w:r w:rsidRPr="0017145D">
        <w:rPr>
          <w:bCs/>
          <w:sz w:val="28"/>
          <w:szCs w:val="28"/>
        </w:rPr>
        <w:t xml:space="preserve"> Законом України від </w:t>
      </w:r>
      <w:r w:rsidRPr="0017145D">
        <w:rPr>
          <w:bCs/>
          <w:sz w:val="28"/>
          <w:szCs w:val="28"/>
          <w:lang w:val="uk-UA"/>
        </w:rPr>
        <w:t xml:space="preserve">19 жовтня </w:t>
      </w:r>
      <w:r w:rsidRPr="0017145D">
        <w:rPr>
          <w:bCs/>
          <w:sz w:val="28"/>
          <w:szCs w:val="28"/>
        </w:rPr>
        <w:t>20</w:t>
      </w:r>
      <w:r w:rsidRPr="0017145D">
        <w:rPr>
          <w:bCs/>
          <w:sz w:val="28"/>
          <w:szCs w:val="28"/>
          <w:lang w:val="uk-UA"/>
        </w:rPr>
        <w:t>22 року</w:t>
      </w:r>
      <w:r w:rsidRPr="0017145D">
        <w:rPr>
          <w:bCs/>
          <w:sz w:val="28"/>
          <w:szCs w:val="28"/>
        </w:rPr>
        <w:t xml:space="preserve"> № </w:t>
      </w:r>
      <w:r w:rsidRPr="0017145D">
        <w:rPr>
          <w:bCs/>
          <w:sz w:val="28"/>
          <w:szCs w:val="28"/>
          <w:lang w:val="uk-UA"/>
        </w:rPr>
        <w:t>2697-</w:t>
      </w:r>
      <w:r w:rsidRPr="0017145D">
        <w:rPr>
          <w:bCs/>
          <w:sz w:val="28"/>
          <w:szCs w:val="28"/>
          <w:lang w:val="en-US"/>
        </w:rPr>
        <w:t>IX</w:t>
      </w:r>
      <w:r w:rsidRPr="0017145D">
        <w:rPr>
          <w:bCs/>
          <w:sz w:val="28"/>
          <w:szCs w:val="28"/>
        </w:rPr>
        <w:t xml:space="preserve"> «Про Митний тариф України»</w:t>
      </w:r>
      <w:r w:rsidRPr="0017145D">
        <w:rPr>
          <w:bCs/>
          <w:sz w:val="28"/>
          <w:szCs w:val="28"/>
          <w:lang w:val="uk-UA"/>
        </w:rPr>
        <w:t>.</w:t>
      </w:r>
      <w:r w:rsidRPr="0017145D">
        <w:rPr>
          <w:bCs/>
          <w:sz w:val="28"/>
          <w:szCs w:val="28"/>
        </w:rPr>
        <w:t xml:space="preserve"> </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 xml:space="preserve">Класифікація товарів в УКТ ЗЕД здійснюється </w:t>
      </w:r>
      <w:r w:rsidRPr="0017145D">
        <w:rPr>
          <w:bCs/>
          <w:sz w:val="28"/>
          <w:szCs w:val="28"/>
        </w:rPr>
        <w:t>з урахуванням Основних правил інтерпретації УКТ ЗЕД</w:t>
      </w:r>
      <w:r w:rsidRPr="0017145D">
        <w:rPr>
          <w:bCs/>
          <w:sz w:val="28"/>
          <w:szCs w:val="28"/>
          <w:lang w:val="uk-UA"/>
        </w:rPr>
        <w:t xml:space="preserve"> (далі – ОПІ)</w:t>
      </w:r>
      <w:r w:rsidRPr="0017145D">
        <w:rPr>
          <w:bCs/>
          <w:sz w:val="28"/>
          <w:szCs w:val="28"/>
        </w:rPr>
        <w:t xml:space="preserve"> та характеристик товару</w:t>
      </w:r>
      <w:r w:rsidRPr="0017145D">
        <w:rPr>
          <w:bCs/>
          <w:sz w:val="28"/>
          <w:szCs w:val="28"/>
          <w:lang w:val="uk-UA"/>
        </w:rPr>
        <w:t xml:space="preserve">, </w:t>
      </w:r>
      <w:r w:rsidRPr="0017145D">
        <w:rPr>
          <w:bCs/>
          <w:sz w:val="28"/>
          <w:szCs w:val="28"/>
        </w:rPr>
        <w:t xml:space="preserve">визначальних для </w:t>
      </w:r>
      <w:r w:rsidRPr="0017145D">
        <w:rPr>
          <w:bCs/>
          <w:sz w:val="28"/>
          <w:szCs w:val="28"/>
          <w:lang w:val="uk-UA"/>
        </w:rPr>
        <w:t xml:space="preserve">його </w:t>
      </w:r>
      <w:r w:rsidRPr="0017145D">
        <w:rPr>
          <w:bCs/>
          <w:sz w:val="28"/>
          <w:szCs w:val="28"/>
        </w:rPr>
        <w:t>класифікації</w:t>
      </w:r>
      <w:r w:rsidRPr="0017145D">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Відповідно до Правила 1 ОПІ назви розділів, груп і підгруп наводяться лише для зручності користування УКТЗЕД; для юридичних цілей класифікація товарів в УКТЗЕД здійснюється виходячи з назв товарних позицій і відповідних приміток до розділів чи груп і, якщо цими назвами не передбачено іншого.</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 xml:space="preserve">Приміткою 1(І) до Розділу </w:t>
      </w:r>
      <w:r w:rsidRPr="0017145D">
        <w:rPr>
          <w:bCs/>
          <w:sz w:val="28"/>
          <w:szCs w:val="28"/>
        </w:rPr>
        <w:t>XVI</w:t>
      </w:r>
      <w:r w:rsidRPr="0017145D">
        <w:rPr>
          <w:bCs/>
          <w:sz w:val="28"/>
          <w:szCs w:val="28"/>
          <w:lang w:val="uk-UA"/>
        </w:rPr>
        <w:t xml:space="preserve"> з цього Розділу виключаються вироби розділу </w:t>
      </w:r>
      <w:r w:rsidRPr="0017145D">
        <w:rPr>
          <w:bCs/>
          <w:sz w:val="28"/>
          <w:szCs w:val="28"/>
        </w:rPr>
        <w:t>XVII</w:t>
      </w:r>
      <w:r w:rsidRPr="0017145D">
        <w:rPr>
          <w:bCs/>
          <w:sz w:val="28"/>
          <w:szCs w:val="28"/>
          <w:lang w:val="uk-UA"/>
        </w:rPr>
        <w:t>.</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У товарній позиції 8426 класифікуються суднові дерик-крани; підіймальні крани різних типів, включаючи кабельні крани; ферми підіймальні пересувні, портальні навантажувачі та візки з підіймальним краном. Виключенням з товарної позиції 8426 є автокрани товарної позиції 8705.</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 xml:space="preserve">Відповідно до пояснень до товарної позиції 8426 з цієї товарної позиції виключаються в тому числі: (2) машини, установлені на автомобільних шасі або </w:t>
      </w:r>
      <w:r w:rsidRPr="0017145D">
        <w:rPr>
          <w:bCs/>
          <w:sz w:val="28"/>
          <w:szCs w:val="28"/>
          <w:lang w:val="uk-UA"/>
        </w:rPr>
        <w:lastRenderedPageBreak/>
        <w:t>вантажних автомобілях. Деякі підіймальні або вантажно-розвантажувальні машини (наприклад, звичайні крани, легкі аварійні крани) часто встановлюються на конструкції, що мають всі істотні ознаки автомобільного шасі або вантажівки, тобто мають, принаймні, такі механічні вузли: двигун, коробку передач і важелі керування переключенням швидкостей, а також рульове керування та гальма. Такі конструкції повинні класифікуватися в товарній позиції 8705 як автомобілі спеціального призначення незалежно від того, чи встановлена підіймальна або вантажно-розвантажувальна машина на транспортному засобі чи вона разом з ним утворює єдину машину, якщо цей засіб пересування не є засобом, спеціально розробленим для транспортування, товарної позиції 8704.</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 xml:space="preserve">Також, додатковими поясненнями до товарних категорій 8426 41 00 та 8426 49 00 зазначено, що на відміну від транспортних засобів з механічним приводом, призначених для спеціальних цілей, товарної позиції 8705, самохідні машини та механізми, що підпадають під ці товарні категорії, як правило, мають такі характеристики: </w:t>
      </w:r>
    </w:p>
    <w:p w:rsidR="0017145D" w:rsidRPr="0017145D" w:rsidRDefault="0017145D" w:rsidP="0017145D">
      <w:pPr>
        <w:tabs>
          <w:tab w:val="left" w:pos="567"/>
        </w:tabs>
        <w:ind w:right="-142" w:firstLine="567"/>
        <w:jc w:val="both"/>
        <w:rPr>
          <w:bCs/>
          <w:sz w:val="28"/>
          <w:szCs w:val="28"/>
        </w:rPr>
      </w:pPr>
      <w:r w:rsidRPr="0017145D">
        <w:rPr>
          <w:bCs/>
          <w:sz w:val="28"/>
          <w:szCs w:val="28"/>
        </w:rPr>
        <w:t xml:space="preserve">1) вони приводяться в рух двигуном, який становить частину піднімального пристрою; </w:t>
      </w:r>
    </w:p>
    <w:p w:rsidR="0017145D" w:rsidRPr="0017145D" w:rsidRDefault="0017145D" w:rsidP="0017145D">
      <w:pPr>
        <w:tabs>
          <w:tab w:val="left" w:pos="567"/>
        </w:tabs>
        <w:ind w:right="-142" w:firstLine="567"/>
        <w:jc w:val="both"/>
        <w:rPr>
          <w:bCs/>
          <w:sz w:val="28"/>
          <w:szCs w:val="28"/>
        </w:rPr>
      </w:pPr>
      <w:r w:rsidRPr="0017145D">
        <w:rPr>
          <w:bCs/>
          <w:sz w:val="28"/>
          <w:szCs w:val="28"/>
        </w:rPr>
        <w:t xml:space="preserve">2) вони мають максимальну швидкість 20 км/год; </w:t>
      </w:r>
    </w:p>
    <w:p w:rsidR="0017145D" w:rsidRPr="0017145D" w:rsidRDefault="0017145D" w:rsidP="0017145D">
      <w:pPr>
        <w:tabs>
          <w:tab w:val="left" w:pos="567"/>
        </w:tabs>
        <w:ind w:right="-142" w:firstLine="567"/>
        <w:jc w:val="both"/>
        <w:rPr>
          <w:bCs/>
          <w:sz w:val="28"/>
          <w:szCs w:val="28"/>
        </w:rPr>
      </w:pPr>
      <w:r w:rsidRPr="0017145D">
        <w:rPr>
          <w:bCs/>
          <w:sz w:val="28"/>
          <w:szCs w:val="28"/>
        </w:rPr>
        <w:t xml:space="preserve">3) вони мають одну кабіну, яка становить частину піднімального пристрою; </w:t>
      </w:r>
    </w:p>
    <w:p w:rsidR="0017145D" w:rsidRPr="0017145D" w:rsidRDefault="0017145D" w:rsidP="0017145D">
      <w:pPr>
        <w:tabs>
          <w:tab w:val="left" w:pos="567"/>
        </w:tabs>
        <w:ind w:right="-142" w:firstLine="567"/>
        <w:jc w:val="both"/>
        <w:rPr>
          <w:bCs/>
          <w:sz w:val="28"/>
          <w:szCs w:val="28"/>
        </w:rPr>
      </w:pPr>
      <w:r w:rsidRPr="0017145D">
        <w:rPr>
          <w:bCs/>
          <w:sz w:val="28"/>
          <w:szCs w:val="28"/>
        </w:rPr>
        <w:t>4) вони, зазвичай, не пересуваються, коли навантажені, або, якщо пересуваються, то лише за обмеження руху необхідністю виконання їхньої функції піднімання.</w:t>
      </w:r>
    </w:p>
    <w:p w:rsidR="0017145D" w:rsidRPr="0017145D" w:rsidRDefault="0017145D" w:rsidP="0017145D">
      <w:pPr>
        <w:tabs>
          <w:tab w:val="left" w:pos="567"/>
        </w:tabs>
        <w:ind w:right="-142" w:firstLine="567"/>
        <w:jc w:val="both"/>
        <w:rPr>
          <w:bCs/>
          <w:sz w:val="28"/>
          <w:szCs w:val="28"/>
        </w:rPr>
      </w:pPr>
      <w:r w:rsidRPr="0017145D">
        <w:rPr>
          <w:bCs/>
          <w:sz w:val="28"/>
          <w:szCs w:val="28"/>
        </w:rPr>
        <w:t>У товарній позиції 8705 класифікуються моторні транспортні засоби спеціального призначення, крім призначених головним чином для перевезення людей або вантажів (наприклад, автомобілі вантажні для аварійного ремонту, автокрани, автомобілі пожежні, автобетономішалки, автомобілі прибиральні для доріг, автомобілі поливомийні, автомобілі-майстерні, радіологічні автомобілі). Серед іншого до цієї товарної позиції включаються автокрани, не призначені для перевезення вантажів, які складаються з автомобільного шасі, на якому постійно встановлена кабіна і поворотний кран. Проте вантажні автомобілі з самонавантажувальними пристроями не включаються до цієї товарної позиції (товарна позиція 8704).</w:t>
      </w:r>
    </w:p>
    <w:p w:rsidR="0017145D" w:rsidRPr="0017145D" w:rsidRDefault="0017145D" w:rsidP="0017145D">
      <w:pPr>
        <w:tabs>
          <w:tab w:val="left" w:pos="567"/>
        </w:tabs>
        <w:ind w:right="-142" w:firstLine="567"/>
        <w:jc w:val="both"/>
        <w:rPr>
          <w:bCs/>
          <w:sz w:val="28"/>
          <w:szCs w:val="28"/>
          <w:lang w:val="uk-UA"/>
        </w:rPr>
      </w:pPr>
      <w:r w:rsidRPr="0017145D">
        <w:rPr>
          <w:bCs/>
          <w:sz w:val="28"/>
          <w:szCs w:val="28"/>
        </w:rPr>
        <w:t>За результатами опрацювання технічних характеристик</w:t>
      </w:r>
      <w:r w:rsidRPr="0017145D">
        <w:rPr>
          <w:bCs/>
          <w:sz w:val="28"/>
          <w:szCs w:val="28"/>
          <w:lang w:val="uk-UA"/>
        </w:rPr>
        <w:t xml:space="preserve"> крану</w:t>
      </w:r>
      <w:r w:rsidR="00314D35">
        <w:rPr>
          <w:bCs/>
          <w:sz w:val="28"/>
          <w:szCs w:val="28"/>
          <w:lang w:val="uk-UA"/>
        </w:rPr>
        <w:t xml:space="preserve"> самохідного на колісному ходу</w:t>
      </w:r>
      <w:r w:rsidR="00576793">
        <w:rPr>
          <w:bCs/>
          <w:sz w:val="28"/>
          <w:szCs w:val="28"/>
          <w:lang w:val="uk-UA"/>
        </w:rPr>
        <w:t xml:space="preserve"> торгової</w:t>
      </w:r>
      <w:r w:rsidRPr="0017145D">
        <w:rPr>
          <w:bCs/>
          <w:sz w:val="28"/>
          <w:szCs w:val="28"/>
          <w:lang w:val="uk-UA"/>
        </w:rPr>
        <w:t xml:space="preserve"> марки </w:t>
      </w:r>
      <w:r w:rsidR="00576793" w:rsidRPr="00576793">
        <w:rPr>
          <w:bCs/>
          <w:sz w:val="28"/>
          <w:szCs w:val="28"/>
          <w:lang w:val="uk-UA"/>
        </w:rPr>
        <w:t>XCMG</w:t>
      </w:r>
      <w:r w:rsidRPr="0017145D">
        <w:rPr>
          <w:bCs/>
          <w:sz w:val="28"/>
          <w:szCs w:val="28"/>
          <w:lang w:val="uk-UA"/>
        </w:rPr>
        <w:t xml:space="preserve"> модель </w:t>
      </w:r>
      <w:r w:rsidR="00576793" w:rsidRPr="00576793">
        <w:rPr>
          <w:bCs/>
          <w:sz w:val="28"/>
          <w:szCs w:val="28"/>
          <w:lang w:val="uk-UA"/>
        </w:rPr>
        <w:t>XCR30H</w:t>
      </w:r>
      <w:r w:rsidRPr="0017145D">
        <w:rPr>
          <w:bCs/>
          <w:sz w:val="28"/>
          <w:szCs w:val="28"/>
          <w:lang w:val="uk-UA"/>
        </w:rPr>
        <w:t>, рік виготовлення – 20</w:t>
      </w:r>
      <w:r w:rsidR="00576793">
        <w:rPr>
          <w:bCs/>
          <w:sz w:val="28"/>
          <w:szCs w:val="28"/>
          <w:lang w:val="uk-UA"/>
        </w:rPr>
        <w:t>26</w:t>
      </w:r>
      <w:r w:rsidRPr="0017145D">
        <w:rPr>
          <w:bCs/>
          <w:sz w:val="28"/>
          <w:szCs w:val="28"/>
          <w:lang w:val="uk-UA"/>
        </w:rPr>
        <w:t xml:space="preserve">, вантажопідйомність – </w:t>
      </w:r>
      <w:r w:rsidR="00576793">
        <w:rPr>
          <w:bCs/>
          <w:sz w:val="28"/>
          <w:szCs w:val="28"/>
          <w:lang w:val="uk-UA"/>
        </w:rPr>
        <w:t>30</w:t>
      </w:r>
      <w:r w:rsidR="00D91533">
        <w:rPr>
          <w:bCs/>
          <w:sz w:val="28"/>
          <w:szCs w:val="28"/>
          <w:lang w:val="uk-UA"/>
        </w:rPr>
        <w:t xml:space="preserve"> тонн</w:t>
      </w:r>
      <w:r w:rsidR="00576793">
        <w:rPr>
          <w:bCs/>
          <w:sz w:val="28"/>
          <w:szCs w:val="28"/>
          <w:lang w:val="uk-UA"/>
        </w:rPr>
        <w:t>,</w:t>
      </w:r>
      <w:r w:rsidRPr="0017145D">
        <w:rPr>
          <w:bCs/>
          <w:sz w:val="28"/>
          <w:szCs w:val="28"/>
        </w:rPr>
        <w:t xml:space="preserve"> встановлено</w:t>
      </w:r>
      <w:r w:rsidRPr="0017145D">
        <w:rPr>
          <w:bCs/>
          <w:sz w:val="28"/>
          <w:szCs w:val="28"/>
          <w:lang w:val="uk-UA"/>
        </w:rPr>
        <w:t xml:space="preserve"> наступне.</w:t>
      </w:r>
      <w:r w:rsidRPr="0017145D">
        <w:rPr>
          <w:bCs/>
          <w:sz w:val="28"/>
          <w:szCs w:val="28"/>
        </w:rPr>
        <w:t xml:space="preserve"> </w:t>
      </w:r>
      <w:r w:rsidRPr="0017145D">
        <w:rPr>
          <w:bCs/>
          <w:sz w:val="28"/>
          <w:szCs w:val="28"/>
          <w:lang w:val="uk-UA"/>
        </w:rPr>
        <w:t xml:space="preserve">Машина обладнана дизельним двигуном потужністю 129 кВт, який забезпечує її рух, максимальна швидкість пересування становить </w:t>
      </w:r>
      <w:r w:rsidR="00576793">
        <w:rPr>
          <w:bCs/>
          <w:sz w:val="28"/>
          <w:szCs w:val="28"/>
          <w:lang w:val="uk-UA"/>
        </w:rPr>
        <w:t>40</w:t>
      </w:r>
      <w:r w:rsidRPr="0017145D">
        <w:rPr>
          <w:bCs/>
          <w:sz w:val="28"/>
          <w:szCs w:val="28"/>
          <w:lang w:val="uk-UA"/>
        </w:rPr>
        <w:t xml:space="preserve"> км/г. За конструкцією автокрану цей двигун не є частиною підіймального пристрою. Підіймальний механізм складається  телескопічної стріли з максимальною довжиною </w:t>
      </w:r>
      <w:r w:rsidR="00D35601">
        <w:rPr>
          <w:bCs/>
          <w:sz w:val="28"/>
          <w:szCs w:val="28"/>
          <w:lang w:val="uk-UA"/>
        </w:rPr>
        <w:t>35</w:t>
      </w:r>
      <w:r w:rsidRPr="0017145D">
        <w:rPr>
          <w:bCs/>
          <w:sz w:val="28"/>
          <w:szCs w:val="28"/>
          <w:lang w:val="uk-UA"/>
        </w:rPr>
        <w:t xml:space="preserve"> м з можливістю встановлення додаткової секції на </w:t>
      </w:r>
      <w:r w:rsidR="00D35601">
        <w:rPr>
          <w:bCs/>
          <w:sz w:val="28"/>
          <w:szCs w:val="28"/>
          <w:lang w:val="uk-UA"/>
        </w:rPr>
        <w:t>9</w:t>
      </w:r>
      <w:r w:rsidRPr="0017145D">
        <w:rPr>
          <w:bCs/>
          <w:sz w:val="28"/>
          <w:szCs w:val="28"/>
          <w:lang w:val="uk-UA"/>
        </w:rPr>
        <w:t xml:space="preserve"> м, </w:t>
      </w:r>
      <w:r w:rsidR="00CD7284">
        <w:rPr>
          <w:bCs/>
          <w:sz w:val="28"/>
          <w:szCs w:val="28"/>
          <w:lang w:val="uk-UA"/>
        </w:rPr>
        <w:t>головної та допоміжної</w:t>
      </w:r>
      <w:r w:rsidRPr="0017145D">
        <w:rPr>
          <w:bCs/>
          <w:sz w:val="28"/>
          <w:szCs w:val="28"/>
          <w:lang w:val="uk-UA"/>
        </w:rPr>
        <w:t xml:space="preserve"> лебід</w:t>
      </w:r>
      <w:r w:rsidR="00CD7284">
        <w:rPr>
          <w:bCs/>
          <w:sz w:val="28"/>
          <w:szCs w:val="28"/>
          <w:lang w:val="uk-UA"/>
        </w:rPr>
        <w:t>о</w:t>
      </w:r>
      <w:r w:rsidRPr="0017145D">
        <w:rPr>
          <w:bCs/>
          <w:sz w:val="28"/>
          <w:szCs w:val="28"/>
          <w:lang w:val="uk-UA"/>
        </w:rPr>
        <w:t>к,</w:t>
      </w:r>
      <w:r w:rsidR="00CD7284">
        <w:rPr>
          <w:bCs/>
          <w:sz w:val="28"/>
          <w:szCs w:val="28"/>
          <w:lang w:val="uk-UA"/>
        </w:rPr>
        <w:t xml:space="preserve"> які приводяться в дію </w:t>
      </w:r>
      <w:r w:rsidR="00CD7284">
        <w:rPr>
          <w:bCs/>
          <w:sz w:val="28"/>
          <w:szCs w:val="28"/>
          <w:lang w:val="uk-UA"/>
        </w:rPr>
        <w:lastRenderedPageBreak/>
        <w:t>гідромотором через планетарний редуктор</w:t>
      </w:r>
      <w:r w:rsidRPr="0017145D">
        <w:rPr>
          <w:bCs/>
          <w:sz w:val="28"/>
          <w:szCs w:val="28"/>
          <w:lang w:val="uk-UA"/>
        </w:rPr>
        <w:t>. Кранове устаткування встановлено на поворотній платформі, яка змонтована на комплектному чотириколісному шасі, яке містить такі механічні вузли: двигун, коробка передач (</w:t>
      </w:r>
      <w:r w:rsidR="00CD7284">
        <w:rPr>
          <w:bCs/>
          <w:sz w:val="28"/>
          <w:szCs w:val="28"/>
          <w:lang w:val="uk-UA"/>
        </w:rPr>
        <w:t>автоматична трансмісія, 6 передач переднього ходу та 3 передачі заднього ходу</w:t>
      </w:r>
      <w:r w:rsidRPr="0017145D">
        <w:rPr>
          <w:bCs/>
          <w:sz w:val="28"/>
          <w:szCs w:val="28"/>
          <w:lang w:val="uk-UA"/>
        </w:rPr>
        <w:t>), система рульового керування, гальма</w:t>
      </w:r>
      <w:r w:rsidR="00FA1F48">
        <w:rPr>
          <w:bCs/>
          <w:sz w:val="28"/>
          <w:szCs w:val="28"/>
          <w:lang w:val="uk-UA"/>
        </w:rPr>
        <w:t>.</w:t>
      </w:r>
      <w:r w:rsidRPr="0017145D">
        <w:rPr>
          <w:bCs/>
          <w:sz w:val="28"/>
          <w:szCs w:val="28"/>
          <w:lang w:val="uk-UA"/>
        </w:rPr>
        <w:t xml:space="preserve"> </w:t>
      </w:r>
      <w:r w:rsidR="00FA1F48">
        <w:rPr>
          <w:bCs/>
          <w:sz w:val="28"/>
          <w:szCs w:val="28"/>
          <w:lang w:val="uk-UA"/>
        </w:rPr>
        <w:t>Т</w:t>
      </w:r>
      <w:r w:rsidRPr="0017145D">
        <w:rPr>
          <w:bCs/>
          <w:sz w:val="28"/>
          <w:szCs w:val="28"/>
          <w:lang w:val="uk-UA"/>
        </w:rPr>
        <w:t>акож</w:t>
      </w:r>
      <w:r w:rsidR="00FA1F48">
        <w:rPr>
          <w:bCs/>
          <w:sz w:val="28"/>
          <w:szCs w:val="28"/>
          <w:lang w:val="uk-UA"/>
        </w:rPr>
        <w:t xml:space="preserve"> оснащений</w:t>
      </w:r>
      <w:r w:rsidRPr="0017145D">
        <w:rPr>
          <w:bCs/>
          <w:sz w:val="28"/>
          <w:szCs w:val="28"/>
          <w:lang w:val="uk-UA"/>
        </w:rPr>
        <w:t xml:space="preserve"> фар</w:t>
      </w:r>
      <w:r w:rsidR="00FA1F48">
        <w:rPr>
          <w:bCs/>
          <w:sz w:val="28"/>
          <w:szCs w:val="28"/>
          <w:lang w:val="uk-UA"/>
        </w:rPr>
        <w:t>ами</w:t>
      </w:r>
      <w:r w:rsidR="00D91533">
        <w:rPr>
          <w:bCs/>
          <w:sz w:val="28"/>
          <w:szCs w:val="28"/>
          <w:lang w:val="uk-UA"/>
        </w:rPr>
        <w:t xml:space="preserve">  головного світла, покажчик</w:t>
      </w:r>
      <w:r w:rsidR="00FA1F48">
        <w:rPr>
          <w:bCs/>
          <w:sz w:val="28"/>
          <w:szCs w:val="28"/>
          <w:lang w:val="uk-UA"/>
        </w:rPr>
        <w:t>ами</w:t>
      </w:r>
      <w:r w:rsidR="00D91533">
        <w:rPr>
          <w:bCs/>
          <w:sz w:val="28"/>
          <w:szCs w:val="28"/>
          <w:lang w:val="uk-UA"/>
        </w:rPr>
        <w:t xml:space="preserve"> повороту, ліхтарями заднього ходу, освітленням поворотної платформи, прожекторами на стрілі та проблисковими маячками поворотної частини</w:t>
      </w:r>
      <w:r w:rsidRPr="0017145D">
        <w:rPr>
          <w:bCs/>
          <w:sz w:val="28"/>
          <w:szCs w:val="28"/>
          <w:lang w:val="uk-UA"/>
        </w:rPr>
        <w:t xml:space="preserve"> і дзеркала</w:t>
      </w:r>
      <w:r w:rsidR="00D91533">
        <w:rPr>
          <w:bCs/>
          <w:sz w:val="28"/>
          <w:szCs w:val="28"/>
          <w:lang w:val="uk-UA"/>
        </w:rPr>
        <w:t>ми</w:t>
      </w:r>
      <w:r w:rsidRPr="0017145D">
        <w:rPr>
          <w:bCs/>
          <w:sz w:val="28"/>
          <w:szCs w:val="28"/>
          <w:lang w:val="uk-UA"/>
        </w:rPr>
        <w:t xml:space="preserve"> заднього огляду.</w:t>
      </w:r>
      <w:r w:rsidR="00D91533">
        <w:rPr>
          <w:bCs/>
          <w:sz w:val="28"/>
          <w:szCs w:val="28"/>
          <w:lang w:val="uk-UA"/>
        </w:rPr>
        <w:t xml:space="preserve"> Підвіска виконана таким чином, що під час руху по шосе активується функція амортизації для поглинання дорожніх ударів. При русі з вантажем на гаку циліндр задньої підвіски блокується для підвищення стійкості під час роботи</w:t>
      </w:r>
      <w:r w:rsidR="00FA1F48">
        <w:rPr>
          <w:bCs/>
          <w:sz w:val="28"/>
          <w:szCs w:val="28"/>
          <w:lang w:val="uk-UA"/>
        </w:rPr>
        <w:t>.</w:t>
      </w:r>
      <w:r w:rsidRPr="0017145D">
        <w:rPr>
          <w:bCs/>
          <w:sz w:val="28"/>
          <w:szCs w:val="28"/>
          <w:lang w:val="uk-UA"/>
        </w:rPr>
        <w:t xml:space="preserve"> </w:t>
      </w:r>
    </w:p>
    <w:p w:rsidR="0017145D" w:rsidRPr="0017145D" w:rsidRDefault="0017145D" w:rsidP="0017145D">
      <w:pPr>
        <w:tabs>
          <w:tab w:val="left" w:pos="567"/>
        </w:tabs>
        <w:ind w:right="-142" w:firstLine="567"/>
        <w:jc w:val="both"/>
        <w:rPr>
          <w:bCs/>
          <w:sz w:val="28"/>
          <w:szCs w:val="28"/>
          <w:lang w:val="uk-UA"/>
        </w:rPr>
      </w:pPr>
      <w:r w:rsidRPr="0017145D">
        <w:rPr>
          <w:bCs/>
          <w:sz w:val="28"/>
          <w:szCs w:val="28"/>
          <w:lang w:val="uk-UA"/>
        </w:rPr>
        <w:t>Таким чином</w:t>
      </w:r>
      <w:r w:rsidR="00DB72B2">
        <w:rPr>
          <w:bCs/>
          <w:sz w:val="28"/>
          <w:szCs w:val="28"/>
          <w:lang w:val="uk-UA"/>
        </w:rPr>
        <w:t>,</w:t>
      </w:r>
      <w:r w:rsidRPr="0017145D">
        <w:rPr>
          <w:bCs/>
          <w:sz w:val="28"/>
          <w:szCs w:val="28"/>
          <w:lang w:val="uk-UA"/>
        </w:rPr>
        <w:t xml:space="preserve"> </w:t>
      </w:r>
      <w:r w:rsidR="00FA1F48">
        <w:rPr>
          <w:bCs/>
          <w:sz w:val="28"/>
          <w:szCs w:val="28"/>
          <w:lang w:val="uk-UA"/>
        </w:rPr>
        <w:t>враховуючи</w:t>
      </w:r>
      <w:r w:rsidRPr="0017145D">
        <w:rPr>
          <w:bCs/>
          <w:sz w:val="28"/>
          <w:szCs w:val="28"/>
          <w:lang w:val="uk-UA"/>
        </w:rPr>
        <w:t xml:space="preserve"> технічн</w:t>
      </w:r>
      <w:r w:rsidR="00FA1F48">
        <w:rPr>
          <w:bCs/>
          <w:sz w:val="28"/>
          <w:szCs w:val="28"/>
          <w:lang w:val="uk-UA"/>
        </w:rPr>
        <w:t>і</w:t>
      </w:r>
      <w:r w:rsidRPr="0017145D">
        <w:rPr>
          <w:bCs/>
          <w:sz w:val="28"/>
          <w:szCs w:val="28"/>
          <w:lang w:val="uk-UA"/>
        </w:rPr>
        <w:t xml:space="preserve"> характеристики товару «</w:t>
      </w:r>
      <w:r w:rsidR="00FA1F48" w:rsidRPr="00FA1F48">
        <w:rPr>
          <w:bCs/>
          <w:sz w:val="28"/>
          <w:szCs w:val="28"/>
          <w:lang w:val="uk-UA"/>
        </w:rPr>
        <w:t>кран самохідн</w:t>
      </w:r>
      <w:r w:rsidR="00FA1F48">
        <w:rPr>
          <w:bCs/>
          <w:sz w:val="28"/>
          <w:szCs w:val="28"/>
          <w:lang w:val="uk-UA"/>
        </w:rPr>
        <w:t>ий</w:t>
      </w:r>
      <w:r w:rsidR="00FA1F48" w:rsidRPr="00FA1F48">
        <w:rPr>
          <w:bCs/>
          <w:sz w:val="28"/>
          <w:szCs w:val="28"/>
          <w:lang w:val="uk-UA"/>
        </w:rPr>
        <w:t xml:space="preserve"> на колісному ходу торгової марки XCMG модель XCR30H</w:t>
      </w:r>
      <w:r w:rsidRPr="0017145D">
        <w:rPr>
          <w:bCs/>
          <w:sz w:val="28"/>
          <w:szCs w:val="28"/>
          <w:lang w:val="uk-UA"/>
        </w:rPr>
        <w:t>»</w:t>
      </w:r>
      <w:r w:rsidR="00DB72B2">
        <w:rPr>
          <w:bCs/>
          <w:sz w:val="28"/>
          <w:szCs w:val="28"/>
          <w:lang w:val="uk-UA"/>
        </w:rPr>
        <w:t>,</w:t>
      </w:r>
      <w:r w:rsidRPr="0017145D">
        <w:rPr>
          <w:bCs/>
          <w:sz w:val="28"/>
          <w:szCs w:val="28"/>
          <w:lang w:val="uk-UA"/>
        </w:rPr>
        <w:t xml:space="preserve"> </w:t>
      </w:r>
      <w:r w:rsidR="00FA1F48">
        <w:rPr>
          <w:bCs/>
          <w:sz w:val="28"/>
          <w:szCs w:val="28"/>
          <w:lang w:val="uk-UA"/>
        </w:rPr>
        <w:t>він</w:t>
      </w:r>
      <w:r w:rsidRPr="0017145D">
        <w:rPr>
          <w:bCs/>
          <w:sz w:val="28"/>
          <w:szCs w:val="28"/>
          <w:lang w:val="uk-UA"/>
        </w:rPr>
        <w:t xml:space="preserve"> повинен класифікуватися за кодом 8705</w:t>
      </w:r>
      <w:r w:rsidR="00DB72B2">
        <w:rPr>
          <w:bCs/>
          <w:sz w:val="28"/>
          <w:szCs w:val="28"/>
          <w:lang w:val="uk-UA"/>
        </w:rPr>
        <w:t xml:space="preserve"> </w:t>
      </w:r>
      <w:r w:rsidRPr="0017145D">
        <w:rPr>
          <w:bCs/>
          <w:sz w:val="28"/>
          <w:szCs w:val="28"/>
          <w:lang w:val="uk-UA"/>
        </w:rPr>
        <w:t>10</w:t>
      </w:r>
      <w:r w:rsidR="00DB72B2">
        <w:rPr>
          <w:bCs/>
          <w:sz w:val="28"/>
          <w:szCs w:val="28"/>
          <w:lang w:val="uk-UA"/>
        </w:rPr>
        <w:t xml:space="preserve"> </w:t>
      </w:r>
      <w:r w:rsidRPr="0017145D">
        <w:rPr>
          <w:bCs/>
          <w:sz w:val="28"/>
          <w:szCs w:val="28"/>
          <w:lang w:val="uk-UA"/>
        </w:rPr>
        <w:t>00</w:t>
      </w:r>
      <w:r w:rsidR="00DB72B2">
        <w:rPr>
          <w:bCs/>
          <w:sz w:val="28"/>
          <w:szCs w:val="28"/>
          <w:lang w:val="uk-UA"/>
        </w:rPr>
        <w:t xml:space="preserve"> </w:t>
      </w:r>
      <w:r w:rsidRPr="0017145D">
        <w:rPr>
          <w:bCs/>
          <w:sz w:val="28"/>
          <w:szCs w:val="28"/>
          <w:lang w:val="uk-UA"/>
        </w:rPr>
        <w:t>00 згідно з УКТ ЗЕД.</w:t>
      </w:r>
    </w:p>
    <w:p w:rsidR="00103AC2" w:rsidRPr="00DF265C" w:rsidRDefault="002A2B72" w:rsidP="00103AC2">
      <w:pPr>
        <w:tabs>
          <w:tab w:val="left" w:pos="567"/>
        </w:tabs>
        <w:ind w:right="-142" w:firstLine="567"/>
        <w:jc w:val="both"/>
        <w:rPr>
          <w:sz w:val="28"/>
          <w:szCs w:val="28"/>
          <w:lang w:val="uk-UA"/>
        </w:rPr>
      </w:pPr>
      <w:r w:rsidRPr="002A2B72">
        <w:rPr>
          <w:sz w:val="28"/>
          <w:szCs w:val="28"/>
          <w:lang w:val="uk-UA"/>
        </w:rPr>
        <w:t xml:space="preserve">З урахуванням викладеного, відповідно до пункту 3 частини </w:t>
      </w:r>
      <w:r w:rsidR="002F28B8">
        <w:rPr>
          <w:sz w:val="28"/>
          <w:szCs w:val="28"/>
          <w:lang w:val="uk-UA"/>
        </w:rPr>
        <w:t>першої</w:t>
      </w:r>
      <w:r w:rsidRPr="002A2B72">
        <w:rPr>
          <w:sz w:val="28"/>
          <w:szCs w:val="28"/>
          <w:lang w:val="uk-UA"/>
        </w:rPr>
        <w:t xml:space="preserve"> статті 26</w:t>
      </w:r>
      <w:r w:rsidRPr="002A2B72">
        <w:rPr>
          <w:sz w:val="28"/>
          <w:szCs w:val="28"/>
          <w:vertAlign w:val="superscript"/>
          <w:lang w:val="uk-UA"/>
        </w:rPr>
        <w:t>5</w:t>
      </w:r>
      <w:r w:rsidRPr="002A2B72">
        <w:rPr>
          <w:sz w:val="28"/>
          <w:szCs w:val="28"/>
          <w:lang w:val="uk-UA"/>
        </w:rPr>
        <w:t xml:space="preserve"> Митного кодексу України за результатами розгляду скарг </w:t>
      </w:r>
      <w:r w:rsidR="00AA1F7E">
        <w:rPr>
          <w:bCs/>
          <w:sz w:val="28"/>
          <w:szCs w:val="28"/>
          <w:lang w:val="uk-UA"/>
        </w:rPr>
        <w:t>Особи 1</w:t>
      </w:r>
      <w:r w:rsidR="00FA1F48" w:rsidRPr="00FA1F48">
        <w:rPr>
          <w:bCs/>
          <w:sz w:val="28"/>
          <w:szCs w:val="28"/>
          <w:lang w:val="uk-UA"/>
        </w:rPr>
        <w:t xml:space="preserve">, який діє в інтересах </w:t>
      </w:r>
      <w:r w:rsidR="00AA1F7E">
        <w:rPr>
          <w:bCs/>
          <w:sz w:val="28"/>
          <w:szCs w:val="28"/>
          <w:lang w:val="uk-UA"/>
        </w:rPr>
        <w:t>Особи 2</w:t>
      </w:r>
      <w:r w:rsidR="009A08D8">
        <w:rPr>
          <w:bCs/>
          <w:sz w:val="28"/>
          <w:szCs w:val="28"/>
          <w:lang w:val="uk-UA"/>
        </w:rPr>
        <w:t>,</w:t>
      </w:r>
      <w:r w:rsidR="00FA1F48" w:rsidRPr="00FA1F48">
        <w:rPr>
          <w:bCs/>
          <w:sz w:val="28"/>
          <w:szCs w:val="28"/>
          <w:lang w:val="uk-UA"/>
        </w:rPr>
        <w:t xml:space="preserve"> від 24.04.2026</w:t>
      </w:r>
      <w:r w:rsidR="00FA1F48">
        <w:rPr>
          <w:bCs/>
          <w:sz w:val="28"/>
          <w:szCs w:val="28"/>
          <w:lang w:val="uk-UA"/>
        </w:rPr>
        <w:t xml:space="preserve"> щодо скасування Рішень</w:t>
      </w:r>
      <w:r w:rsidR="00DB72B2">
        <w:rPr>
          <w:bCs/>
          <w:sz w:val="28"/>
          <w:szCs w:val="28"/>
          <w:lang w:val="uk-UA"/>
        </w:rPr>
        <w:t>,</w:t>
      </w:r>
      <w:r w:rsidRPr="002A2B72">
        <w:rPr>
          <w:bCs/>
          <w:sz w:val="28"/>
          <w:szCs w:val="28"/>
          <w:lang w:val="uk-UA"/>
        </w:rPr>
        <w:t xml:space="preserve"> </w:t>
      </w:r>
      <w:r w:rsidRPr="002A2B72">
        <w:rPr>
          <w:sz w:val="28"/>
          <w:szCs w:val="28"/>
          <w:lang w:val="uk-UA"/>
        </w:rPr>
        <w:t>Держмитслужба залишає скарг</w:t>
      </w:r>
      <w:r w:rsidR="00DB72B2">
        <w:rPr>
          <w:sz w:val="28"/>
          <w:szCs w:val="28"/>
          <w:lang w:val="uk-UA"/>
        </w:rPr>
        <w:t>и</w:t>
      </w:r>
      <w:r w:rsidRPr="002A2B72">
        <w:rPr>
          <w:sz w:val="28"/>
          <w:szCs w:val="28"/>
          <w:lang w:val="uk-UA"/>
        </w:rPr>
        <w:t xml:space="preserve"> без задоволення. </w:t>
      </w:r>
      <w:r w:rsidR="00E25EB3">
        <w:rPr>
          <w:sz w:val="28"/>
          <w:szCs w:val="28"/>
          <w:lang w:val="uk-UA"/>
        </w:rPr>
        <w:t>Також</w:t>
      </w:r>
      <w:r w:rsidR="00E25EB3" w:rsidRPr="00E25EB3">
        <w:rPr>
          <w:sz w:val="28"/>
          <w:szCs w:val="28"/>
          <w:lang w:val="uk-UA"/>
        </w:rPr>
        <w:t xml:space="preserve"> інформуємо, що відповідно до приписів частини першої статті 24 МКУ рішення</w:t>
      </w:r>
      <w:r w:rsidR="0048564D">
        <w:rPr>
          <w:sz w:val="28"/>
          <w:szCs w:val="28"/>
          <w:lang w:val="uk-UA"/>
        </w:rPr>
        <w:t>,</w:t>
      </w:r>
      <w:r w:rsidR="00E25EB3" w:rsidRPr="00E25EB3">
        <w:rPr>
          <w:sz w:val="28"/>
          <w:szCs w:val="28"/>
          <w:lang w:val="uk-UA"/>
        </w:rPr>
        <w:t xml:space="preserve"> дії або бездіяльність митних органів можуть бути оскаржені до суду.</w:t>
      </w:r>
    </w:p>
    <w:p w:rsidR="00B52D21" w:rsidRPr="00DF265C" w:rsidRDefault="00B52D21" w:rsidP="00103AC2">
      <w:pPr>
        <w:tabs>
          <w:tab w:val="left" w:pos="567"/>
        </w:tabs>
        <w:ind w:right="-142" w:firstLine="567"/>
        <w:jc w:val="both"/>
        <w:rPr>
          <w:sz w:val="28"/>
          <w:szCs w:val="28"/>
          <w:lang w:val="uk-UA"/>
        </w:rPr>
      </w:pPr>
    </w:p>
    <w:p w:rsidR="003E1471" w:rsidRPr="00DF265C" w:rsidRDefault="003E1471" w:rsidP="00C8170C">
      <w:pPr>
        <w:ind w:right="-142"/>
        <w:jc w:val="both"/>
        <w:rPr>
          <w:bCs/>
          <w:sz w:val="28"/>
          <w:szCs w:val="28"/>
          <w:lang w:val="uk-UA"/>
        </w:rPr>
      </w:pPr>
    </w:p>
    <w:p w:rsidR="003C488D" w:rsidRDefault="005F4B46" w:rsidP="00C8170C">
      <w:pPr>
        <w:ind w:right="-142"/>
        <w:jc w:val="both"/>
        <w:rPr>
          <w:sz w:val="28"/>
          <w:szCs w:val="28"/>
        </w:rPr>
      </w:pPr>
      <w:r>
        <w:rPr>
          <w:sz w:val="28"/>
          <w:szCs w:val="28"/>
          <w:lang w:val="uk-UA"/>
        </w:rPr>
        <w:t>Директор</w:t>
      </w:r>
      <w:r w:rsidR="00FF2A21" w:rsidRPr="003D1133">
        <w:rPr>
          <w:sz w:val="28"/>
          <w:szCs w:val="28"/>
        </w:rPr>
        <w:t xml:space="preserve"> Департаменту</w:t>
      </w:r>
    </w:p>
    <w:p w:rsidR="003C488D" w:rsidRPr="00AA1F7E" w:rsidRDefault="00FF2A21" w:rsidP="00C8170C">
      <w:pPr>
        <w:ind w:right="-142"/>
        <w:jc w:val="both"/>
        <w:rPr>
          <w:sz w:val="28"/>
          <w:szCs w:val="28"/>
          <w:highlight w:val="yellow"/>
        </w:rPr>
      </w:pPr>
      <w:r w:rsidRPr="00AA1F7E">
        <w:rPr>
          <w:sz w:val="28"/>
          <w:szCs w:val="28"/>
        </w:rPr>
        <w:t>1e336c2e3e75e7484d0c0dc785821088afdca6454526f1f134e91ddc56b383c2</w:t>
      </w:r>
    </w:p>
    <w:p w:rsidR="003C488D" w:rsidRDefault="00FF2A21" w:rsidP="00C8170C">
      <w:pPr>
        <w:ind w:right="-142"/>
        <w:jc w:val="both"/>
        <w:rPr>
          <w:sz w:val="28"/>
          <w:szCs w:val="28"/>
          <w:lang w:val="uk-UA"/>
        </w:rPr>
      </w:pPr>
      <w:r w:rsidRPr="00AA1F7E">
        <w:rPr>
          <w:noProof/>
          <w:sz w:val="28"/>
          <w:szCs w:val="28"/>
          <w:lang w:val="uk-UA"/>
        </w:rPr>
        <w:t>6823bfd3d506dde48cbd2fc86aeb3ad5625f986704b65e5054ce0d0521d82198</w:t>
      </w:r>
      <w:r w:rsidRPr="00AA1F7E">
        <w:rPr>
          <w:sz w:val="28"/>
          <w:szCs w:val="28"/>
        </w:rPr>
        <w:t>5a3455de62ad03f468b212d7b5087abc56205b51e8c0c113d8b36f4e7dd9beb9</w:t>
      </w:r>
      <w:r w:rsidRPr="00AA1F7E">
        <w:rPr>
          <w:sz w:val="28"/>
          <w:szCs w:val="28"/>
          <w:highlight w:val="yellow"/>
          <w:lang w:val="uk-UA"/>
        </w:rPr>
        <w:t xml:space="preserve">         </w:t>
      </w:r>
      <w:r w:rsidRPr="00AA1F7E">
        <w:rPr>
          <w:sz w:val="28"/>
          <w:szCs w:val="28"/>
          <w:highlight w:val="yellow"/>
        </w:rPr>
        <w:t xml:space="preserve">       </w:t>
      </w:r>
      <w:r w:rsidR="003C488D" w:rsidRPr="00AA1F7E">
        <w:rPr>
          <w:sz w:val="28"/>
          <w:szCs w:val="28"/>
          <w:highlight w:val="yellow"/>
          <w:lang w:val="uk-UA"/>
        </w:rPr>
        <w:t xml:space="preserve">                        </w:t>
      </w:r>
      <w:r w:rsidR="00397CE2" w:rsidRPr="00AA1F7E">
        <w:rPr>
          <w:sz w:val="28"/>
          <w:szCs w:val="28"/>
          <w:lang w:val="uk-UA"/>
        </w:rPr>
        <w:t>d1b3e277ef60ed232c4bfb21cab03942dde3e0cafc56d886757e8dceb4b8d9ea</w:t>
      </w:r>
    </w:p>
    <w:p w:rsidR="0024531E" w:rsidRDefault="0024531E" w:rsidP="00C8170C">
      <w:pPr>
        <w:ind w:right="-142"/>
        <w:jc w:val="both"/>
        <w:rPr>
          <w:sz w:val="20"/>
          <w:szCs w:val="20"/>
          <w:lang w:val="uk-UA"/>
        </w:rPr>
      </w:pPr>
    </w:p>
    <w:p w:rsidR="003E1471" w:rsidRDefault="003E1471" w:rsidP="00C8170C">
      <w:pPr>
        <w:ind w:right="-142"/>
        <w:jc w:val="both"/>
        <w:rPr>
          <w:sz w:val="20"/>
          <w:szCs w:val="20"/>
          <w:lang w:val="uk-UA"/>
        </w:rPr>
      </w:pPr>
    </w:p>
    <w:p w:rsidR="00E67FA7" w:rsidRDefault="0000489B" w:rsidP="00C8170C">
      <w:pPr>
        <w:ind w:right="-142"/>
        <w:jc w:val="both"/>
        <w:rPr>
          <w:sz w:val="20"/>
          <w:szCs w:val="20"/>
          <w:lang w:val="uk-UA"/>
        </w:rPr>
      </w:pPr>
      <w:r w:rsidRPr="00AA1F7E">
        <w:rPr>
          <w:sz w:val="20"/>
          <w:szCs w:val="20"/>
          <w:lang w:val="uk-UA"/>
        </w:rPr>
        <w:t>ba6929349d2349c2ebbde313980329b502838d3d86e734d2a21e9c7c97f01981</w:t>
      </w:r>
      <w:r w:rsidR="004F0280" w:rsidRPr="00AA1F7E">
        <w:rPr>
          <w:sz w:val="20"/>
          <w:szCs w:val="20"/>
          <w:lang w:val="uk-UA"/>
        </w:rPr>
        <w:t>4f139081b0f8482f81be3088cd4217dd4e5367918b2bfecdac0afa07eaf6ab49</w:t>
      </w:r>
    </w:p>
    <w:sectPr w:rsidR="00E67FA7" w:rsidSect="00F414EC">
      <w:headerReference w:type="default" r:id="rId10"/>
      <w:pgSz w:w="12240" w:h="15840"/>
      <w:pgMar w:top="567" w:right="758" w:bottom="1418"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5B9" w:rsidRDefault="007B55B9" w:rsidP="00BF6288">
      <w:r>
        <w:separator/>
      </w:r>
    </w:p>
  </w:endnote>
  <w:endnote w:type="continuationSeparator" w:id="0">
    <w:p w:rsidR="007B55B9" w:rsidRDefault="007B55B9"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5B9" w:rsidRDefault="007B55B9" w:rsidP="00BF6288">
      <w:r>
        <w:separator/>
      </w:r>
    </w:p>
  </w:footnote>
  <w:footnote w:type="continuationSeparator" w:id="0">
    <w:p w:rsidR="007B55B9" w:rsidRDefault="007B55B9"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AB53F4">
      <w:rPr>
        <w:noProof/>
      </w:rPr>
      <w:t>4</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4E50"/>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94406"/>
    <w:rsid w:val="00094DE5"/>
    <w:rsid w:val="000977A3"/>
    <w:rsid w:val="000B03A2"/>
    <w:rsid w:val="000B337E"/>
    <w:rsid w:val="000B351B"/>
    <w:rsid w:val="000B6C3B"/>
    <w:rsid w:val="000B78B1"/>
    <w:rsid w:val="000B7C31"/>
    <w:rsid w:val="000C56B2"/>
    <w:rsid w:val="000C6588"/>
    <w:rsid w:val="000F13C8"/>
    <w:rsid w:val="000F24EF"/>
    <w:rsid w:val="000F35CA"/>
    <w:rsid w:val="000F46E3"/>
    <w:rsid w:val="000F4727"/>
    <w:rsid w:val="000F621C"/>
    <w:rsid w:val="000F69CE"/>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FA7"/>
    <w:rsid w:val="00132DA6"/>
    <w:rsid w:val="00136567"/>
    <w:rsid w:val="00136A4B"/>
    <w:rsid w:val="00140DA9"/>
    <w:rsid w:val="0014226A"/>
    <w:rsid w:val="00143040"/>
    <w:rsid w:val="00151F9C"/>
    <w:rsid w:val="0015210F"/>
    <w:rsid w:val="001538A0"/>
    <w:rsid w:val="001565F0"/>
    <w:rsid w:val="0016147F"/>
    <w:rsid w:val="00162946"/>
    <w:rsid w:val="001638FC"/>
    <w:rsid w:val="001707B4"/>
    <w:rsid w:val="0017145D"/>
    <w:rsid w:val="001718D9"/>
    <w:rsid w:val="001727E0"/>
    <w:rsid w:val="00172BB3"/>
    <w:rsid w:val="001772B6"/>
    <w:rsid w:val="00180CD6"/>
    <w:rsid w:val="00181F0C"/>
    <w:rsid w:val="0018431C"/>
    <w:rsid w:val="00186FCC"/>
    <w:rsid w:val="00192C40"/>
    <w:rsid w:val="00194666"/>
    <w:rsid w:val="00194FA8"/>
    <w:rsid w:val="00196332"/>
    <w:rsid w:val="001972E9"/>
    <w:rsid w:val="001A27A1"/>
    <w:rsid w:val="001A3389"/>
    <w:rsid w:val="001A37B0"/>
    <w:rsid w:val="001A4A63"/>
    <w:rsid w:val="001A793D"/>
    <w:rsid w:val="001A7C3B"/>
    <w:rsid w:val="001B7765"/>
    <w:rsid w:val="001C0FB3"/>
    <w:rsid w:val="001C40D8"/>
    <w:rsid w:val="001C75FB"/>
    <w:rsid w:val="001D0582"/>
    <w:rsid w:val="001D6889"/>
    <w:rsid w:val="001E15E6"/>
    <w:rsid w:val="001E1B55"/>
    <w:rsid w:val="001E5656"/>
    <w:rsid w:val="001F2023"/>
    <w:rsid w:val="001F2D7D"/>
    <w:rsid w:val="001F32B7"/>
    <w:rsid w:val="001F52E6"/>
    <w:rsid w:val="001F6021"/>
    <w:rsid w:val="00201395"/>
    <w:rsid w:val="00201894"/>
    <w:rsid w:val="00202D64"/>
    <w:rsid w:val="00204E28"/>
    <w:rsid w:val="00206438"/>
    <w:rsid w:val="002066D8"/>
    <w:rsid w:val="00210E2C"/>
    <w:rsid w:val="0021305F"/>
    <w:rsid w:val="002162EF"/>
    <w:rsid w:val="00216D90"/>
    <w:rsid w:val="00221E4C"/>
    <w:rsid w:val="00222BEB"/>
    <w:rsid w:val="00223EFA"/>
    <w:rsid w:val="002261D5"/>
    <w:rsid w:val="00230C4C"/>
    <w:rsid w:val="00233208"/>
    <w:rsid w:val="002357A3"/>
    <w:rsid w:val="00241924"/>
    <w:rsid w:val="00241EE1"/>
    <w:rsid w:val="00242CED"/>
    <w:rsid w:val="00242E9A"/>
    <w:rsid w:val="00244B1D"/>
    <w:rsid w:val="002452A4"/>
    <w:rsid w:val="0024531E"/>
    <w:rsid w:val="00246ED9"/>
    <w:rsid w:val="00247A2D"/>
    <w:rsid w:val="00251139"/>
    <w:rsid w:val="002513AE"/>
    <w:rsid w:val="00251F2F"/>
    <w:rsid w:val="00256CB2"/>
    <w:rsid w:val="00261F01"/>
    <w:rsid w:val="00262E92"/>
    <w:rsid w:val="0026594C"/>
    <w:rsid w:val="00265CE4"/>
    <w:rsid w:val="0026606D"/>
    <w:rsid w:val="0027068F"/>
    <w:rsid w:val="00270C57"/>
    <w:rsid w:val="00271020"/>
    <w:rsid w:val="00274BD4"/>
    <w:rsid w:val="00274F3B"/>
    <w:rsid w:val="0027526B"/>
    <w:rsid w:val="00280B31"/>
    <w:rsid w:val="0028112C"/>
    <w:rsid w:val="00281AC2"/>
    <w:rsid w:val="00284068"/>
    <w:rsid w:val="00287710"/>
    <w:rsid w:val="00287DB0"/>
    <w:rsid w:val="00292513"/>
    <w:rsid w:val="0029460D"/>
    <w:rsid w:val="002A1B48"/>
    <w:rsid w:val="002A2B72"/>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EB"/>
    <w:rsid w:val="002F28B8"/>
    <w:rsid w:val="002F41FB"/>
    <w:rsid w:val="002F4E8B"/>
    <w:rsid w:val="003011E0"/>
    <w:rsid w:val="0030664D"/>
    <w:rsid w:val="00306779"/>
    <w:rsid w:val="00307105"/>
    <w:rsid w:val="003100EA"/>
    <w:rsid w:val="00310552"/>
    <w:rsid w:val="00312A25"/>
    <w:rsid w:val="00314D35"/>
    <w:rsid w:val="00320F4F"/>
    <w:rsid w:val="00321CA6"/>
    <w:rsid w:val="0032620B"/>
    <w:rsid w:val="003273A4"/>
    <w:rsid w:val="0033014C"/>
    <w:rsid w:val="00331AB2"/>
    <w:rsid w:val="00333665"/>
    <w:rsid w:val="00333B46"/>
    <w:rsid w:val="003363A7"/>
    <w:rsid w:val="003374F9"/>
    <w:rsid w:val="00341E94"/>
    <w:rsid w:val="00343B1B"/>
    <w:rsid w:val="00345420"/>
    <w:rsid w:val="00345517"/>
    <w:rsid w:val="003467B1"/>
    <w:rsid w:val="00346881"/>
    <w:rsid w:val="00350393"/>
    <w:rsid w:val="003503C3"/>
    <w:rsid w:val="003504C1"/>
    <w:rsid w:val="00352FAA"/>
    <w:rsid w:val="00354937"/>
    <w:rsid w:val="003555E5"/>
    <w:rsid w:val="00356FC9"/>
    <w:rsid w:val="00357089"/>
    <w:rsid w:val="00357D04"/>
    <w:rsid w:val="003619DD"/>
    <w:rsid w:val="00362639"/>
    <w:rsid w:val="003658FB"/>
    <w:rsid w:val="0036693E"/>
    <w:rsid w:val="00367AB8"/>
    <w:rsid w:val="00370CF3"/>
    <w:rsid w:val="00376DA1"/>
    <w:rsid w:val="00377D8B"/>
    <w:rsid w:val="00380BBE"/>
    <w:rsid w:val="00382A73"/>
    <w:rsid w:val="003833EC"/>
    <w:rsid w:val="00383413"/>
    <w:rsid w:val="0038490F"/>
    <w:rsid w:val="003852C6"/>
    <w:rsid w:val="00393285"/>
    <w:rsid w:val="00397CE2"/>
    <w:rsid w:val="003A139B"/>
    <w:rsid w:val="003A2E8D"/>
    <w:rsid w:val="003B207C"/>
    <w:rsid w:val="003B362E"/>
    <w:rsid w:val="003B6A82"/>
    <w:rsid w:val="003B6AF7"/>
    <w:rsid w:val="003C0021"/>
    <w:rsid w:val="003C0DD9"/>
    <w:rsid w:val="003C29F2"/>
    <w:rsid w:val="003C432F"/>
    <w:rsid w:val="003C488D"/>
    <w:rsid w:val="003D0633"/>
    <w:rsid w:val="003D1133"/>
    <w:rsid w:val="003D303A"/>
    <w:rsid w:val="003D41F7"/>
    <w:rsid w:val="003D4454"/>
    <w:rsid w:val="003D5789"/>
    <w:rsid w:val="003D5CDA"/>
    <w:rsid w:val="003D5FB5"/>
    <w:rsid w:val="003D721E"/>
    <w:rsid w:val="003E1471"/>
    <w:rsid w:val="003E304C"/>
    <w:rsid w:val="003E40DE"/>
    <w:rsid w:val="003E754E"/>
    <w:rsid w:val="003F0582"/>
    <w:rsid w:val="003F37D8"/>
    <w:rsid w:val="003F5578"/>
    <w:rsid w:val="003F7D3C"/>
    <w:rsid w:val="003F7E74"/>
    <w:rsid w:val="003F7FC3"/>
    <w:rsid w:val="00403522"/>
    <w:rsid w:val="004100FB"/>
    <w:rsid w:val="00411719"/>
    <w:rsid w:val="0041449F"/>
    <w:rsid w:val="0041493A"/>
    <w:rsid w:val="00414AD3"/>
    <w:rsid w:val="00415E8C"/>
    <w:rsid w:val="00415FBA"/>
    <w:rsid w:val="004166F7"/>
    <w:rsid w:val="00420C4A"/>
    <w:rsid w:val="00421C81"/>
    <w:rsid w:val="00421E28"/>
    <w:rsid w:val="004263EB"/>
    <w:rsid w:val="00427588"/>
    <w:rsid w:val="004337B9"/>
    <w:rsid w:val="00435251"/>
    <w:rsid w:val="00435515"/>
    <w:rsid w:val="00440BC8"/>
    <w:rsid w:val="00441876"/>
    <w:rsid w:val="004429E8"/>
    <w:rsid w:val="0044421C"/>
    <w:rsid w:val="004458E5"/>
    <w:rsid w:val="004513B3"/>
    <w:rsid w:val="00456CA3"/>
    <w:rsid w:val="00462407"/>
    <w:rsid w:val="00462411"/>
    <w:rsid w:val="004632E8"/>
    <w:rsid w:val="00463CA0"/>
    <w:rsid w:val="004641C0"/>
    <w:rsid w:val="00465C3E"/>
    <w:rsid w:val="004718E1"/>
    <w:rsid w:val="00472AB6"/>
    <w:rsid w:val="004746C3"/>
    <w:rsid w:val="00483246"/>
    <w:rsid w:val="004832F2"/>
    <w:rsid w:val="004852DD"/>
    <w:rsid w:val="0048564D"/>
    <w:rsid w:val="00486E47"/>
    <w:rsid w:val="004944E6"/>
    <w:rsid w:val="00496569"/>
    <w:rsid w:val="00496A5B"/>
    <w:rsid w:val="004A12B1"/>
    <w:rsid w:val="004A1CCD"/>
    <w:rsid w:val="004A75C6"/>
    <w:rsid w:val="004B103D"/>
    <w:rsid w:val="004B3735"/>
    <w:rsid w:val="004B4757"/>
    <w:rsid w:val="004B5FF0"/>
    <w:rsid w:val="004B7155"/>
    <w:rsid w:val="004B76E8"/>
    <w:rsid w:val="004C3323"/>
    <w:rsid w:val="004C3434"/>
    <w:rsid w:val="004C610E"/>
    <w:rsid w:val="004D08BF"/>
    <w:rsid w:val="004D1B25"/>
    <w:rsid w:val="004D739D"/>
    <w:rsid w:val="004E02CC"/>
    <w:rsid w:val="004E3EB3"/>
    <w:rsid w:val="004E5135"/>
    <w:rsid w:val="004E5511"/>
    <w:rsid w:val="004E6759"/>
    <w:rsid w:val="004F0280"/>
    <w:rsid w:val="004F1402"/>
    <w:rsid w:val="004F3EAB"/>
    <w:rsid w:val="004F569C"/>
    <w:rsid w:val="004F5C4E"/>
    <w:rsid w:val="004F6FE5"/>
    <w:rsid w:val="004F74F0"/>
    <w:rsid w:val="004F78E9"/>
    <w:rsid w:val="004F7E69"/>
    <w:rsid w:val="005015EC"/>
    <w:rsid w:val="00502366"/>
    <w:rsid w:val="00503AE3"/>
    <w:rsid w:val="00510731"/>
    <w:rsid w:val="00513649"/>
    <w:rsid w:val="0051404D"/>
    <w:rsid w:val="00514B76"/>
    <w:rsid w:val="00515043"/>
    <w:rsid w:val="0051684B"/>
    <w:rsid w:val="0052035E"/>
    <w:rsid w:val="00522113"/>
    <w:rsid w:val="00522987"/>
    <w:rsid w:val="00523857"/>
    <w:rsid w:val="00524235"/>
    <w:rsid w:val="00531175"/>
    <w:rsid w:val="0053210F"/>
    <w:rsid w:val="00537BAB"/>
    <w:rsid w:val="0054102D"/>
    <w:rsid w:val="00543E28"/>
    <w:rsid w:val="005459FB"/>
    <w:rsid w:val="00545F7A"/>
    <w:rsid w:val="005517F8"/>
    <w:rsid w:val="00551A4E"/>
    <w:rsid w:val="0055503D"/>
    <w:rsid w:val="00560093"/>
    <w:rsid w:val="005616B5"/>
    <w:rsid w:val="00567DAA"/>
    <w:rsid w:val="005710D3"/>
    <w:rsid w:val="005766B3"/>
    <w:rsid w:val="00576793"/>
    <w:rsid w:val="00582C74"/>
    <w:rsid w:val="00582D6F"/>
    <w:rsid w:val="00583391"/>
    <w:rsid w:val="00590395"/>
    <w:rsid w:val="00592555"/>
    <w:rsid w:val="005968DB"/>
    <w:rsid w:val="0059767C"/>
    <w:rsid w:val="005A14A6"/>
    <w:rsid w:val="005A29BB"/>
    <w:rsid w:val="005A3757"/>
    <w:rsid w:val="005B074E"/>
    <w:rsid w:val="005B0D0A"/>
    <w:rsid w:val="005B3C59"/>
    <w:rsid w:val="005B5088"/>
    <w:rsid w:val="005B66A8"/>
    <w:rsid w:val="005B7AAA"/>
    <w:rsid w:val="005B7D91"/>
    <w:rsid w:val="005C20EC"/>
    <w:rsid w:val="005C3259"/>
    <w:rsid w:val="005D4F04"/>
    <w:rsid w:val="005D4F39"/>
    <w:rsid w:val="005D5E2E"/>
    <w:rsid w:val="005D6E03"/>
    <w:rsid w:val="005E1E56"/>
    <w:rsid w:val="005E69CA"/>
    <w:rsid w:val="005E6AEC"/>
    <w:rsid w:val="005F2BDD"/>
    <w:rsid w:val="005F2F4A"/>
    <w:rsid w:val="005F3E53"/>
    <w:rsid w:val="005F4B46"/>
    <w:rsid w:val="005F4F5C"/>
    <w:rsid w:val="005F6793"/>
    <w:rsid w:val="00603C70"/>
    <w:rsid w:val="00607A68"/>
    <w:rsid w:val="006103C1"/>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3DC7"/>
    <w:rsid w:val="006562D4"/>
    <w:rsid w:val="006608E3"/>
    <w:rsid w:val="0066123C"/>
    <w:rsid w:val="00663ED1"/>
    <w:rsid w:val="006650A4"/>
    <w:rsid w:val="00667155"/>
    <w:rsid w:val="00670A56"/>
    <w:rsid w:val="00673760"/>
    <w:rsid w:val="00674563"/>
    <w:rsid w:val="0067586A"/>
    <w:rsid w:val="0068294D"/>
    <w:rsid w:val="006836B1"/>
    <w:rsid w:val="00687653"/>
    <w:rsid w:val="00687E84"/>
    <w:rsid w:val="00694AB0"/>
    <w:rsid w:val="006959DD"/>
    <w:rsid w:val="00697A6B"/>
    <w:rsid w:val="006A45BC"/>
    <w:rsid w:val="006A7592"/>
    <w:rsid w:val="006B12E9"/>
    <w:rsid w:val="006B30C3"/>
    <w:rsid w:val="006B3494"/>
    <w:rsid w:val="006B62EB"/>
    <w:rsid w:val="006B7B55"/>
    <w:rsid w:val="006C1CC8"/>
    <w:rsid w:val="006C3BD1"/>
    <w:rsid w:val="006C40BC"/>
    <w:rsid w:val="006C4F0F"/>
    <w:rsid w:val="006D71CB"/>
    <w:rsid w:val="006E0FE3"/>
    <w:rsid w:val="006E19DE"/>
    <w:rsid w:val="006E6627"/>
    <w:rsid w:val="006E69AE"/>
    <w:rsid w:val="006F16A2"/>
    <w:rsid w:val="006F34F9"/>
    <w:rsid w:val="006F4D7A"/>
    <w:rsid w:val="006F4F27"/>
    <w:rsid w:val="006F6E5A"/>
    <w:rsid w:val="00700C47"/>
    <w:rsid w:val="00701ABE"/>
    <w:rsid w:val="00704D4E"/>
    <w:rsid w:val="00710188"/>
    <w:rsid w:val="00715A85"/>
    <w:rsid w:val="007163D9"/>
    <w:rsid w:val="007235F9"/>
    <w:rsid w:val="00724BDC"/>
    <w:rsid w:val="00725F68"/>
    <w:rsid w:val="007327BC"/>
    <w:rsid w:val="0073389A"/>
    <w:rsid w:val="00737F36"/>
    <w:rsid w:val="0074158F"/>
    <w:rsid w:val="00744AB9"/>
    <w:rsid w:val="007450AC"/>
    <w:rsid w:val="007463D4"/>
    <w:rsid w:val="00747ED2"/>
    <w:rsid w:val="00752877"/>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4BC2"/>
    <w:rsid w:val="00797321"/>
    <w:rsid w:val="007A0ECE"/>
    <w:rsid w:val="007A1169"/>
    <w:rsid w:val="007A3578"/>
    <w:rsid w:val="007A43EC"/>
    <w:rsid w:val="007A5CA2"/>
    <w:rsid w:val="007B11FB"/>
    <w:rsid w:val="007B1D6A"/>
    <w:rsid w:val="007B2D84"/>
    <w:rsid w:val="007B426B"/>
    <w:rsid w:val="007B55B9"/>
    <w:rsid w:val="007B79A6"/>
    <w:rsid w:val="007C01CE"/>
    <w:rsid w:val="007C1389"/>
    <w:rsid w:val="007C4C41"/>
    <w:rsid w:val="007C5690"/>
    <w:rsid w:val="007D0811"/>
    <w:rsid w:val="007D1DBC"/>
    <w:rsid w:val="007D2134"/>
    <w:rsid w:val="007D331A"/>
    <w:rsid w:val="007D3954"/>
    <w:rsid w:val="007E01CF"/>
    <w:rsid w:val="007E09B7"/>
    <w:rsid w:val="007E1A6C"/>
    <w:rsid w:val="007E2745"/>
    <w:rsid w:val="007E30DB"/>
    <w:rsid w:val="007E30F3"/>
    <w:rsid w:val="007E476C"/>
    <w:rsid w:val="007E57AD"/>
    <w:rsid w:val="007F4B95"/>
    <w:rsid w:val="007F549E"/>
    <w:rsid w:val="007F59B9"/>
    <w:rsid w:val="007F5A11"/>
    <w:rsid w:val="007F75C3"/>
    <w:rsid w:val="00802011"/>
    <w:rsid w:val="00803417"/>
    <w:rsid w:val="008045DA"/>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449D"/>
    <w:rsid w:val="008446E6"/>
    <w:rsid w:val="00844FCD"/>
    <w:rsid w:val="00852E3C"/>
    <w:rsid w:val="008543A8"/>
    <w:rsid w:val="0085464D"/>
    <w:rsid w:val="00854B04"/>
    <w:rsid w:val="008562BF"/>
    <w:rsid w:val="008603E6"/>
    <w:rsid w:val="00861C83"/>
    <w:rsid w:val="00864F13"/>
    <w:rsid w:val="0086566D"/>
    <w:rsid w:val="00866003"/>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3D84"/>
    <w:rsid w:val="008A7399"/>
    <w:rsid w:val="008A76CB"/>
    <w:rsid w:val="008A7B20"/>
    <w:rsid w:val="008B0D91"/>
    <w:rsid w:val="008B1138"/>
    <w:rsid w:val="008B6D47"/>
    <w:rsid w:val="008B7A0A"/>
    <w:rsid w:val="008C352D"/>
    <w:rsid w:val="008C4E0F"/>
    <w:rsid w:val="008C4EFD"/>
    <w:rsid w:val="008C56CC"/>
    <w:rsid w:val="008D1469"/>
    <w:rsid w:val="008D281E"/>
    <w:rsid w:val="008D498C"/>
    <w:rsid w:val="008D7F8D"/>
    <w:rsid w:val="008E0119"/>
    <w:rsid w:val="008E0B85"/>
    <w:rsid w:val="008E0FB5"/>
    <w:rsid w:val="008E31AB"/>
    <w:rsid w:val="008F4E83"/>
    <w:rsid w:val="008F5235"/>
    <w:rsid w:val="008F524A"/>
    <w:rsid w:val="008F62B7"/>
    <w:rsid w:val="008F6D54"/>
    <w:rsid w:val="00901359"/>
    <w:rsid w:val="00901BBD"/>
    <w:rsid w:val="00903DC9"/>
    <w:rsid w:val="00904FF0"/>
    <w:rsid w:val="009146E9"/>
    <w:rsid w:val="00914B48"/>
    <w:rsid w:val="00914B81"/>
    <w:rsid w:val="00915F33"/>
    <w:rsid w:val="009241FD"/>
    <w:rsid w:val="0092640C"/>
    <w:rsid w:val="0093019D"/>
    <w:rsid w:val="009363BF"/>
    <w:rsid w:val="009366DB"/>
    <w:rsid w:val="00936E08"/>
    <w:rsid w:val="00937F9A"/>
    <w:rsid w:val="0094269B"/>
    <w:rsid w:val="00945317"/>
    <w:rsid w:val="009517CF"/>
    <w:rsid w:val="00953652"/>
    <w:rsid w:val="009539EF"/>
    <w:rsid w:val="0095740A"/>
    <w:rsid w:val="00960039"/>
    <w:rsid w:val="00965B63"/>
    <w:rsid w:val="00966B7B"/>
    <w:rsid w:val="009749FE"/>
    <w:rsid w:val="00974D25"/>
    <w:rsid w:val="00974F44"/>
    <w:rsid w:val="00975384"/>
    <w:rsid w:val="00975D29"/>
    <w:rsid w:val="00984A84"/>
    <w:rsid w:val="00987329"/>
    <w:rsid w:val="00990D53"/>
    <w:rsid w:val="0099449F"/>
    <w:rsid w:val="00995485"/>
    <w:rsid w:val="009955A3"/>
    <w:rsid w:val="009969A9"/>
    <w:rsid w:val="009A0126"/>
    <w:rsid w:val="009A08D8"/>
    <w:rsid w:val="009A3484"/>
    <w:rsid w:val="009A3571"/>
    <w:rsid w:val="009B4F24"/>
    <w:rsid w:val="009B5813"/>
    <w:rsid w:val="009C602A"/>
    <w:rsid w:val="009D133F"/>
    <w:rsid w:val="009D22FE"/>
    <w:rsid w:val="009D4473"/>
    <w:rsid w:val="009D6BF0"/>
    <w:rsid w:val="009D6DFB"/>
    <w:rsid w:val="009D7DDE"/>
    <w:rsid w:val="009E10DB"/>
    <w:rsid w:val="009F20CB"/>
    <w:rsid w:val="009F53D4"/>
    <w:rsid w:val="009F7562"/>
    <w:rsid w:val="00A0209F"/>
    <w:rsid w:val="00A0259E"/>
    <w:rsid w:val="00A03375"/>
    <w:rsid w:val="00A04CAD"/>
    <w:rsid w:val="00A1112C"/>
    <w:rsid w:val="00A11C2A"/>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3D0A"/>
    <w:rsid w:val="00A64A0E"/>
    <w:rsid w:val="00A64D49"/>
    <w:rsid w:val="00A67C02"/>
    <w:rsid w:val="00A67EF8"/>
    <w:rsid w:val="00A7014E"/>
    <w:rsid w:val="00A707DF"/>
    <w:rsid w:val="00A71AA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1488"/>
    <w:rsid w:val="00AA1F7E"/>
    <w:rsid w:val="00AA2445"/>
    <w:rsid w:val="00AB112D"/>
    <w:rsid w:val="00AB1841"/>
    <w:rsid w:val="00AB2AA6"/>
    <w:rsid w:val="00AB3154"/>
    <w:rsid w:val="00AB53F4"/>
    <w:rsid w:val="00AB5B24"/>
    <w:rsid w:val="00AC59DC"/>
    <w:rsid w:val="00AC5EC4"/>
    <w:rsid w:val="00AC7A64"/>
    <w:rsid w:val="00AD034E"/>
    <w:rsid w:val="00AD07F7"/>
    <w:rsid w:val="00AD36CC"/>
    <w:rsid w:val="00AE1DC3"/>
    <w:rsid w:val="00AE1F64"/>
    <w:rsid w:val="00AE4980"/>
    <w:rsid w:val="00AE4B5D"/>
    <w:rsid w:val="00AE7522"/>
    <w:rsid w:val="00AE7BC6"/>
    <w:rsid w:val="00AF0466"/>
    <w:rsid w:val="00AF0E12"/>
    <w:rsid w:val="00AF3499"/>
    <w:rsid w:val="00AF3772"/>
    <w:rsid w:val="00AF400D"/>
    <w:rsid w:val="00AF4AFE"/>
    <w:rsid w:val="00AF5231"/>
    <w:rsid w:val="00AF5BD5"/>
    <w:rsid w:val="00B0431A"/>
    <w:rsid w:val="00B046E5"/>
    <w:rsid w:val="00B0481F"/>
    <w:rsid w:val="00B079C2"/>
    <w:rsid w:val="00B12C33"/>
    <w:rsid w:val="00B16E66"/>
    <w:rsid w:val="00B17167"/>
    <w:rsid w:val="00B21EF6"/>
    <w:rsid w:val="00B23B16"/>
    <w:rsid w:val="00B23D13"/>
    <w:rsid w:val="00B24118"/>
    <w:rsid w:val="00B2462F"/>
    <w:rsid w:val="00B24F83"/>
    <w:rsid w:val="00B25860"/>
    <w:rsid w:val="00B31E46"/>
    <w:rsid w:val="00B343FA"/>
    <w:rsid w:val="00B409E8"/>
    <w:rsid w:val="00B4326B"/>
    <w:rsid w:val="00B44EA4"/>
    <w:rsid w:val="00B45874"/>
    <w:rsid w:val="00B4714F"/>
    <w:rsid w:val="00B50008"/>
    <w:rsid w:val="00B50986"/>
    <w:rsid w:val="00B52D21"/>
    <w:rsid w:val="00B52DC7"/>
    <w:rsid w:val="00B57272"/>
    <w:rsid w:val="00B65D46"/>
    <w:rsid w:val="00B6764F"/>
    <w:rsid w:val="00B71659"/>
    <w:rsid w:val="00B72B10"/>
    <w:rsid w:val="00B73203"/>
    <w:rsid w:val="00B73C4D"/>
    <w:rsid w:val="00B75EDE"/>
    <w:rsid w:val="00B766F9"/>
    <w:rsid w:val="00B77FE1"/>
    <w:rsid w:val="00B86D8B"/>
    <w:rsid w:val="00B92638"/>
    <w:rsid w:val="00B94097"/>
    <w:rsid w:val="00BA4A4D"/>
    <w:rsid w:val="00BA5E5F"/>
    <w:rsid w:val="00BA77F7"/>
    <w:rsid w:val="00BB0D04"/>
    <w:rsid w:val="00BB16AF"/>
    <w:rsid w:val="00BB1F1E"/>
    <w:rsid w:val="00BB36AF"/>
    <w:rsid w:val="00BB7513"/>
    <w:rsid w:val="00BC6EA6"/>
    <w:rsid w:val="00BD0102"/>
    <w:rsid w:val="00BD71F6"/>
    <w:rsid w:val="00BE0625"/>
    <w:rsid w:val="00BE28A5"/>
    <w:rsid w:val="00BE316D"/>
    <w:rsid w:val="00BE48BF"/>
    <w:rsid w:val="00BE49AE"/>
    <w:rsid w:val="00BE4F32"/>
    <w:rsid w:val="00BF26E3"/>
    <w:rsid w:val="00BF2FD8"/>
    <w:rsid w:val="00BF30B5"/>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60378"/>
    <w:rsid w:val="00C664F6"/>
    <w:rsid w:val="00C66F45"/>
    <w:rsid w:val="00C72558"/>
    <w:rsid w:val="00C75E74"/>
    <w:rsid w:val="00C765F9"/>
    <w:rsid w:val="00C80D0C"/>
    <w:rsid w:val="00C8170C"/>
    <w:rsid w:val="00C90190"/>
    <w:rsid w:val="00C908D9"/>
    <w:rsid w:val="00C93B1F"/>
    <w:rsid w:val="00C94689"/>
    <w:rsid w:val="00C953F4"/>
    <w:rsid w:val="00CA4B5F"/>
    <w:rsid w:val="00CA5DC0"/>
    <w:rsid w:val="00CA6FE2"/>
    <w:rsid w:val="00CA763D"/>
    <w:rsid w:val="00CB2624"/>
    <w:rsid w:val="00CB6270"/>
    <w:rsid w:val="00CB678C"/>
    <w:rsid w:val="00CD2ECA"/>
    <w:rsid w:val="00CD345D"/>
    <w:rsid w:val="00CD416C"/>
    <w:rsid w:val="00CD4AD9"/>
    <w:rsid w:val="00CD4D86"/>
    <w:rsid w:val="00CD7284"/>
    <w:rsid w:val="00CD7ADF"/>
    <w:rsid w:val="00CE1BA6"/>
    <w:rsid w:val="00CE6DE0"/>
    <w:rsid w:val="00CE78F0"/>
    <w:rsid w:val="00CF2185"/>
    <w:rsid w:val="00D01BCE"/>
    <w:rsid w:val="00D03C47"/>
    <w:rsid w:val="00D109FE"/>
    <w:rsid w:val="00D13E6B"/>
    <w:rsid w:val="00D15190"/>
    <w:rsid w:val="00D15F51"/>
    <w:rsid w:val="00D224E5"/>
    <w:rsid w:val="00D238A0"/>
    <w:rsid w:val="00D2714B"/>
    <w:rsid w:val="00D35601"/>
    <w:rsid w:val="00D35830"/>
    <w:rsid w:val="00D41528"/>
    <w:rsid w:val="00D449ED"/>
    <w:rsid w:val="00D4699A"/>
    <w:rsid w:val="00D47B68"/>
    <w:rsid w:val="00D50F40"/>
    <w:rsid w:val="00D51792"/>
    <w:rsid w:val="00D5491F"/>
    <w:rsid w:val="00D63F65"/>
    <w:rsid w:val="00D64D9E"/>
    <w:rsid w:val="00D64EFB"/>
    <w:rsid w:val="00D70653"/>
    <w:rsid w:val="00D70E85"/>
    <w:rsid w:val="00D76189"/>
    <w:rsid w:val="00D803AD"/>
    <w:rsid w:val="00D80DA7"/>
    <w:rsid w:val="00D83ECB"/>
    <w:rsid w:val="00D84E82"/>
    <w:rsid w:val="00D8540D"/>
    <w:rsid w:val="00D86ECC"/>
    <w:rsid w:val="00D90891"/>
    <w:rsid w:val="00D908ED"/>
    <w:rsid w:val="00D9117D"/>
    <w:rsid w:val="00D91533"/>
    <w:rsid w:val="00D922F6"/>
    <w:rsid w:val="00D93133"/>
    <w:rsid w:val="00D94175"/>
    <w:rsid w:val="00D9513A"/>
    <w:rsid w:val="00D9777B"/>
    <w:rsid w:val="00DA6287"/>
    <w:rsid w:val="00DB4A3D"/>
    <w:rsid w:val="00DB5FC2"/>
    <w:rsid w:val="00DB70DD"/>
    <w:rsid w:val="00DB72B2"/>
    <w:rsid w:val="00DC0213"/>
    <w:rsid w:val="00DC0938"/>
    <w:rsid w:val="00DC410E"/>
    <w:rsid w:val="00DC52DF"/>
    <w:rsid w:val="00DC5965"/>
    <w:rsid w:val="00DC62EC"/>
    <w:rsid w:val="00DC7E35"/>
    <w:rsid w:val="00DD1D22"/>
    <w:rsid w:val="00DD20F7"/>
    <w:rsid w:val="00DD233B"/>
    <w:rsid w:val="00DD2601"/>
    <w:rsid w:val="00DD3B99"/>
    <w:rsid w:val="00DD3EBD"/>
    <w:rsid w:val="00DD46CD"/>
    <w:rsid w:val="00DE11CB"/>
    <w:rsid w:val="00DE172D"/>
    <w:rsid w:val="00DE272E"/>
    <w:rsid w:val="00DE3A0F"/>
    <w:rsid w:val="00DE67C7"/>
    <w:rsid w:val="00DF265C"/>
    <w:rsid w:val="00DF2A40"/>
    <w:rsid w:val="00DF672B"/>
    <w:rsid w:val="00DF6BD1"/>
    <w:rsid w:val="00DF6FC6"/>
    <w:rsid w:val="00DF758B"/>
    <w:rsid w:val="00E05242"/>
    <w:rsid w:val="00E102AC"/>
    <w:rsid w:val="00E245B0"/>
    <w:rsid w:val="00E25EB3"/>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936"/>
    <w:rsid w:val="00E75BE8"/>
    <w:rsid w:val="00E75FFB"/>
    <w:rsid w:val="00E76434"/>
    <w:rsid w:val="00E77AB4"/>
    <w:rsid w:val="00E8396D"/>
    <w:rsid w:val="00E8406A"/>
    <w:rsid w:val="00E86CDB"/>
    <w:rsid w:val="00E86FDE"/>
    <w:rsid w:val="00E90664"/>
    <w:rsid w:val="00E90A23"/>
    <w:rsid w:val="00E91A4C"/>
    <w:rsid w:val="00E92216"/>
    <w:rsid w:val="00E942B1"/>
    <w:rsid w:val="00EA4D26"/>
    <w:rsid w:val="00EA5B91"/>
    <w:rsid w:val="00EB25B8"/>
    <w:rsid w:val="00EB3B23"/>
    <w:rsid w:val="00EB3BF8"/>
    <w:rsid w:val="00EB665A"/>
    <w:rsid w:val="00EC1C4C"/>
    <w:rsid w:val="00EC279D"/>
    <w:rsid w:val="00EC38A7"/>
    <w:rsid w:val="00ED0974"/>
    <w:rsid w:val="00ED2F0A"/>
    <w:rsid w:val="00ED506D"/>
    <w:rsid w:val="00EE040F"/>
    <w:rsid w:val="00EE4117"/>
    <w:rsid w:val="00EE6E40"/>
    <w:rsid w:val="00EF19B1"/>
    <w:rsid w:val="00EF20E5"/>
    <w:rsid w:val="00EF33DF"/>
    <w:rsid w:val="00EF75B5"/>
    <w:rsid w:val="00EF7D8F"/>
    <w:rsid w:val="00F011DA"/>
    <w:rsid w:val="00F04DC7"/>
    <w:rsid w:val="00F058DC"/>
    <w:rsid w:val="00F06C31"/>
    <w:rsid w:val="00F07ACB"/>
    <w:rsid w:val="00F1132A"/>
    <w:rsid w:val="00F126F0"/>
    <w:rsid w:val="00F13207"/>
    <w:rsid w:val="00F141D0"/>
    <w:rsid w:val="00F15847"/>
    <w:rsid w:val="00F15CD4"/>
    <w:rsid w:val="00F163C8"/>
    <w:rsid w:val="00F16434"/>
    <w:rsid w:val="00F16DA5"/>
    <w:rsid w:val="00F16DD8"/>
    <w:rsid w:val="00F20077"/>
    <w:rsid w:val="00F24A79"/>
    <w:rsid w:val="00F267AD"/>
    <w:rsid w:val="00F26A52"/>
    <w:rsid w:val="00F27648"/>
    <w:rsid w:val="00F27A90"/>
    <w:rsid w:val="00F27B81"/>
    <w:rsid w:val="00F30F40"/>
    <w:rsid w:val="00F313D8"/>
    <w:rsid w:val="00F34DE4"/>
    <w:rsid w:val="00F35A66"/>
    <w:rsid w:val="00F35B63"/>
    <w:rsid w:val="00F37662"/>
    <w:rsid w:val="00F414EC"/>
    <w:rsid w:val="00F41D38"/>
    <w:rsid w:val="00F42455"/>
    <w:rsid w:val="00F42777"/>
    <w:rsid w:val="00F42BEF"/>
    <w:rsid w:val="00F452DB"/>
    <w:rsid w:val="00F4620B"/>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1F48"/>
    <w:rsid w:val="00FA383A"/>
    <w:rsid w:val="00FA5E0C"/>
    <w:rsid w:val="00FA7111"/>
    <w:rsid w:val="00FB7B53"/>
    <w:rsid w:val="00FC0694"/>
    <w:rsid w:val="00FC0770"/>
    <w:rsid w:val="00FC11D3"/>
    <w:rsid w:val="00FC573F"/>
    <w:rsid w:val="00FC616B"/>
    <w:rsid w:val="00FD2CB0"/>
    <w:rsid w:val="00FD5002"/>
    <w:rsid w:val="00FD51AC"/>
    <w:rsid w:val="00FD67CE"/>
    <w:rsid w:val="00FD68AD"/>
    <w:rsid w:val="00FD6BF5"/>
    <w:rsid w:val="00FD765A"/>
    <w:rsid w:val="00FE706E"/>
    <w:rsid w:val="00FF2A21"/>
    <w:rsid w:val="00FF2EDC"/>
    <w:rsid w:val="00FF50F7"/>
    <w:rsid w:val="00FF583A"/>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18DFDA3-71EB-47CB-96DE-F344E53E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94747">
      <w:marLeft w:val="567"/>
      <w:marRight w:val="284"/>
      <w:marTop w:val="284"/>
      <w:marBottom w:val="284"/>
      <w:divBdr>
        <w:top w:val="none" w:sz="0" w:space="0" w:color="auto"/>
        <w:left w:val="none" w:sz="0" w:space="0" w:color="auto"/>
        <w:bottom w:val="none" w:sz="0" w:space="0" w:color="auto"/>
        <w:right w:val="none" w:sz="0" w:space="0" w:color="auto"/>
      </w:divBdr>
    </w:div>
    <w:div w:id="1623994748">
      <w:marLeft w:val="0"/>
      <w:marRight w:val="0"/>
      <w:marTop w:val="0"/>
      <w:marBottom w:val="0"/>
      <w:divBdr>
        <w:top w:val="none" w:sz="0" w:space="0" w:color="auto"/>
        <w:left w:val="none" w:sz="0" w:space="0" w:color="auto"/>
        <w:bottom w:val="none" w:sz="0" w:space="0" w:color="auto"/>
        <w:right w:val="none" w:sz="0" w:space="0" w:color="auto"/>
      </w:divBdr>
    </w:div>
    <w:div w:id="1623994749">
      <w:marLeft w:val="0"/>
      <w:marRight w:val="0"/>
      <w:marTop w:val="0"/>
      <w:marBottom w:val="0"/>
      <w:divBdr>
        <w:top w:val="none" w:sz="0" w:space="0" w:color="auto"/>
        <w:left w:val="none" w:sz="0" w:space="0" w:color="auto"/>
        <w:bottom w:val="none" w:sz="0" w:space="0" w:color="auto"/>
        <w:right w:val="none" w:sz="0" w:space="0" w:color="auto"/>
      </w:divBdr>
    </w:div>
    <w:div w:id="1623994750">
      <w:marLeft w:val="0"/>
      <w:marRight w:val="0"/>
      <w:marTop w:val="0"/>
      <w:marBottom w:val="0"/>
      <w:divBdr>
        <w:top w:val="none" w:sz="0" w:space="0" w:color="auto"/>
        <w:left w:val="none" w:sz="0" w:space="0" w:color="auto"/>
        <w:bottom w:val="none" w:sz="0" w:space="0" w:color="auto"/>
        <w:right w:val="none" w:sz="0" w:space="0" w:color="auto"/>
      </w:divBdr>
    </w:div>
    <w:div w:id="1623994751">
      <w:marLeft w:val="0"/>
      <w:marRight w:val="0"/>
      <w:marTop w:val="0"/>
      <w:marBottom w:val="0"/>
      <w:divBdr>
        <w:top w:val="none" w:sz="0" w:space="0" w:color="auto"/>
        <w:left w:val="none" w:sz="0" w:space="0" w:color="auto"/>
        <w:bottom w:val="none" w:sz="0" w:space="0" w:color="auto"/>
        <w:right w:val="none" w:sz="0" w:space="0" w:color="auto"/>
      </w:divBdr>
    </w:div>
    <w:div w:id="1623994753">
      <w:marLeft w:val="567"/>
      <w:marRight w:val="284"/>
      <w:marTop w:val="284"/>
      <w:marBottom w:val="284"/>
      <w:divBdr>
        <w:top w:val="none" w:sz="0" w:space="0" w:color="auto"/>
        <w:left w:val="none" w:sz="0" w:space="0" w:color="auto"/>
        <w:bottom w:val="none" w:sz="0" w:space="0" w:color="auto"/>
        <w:right w:val="none" w:sz="0" w:space="0" w:color="auto"/>
      </w:divBdr>
    </w:div>
    <w:div w:id="1623994755">
      <w:marLeft w:val="567"/>
      <w:marRight w:val="284"/>
      <w:marTop w:val="284"/>
      <w:marBottom w:val="284"/>
      <w:divBdr>
        <w:top w:val="none" w:sz="0" w:space="0" w:color="auto"/>
        <w:left w:val="none" w:sz="0" w:space="0" w:color="auto"/>
        <w:bottom w:val="none" w:sz="0" w:space="0" w:color="auto"/>
        <w:right w:val="none" w:sz="0" w:space="0" w:color="auto"/>
      </w:divBdr>
      <w:divsChild>
        <w:div w:id="1623994763">
          <w:marLeft w:val="0"/>
          <w:marRight w:val="0"/>
          <w:marTop w:val="0"/>
          <w:marBottom w:val="0"/>
          <w:divBdr>
            <w:top w:val="none" w:sz="0" w:space="0" w:color="auto"/>
            <w:left w:val="none" w:sz="0" w:space="0" w:color="auto"/>
            <w:bottom w:val="none" w:sz="0" w:space="0" w:color="auto"/>
            <w:right w:val="none" w:sz="0" w:space="0" w:color="auto"/>
          </w:divBdr>
        </w:div>
      </w:divsChild>
    </w:div>
    <w:div w:id="1623994756">
      <w:marLeft w:val="0"/>
      <w:marRight w:val="0"/>
      <w:marTop w:val="0"/>
      <w:marBottom w:val="0"/>
      <w:divBdr>
        <w:top w:val="none" w:sz="0" w:space="0" w:color="auto"/>
        <w:left w:val="none" w:sz="0" w:space="0" w:color="auto"/>
        <w:bottom w:val="none" w:sz="0" w:space="0" w:color="auto"/>
        <w:right w:val="none" w:sz="0" w:space="0" w:color="auto"/>
      </w:divBdr>
    </w:div>
    <w:div w:id="1623994757">
      <w:marLeft w:val="0"/>
      <w:marRight w:val="0"/>
      <w:marTop w:val="0"/>
      <w:marBottom w:val="0"/>
      <w:divBdr>
        <w:top w:val="none" w:sz="0" w:space="0" w:color="auto"/>
        <w:left w:val="none" w:sz="0" w:space="0" w:color="auto"/>
        <w:bottom w:val="none" w:sz="0" w:space="0" w:color="auto"/>
        <w:right w:val="none" w:sz="0" w:space="0" w:color="auto"/>
      </w:divBdr>
    </w:div>
    <w:div w:id="1623994758">
      <w:marLeft w:val="0"/>
      <w:marRight w:val="0"/>
      <w:marTop w:val="0"/>
      <w:marBottom w:val="0"/>
      <w:divBdr>
        <w:top w:val="none" w:sz="0" w:space="0" w:color="auto"/>
        <w:left w:val="none" w:sz="0" w:space="0" w:color="auto"/>
        <w:bottom w:val="none" w:sz="0" w:space="0" w:color="auto"/>
        <w:right w:val="none" w:sz="0" w:space="0" w:color="auto"/>
      </w:divBdr>
    </w:div>
    <w:div w:id="1623994759">
      <w:marLeft w:val="0"/>
      <w:marRight w:val="0"/>
      <w:marTop w:val="0"/>
      <w:marBottom w:val="0"/>
      <w:divBdr>
        <w:top w:val="none" w:sz="0" w:space="0" w:color="auto"/>
        <w:left w:val="none" w:sz="0" w:space="0" w:color="auto"/>
        <w:bottom w:val="none" w:sz="0" w:space="0" w:color="auto"/>
        <w:right w:val="none" w:sz="0" w:space="0" w:color="auto"/>
      </w:divBdr>
    </w:div>
    <w:div w:id="1623994760">
      <w:marLeft w:val="0"/>
      <w:marRight w:val="0"/>
      <w:marTop w:val="0"/>
      <w:marBottom w:val="0"/>
      <w:divBdr>
        <w:top w:val="none" w:sz="0" w:space="0" w:color="auto"/>
        <w:left w:val="none" w:sz="0" w:space="0" w:color="auto"/>
        <w:bottom w:val="none" w:sz="0" w:space="0" w:color="auto"/>
        <w:right w:val="none" w:sz="0" w:space="0" w:color="auto"/>
      </w:divBdr>
    </w:div>
    <w:div w:id="1623994761">
      <w:marLeft w:val="567"/>
      <w:marRight w:val="284"/>
      <w:marTop w:val="284"/>
      <w:marBottom w:val="284"/>
      <w:divBdr>
        <w:top w:val="none" w:sz="0" w:space="0" w:color="auto"/>
        <w:left w:val="none" w:sz="0" w:space="0" w:color="auto"/>
        <w:bottom w:val="none" w:sz="0" w:space="0" w:color="auto"/>
        <w:right w:val="none" w:sz="0" w:space="0" w:color="auto"/>
      </w:divBdr>
    </w:div>
    <w:div w:id="1623994762">
      <w:marLeft w:val="567"/>
      <w:marRight w:val="284"/>
      <w:marTop w:val="284"/>
      <w:marBottom w:val="284"/>
      <w:divBdr>
        <w:top w:val="none" w:sz="0" w:space="0" w:color="auto"/>
        <w:left w:val="none" w:sz="0" w:space="0" w:color="auto"/>
        <w:bottom w:val="none" w:sz="0" w:space="0" w:color="auto"/>
        <w:right w:val="none" w:sz="0" w:space="0" w:color="auto"/>
      </w:divBdr>
    </w:div>
    <w:div w:id="1623994764">
      <w:marLeft w:val="567"/>
      <w:marRight w:val="284"/>
      <w:marTop w:val="284"/>
      <w:marBottom w:val="284"/>
      <w:divBdr>
        <w:top w:val="none" w:sz="0" w:space="0" w:color="auto"/>
        <w:left w:val="none" w:sz="0" w:space="0" w:color="auto"/>
        <w:bottom w:val="none" w:sz="0" w:space="0" w:color="auto"/>
        <w:right w:val="none" w:sz="0" w:space="0" w:color="auto"/>
      </w:divBdr>
      <w:divsChild>
        <w:div w:id="1623994754">
          <w:marLeft w:val="0"/>
          <w:marRight w:val="0"/>
          <w:marTop w:val="0"/>
          <w:marBottom w:val="0"/>
          <w:divBdr>
            <w:top w:val="none" w:sz="0" w:space="0" w:color="auto"/>
            <w:left w:val="none" w:sz="0" w:space="0" w:color="auto"/>
            <w:bottom w:val="none" w:sz="0" w:space="0" w:color="auto"/>
            <w:right w:val="none" w:sz="0" w:space="0" w:color="auto"/>
          </w:divBdr>
        </w:div>
      </w:divsChild>
    </w:div>
    <w:div w:id="1623994765">
      <w:marLeft w:val="567"/>
      <w:marRight w:val="284"/>
      <w:marTop w:val="284"/>
      <w:marBottom w:val="284"/>
      <w:divBdr>
        <w:top w:val="none" w:sz="0" w:space="0" w:color="auto"/>
        <w:left w:val="none" w:sz="0" w:space="0" w:color="auto"/>
        <w:bottom w:val="none" w:sz="0" w:space="0" w:color="auto"/>
        <w:right w:val="none" w:sz="0" w:space="0" w:color="auto"/>
      </w:divBdr>
    </w:div>
    <w:div w:id="1623994766">
      <w:marLeft w:val="567"/>
      <w:marRight w:val="284"/>
      <w:marTop w:val="284"/>
      <w:marBottom w:val="284"/>
      <w:divBdr>
        <w:top w:val="none" w:sz="0" w:space="0" w:color="auto"/>
        <w:left w:val="none" w:sz="0" w:space="0" w:color="auto"/>
        <w:bottom w:val="none" w:sz="0" w:space="0" w:color="auto"/>
        <w:right w:val="none" w:sz="0" w:space="0" w:color="auto"/>
      </w:divBdr>
      <w:divsChild>
        <w:div w:id="1623994752">
          <w:marLeft w:val="0"/>
          <w:marRight w:val="0"/>
          <w:marTop w:val="0"/>
          <w:marBottom w:val="0"/>
          <w:divBdr>
            <w:top w:val="none" w:sz="0" w:space="0" w:color="auto"/>
            <w:left w:val="none" w:sz="0" w:space="0" w:color="auto"/>
            <w:bottom w:val="none" w:sz="0" w:space="0" w:color="auto"/>
            <w:right w:val="none" w:sz="0" w:space="0" w:color="auto"/>
          </w:divBdr>
        </w:div>
      </w:divsChild>
    </w:div>
    <w:div w:id="1623994767">
      <w:marLeft w:val="567"/>
      <w:marRight w:val="284"/>
      <w:marTop w:val="284"/>
      <w:marBottom w:val="284"/>
      <w:divBdr>
        <w:top w:val="none" w:sz="0" w:space="0" w:color="auto"/>
        <w:left w:val="none" w:sz="0" w:space="0" w:color="auto"/>
        <w:bottom w:val="none" w:sz="0" w:space="0" w:color="auto"/>
        <w:right w:val="none" w:sz="0" w:space="0" w:color="auto"/>
      </w:divBdr>
    </w:div>
    <w:div w:id="1623994768">
      <w:marLeft w:val="0"/>
      <w:marRight w:val="0"/>
      <w:marTop w:val="0"/>
      <w:marBottom w:val="0"/>
      <w:divBdr>
        <w:top w:val="none" w:sz="0" w:space="0" w:color="auto"/>
        <w:left w:val="none" w:sz="0" w:space="0" w:color="auto"/>
        <w:bottom w:val="none" w:sz="0" w:space="0" w:color="auto"/>
        <w:right w:val="none" w:sz="0" w:space="0" w:color="auto"/>
      </w:divBdr>
    </w:div>
    <w:div w:id="1623994769">
      <w:marLeft w:val="0"/>
      <w:marRight w:val="0"/>
      <w:marTop w:val="0"/>
      <w:marBottom w:val="0"/>
      <w:divBdr>
        <w:top w:val="none" w:sz="0" w:space="0" w:color="auto"/>
        <w:left w:val="none" w:sz="0" w:space="0" w:color="auto"/>
        <w:bottom w:val="none" w:sz="0" w:space="0" w:color="auto"/>
        <w:right w:val="none" w:sz="0" w:space="0" w:color="auto"/>
      </w:divBdr>
    </w:div>
    <w:div w:id="1623994770">
      <w:marLeft w:val="0"/>
      <w:marRight w:val="0"/>
      <w:marTop w:val="0"/>
      <w:marBottom w:val="0"/>
      <w:divBdr>
        <w:top w:val="none" w:sz="0" w:space="0" w:color="auto"/>
        <w:left w:val="none" w:sz="0" w:space="0" w:color="auto"/>
        <w:bottom w:val="none" w:sz="0" w:space="0" w:color="auto"/>
        <w:right w:val="none" w:sz="0" w:space="0" w:color="auto"/>
      </w:divBdr>
    </w:div>
    <w:div w:id="1623994771">
      <w:marLeft w:val="0"/>
      <w:marRight w:val="0"/>
      <w:marTop w:val="0"/>
      <w:marBottom w:val="0"/>
      <w:divBdr>
        <w:top w:val="none" w:sz="0" w:space="0" w:color="auto"/>
        <w:left w:val="none" w:sz="0" w:space="0" w:color="auto"/>
        <w:bottom w:val="none" w:sz="0" w:space="0" w:color="auto"/>
        <w:right w:val="none" w:sz="0" w:space="0" w:color="auto"/>
      </w:divBdr>
    </w:div>
    <w:div w:id="1623994772">
      <w:marLeft w:val="567"/>
      <w:marRight w:val="284"/>
      <w:marTop w:val="284"/>
      <w:marBottom w:val="284"/>
      <w:divBdr>
        <w:top w:val="none" w:sz="0" w:space="0" w:color="auto"/>
        <w:left w:val="none" w:sz="0" w:space="0" w:color="auto"/>
        <w:bottom w:val="none" w:sz="0" w:space="0" w:color="auto"/>
        <w:right w:val="none" w:sz="0" w:space="0" w:color="auto"/>
      </w:divBdr>
    </w:div>
    <w:div w:id="1623994773">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55EE3-AD12-4B71-A0C8-DE730035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6026</Words>
  <Characters>3436</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5</cp:revision>
  <cp:lastPrinted>2026-03-04T07:44:00Z</cp:lastPrinted>
  <dcterms:created xsi:type="dcterms:W3CDTF">2026-05-12T11:10:00Z</dcterms:created>
  <dcterms:modified xsi:type="dcterms:W3CDTF">2026-05-12T12:43:00Z</dcterms:modified>
</cp:coreProperties>
</file>