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CD4159" w:rsidRDefault="00BF6288" w:rsidP="00BF6288">
      <w:pPr>
        <w:ind w:hanging="13"/>
        <w:jc w:val="center"/>
        <w:rPr>
          <w:sz w:val="28"/>
          <w:szCs w:val="28"/>
          <w:lang w:val="uk-UA"/>
        </w:rPr>
      </w:pPr>
      <w:r w:rsidRPr="00CD4159">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3106548" r:id="rId8"/>
        </w:object>
      </w:r>
    </w:p>
    <w:p w:rsidR="00BF6288" w:rsidRPr="00CD4159" w:rsidRDefault="00BF6288" w:rsidP="00BF6288">
      <w:pPr>
        <w:jc w:val="center"/>
        <w:rPr>
          <w:b/>
          <w:sz w:val="32"/>
          <w:szCs w:val="32"/>
          <w:lang w:val="uk-UA"/>
        </w:rPr>
      </w:pPr>
      <w:r w:rsidRPr="00CD4159">
        <w:rPr>
          <w:b/>
          <w:sz w:val="32"/>
          <w:szCs w:val="32"/>
          <w:lang w:val="uk-UA"/>
        </w:rPr>
        <w:t>ДЕРЖАВНА МИТНА СЛУЖБА УКРАЇНИ</w:t>
      </w:r>
    </w:p>
    <w:p w:rsidR="00BF6288" w:rsidRPr="00CD4159" w:rsidRDefault="00BF6288" w:rsidP="00BF6288">
      <w:pPr>
        <w:jc w:val="center"/>
        <w:rPr>
          <w:sz w:val="32"/>
          <w:szCs w:val="32"/>
          <w:lang w:val="uk-UA"/>
        </w:rPr>
      </w:pPr>
      <w:r w:rsidRPr="00CD4159">
        <w:rPr>
          <w:sz w:val="32"/>
          <w:szCs w:val="32"/>
          <w:lang w:val="uk-UA"/>
        </w:rPr>
        <w:t>(Держмитслужба)</w:t>
      </w:r>
    </w:p>
    <w:p w:rsidR="00BF6288" w:rsidRPr="00CD4159" w:rsidRDefault="00BF6288" w:rsidP="00BF6288">
      <w:pPr>
        <w:jc w:val="center"/>
        <w:rPr>
          <w:sz w:val="28"/>
          <w:szCs w:val="28"/>
          <w:lang w:val="uk-UA"/>
        </w:rPr>
      </w:pPr>
    </w:p>
    <w:p w:rsidR="00BF6288" w:rsidRPr="00CD4159" w:rsidRDefault="00BF6288" w:rsidP="00BF6288">
      <w:pPr>
        <w:pStyle w:val="Iauiue1"/>
        <w:rPr>
          <w:spacing w:val="-10"/>
        </w:rPr>
      </w:pPr>
      <w:r w:rsidRPr="00CD4159">
        <w:rPr>
          <w:spacing w:val="-10"/>
        </w:rPr>
        <w:t xml:space="preserve"> вул. Дегтярівська, 11 Г, м. Київ, 04119, </w:t>
      </w:r>
      <w:proofErr w:type="spellStart"/>
      <w:r w:rsidRPr="00CD4159">
        <w:rPr>
          <w:spacing w:val="-10"/>
        </w:rPr>
        <w:t>тел</w:t>
      </w:r>
      <w:proofErr w:type="spellEnd"/>
      <w:r w:rsidRPr="00CD4159">
        <w:rPr>
          <w:spacing w:val="-10"/>
        </w:rPr>
        <w:t>.: (044) 481-20-42, (044) 481-19-58, (044) 481-20-20</w:t>
      </w:r>
    </w:p>
    <w:p w:rsidR="00BF6288" w:rsidRPr="00CD4159" w:rsidRDefault="00BF6288" w:rsidP="00BF6288">
      <w:pPr>
        <w:pStyle w:val="Iauiue"/>
        <w:jc w:val="center"/>
        <w:rPr>
          <w:sz w:val="24"/>
          <w:szCs w:val="24"/>
          <w:lang w:val="uk-UA"/>
        </w:rPr>
      </w:pPr>
      <w:r w:rsidRPr="00CD4159">
        <w:rPr>
          <w:sz w:val="24"/>
          <w:szCs w:val="24"/>
          <w:lang w:val="uk-UA"/>
        </w:rPr>
        <w:t xml:space="preserve">Е:mail: </w:t>
      </w:r>
      <w:hyperlink r:id="rId9" w:history="1">
        <w:r w:rsidRPr="00CD4159">
          <w:rPr>
            <w:rStyle w:val="a3"/>
            <w:color w:val="000000"/>
            <w:sz w:val="24"/>
            <w:szCs w:val="24"/>
            <w:lang w:val="uk-UA"/>
          </w:rPr>
          <w:t>post</w:t>
        </w:r>
        <w:r w:rsidRPr="00CD4159">
          <w:rPr>
            <w:rStyle w:val="a3"/>
            <w:bCs/>
            <w:color w:val="000000"/>
            <w:spacing w:val="-10"/>
            <w:sz w:val="24"/>
            <w:szCs w:val="24"/>
            <w:lang w:val="uk-UA"/>
          </w:rPr>
          <w:t>@customs.gov.ua</w:t>
        </w:r>
      </w:hyperlink>
      <w:r w:rsidRPr="00CD4159">
        <w:rPr>
          <w:sz w:val="24"/>
          <w:szCs w:val="24"/>
          <w:lang w:val="uk-UA"/>
        </w:rPr>
        <w:t>; Код ЄДРПОУ 43115923</w:t>
      </w:r>
    </w:p>
    <w:p w:rsidR="00BF6288" w:rsidRPr="00CD4159"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CD4159" w:rsidRDefault="00CD27EE" w:rsidP="00BF6288">
      <w:pPr>
        <w:pStyle w:val="a4"/>
        <w:spacing w:before="0" w:beforeAutospacing="0" w:after="0" w:afterAutospacing="0"/>
        <w:ind w:right="-571"/>
        <w:jc w:val="both"/>
        <w:rPr>
          <w:sz w:val="22"/>
          <w:szCs w:val="22"/>
          <w:lang w:val="uk-UA"/>
        </w:rPr>
      </w:pPr>
    </w:p>
    <w:p w:rsidR="00600EA9" w:rsidRPr="00CD4159" w:rsidRDefault="00BF6288" w:rsidP="00125E3F">
      <w:pPr>
        <w:pStyle w:val="a4"/>
        <w:spacing w:before="0" w:beforeAutospacing="0" w:after="0" w:afterAutospacing="0"/>
        <w:ind w:right="-571"/>
        <w:jc w:val="both"/>
        <w:rPr>
          <w:sz w:val="22"/>
          <w:szCs w:val="22"/>
          <w:lang w:val="uk-UA"/>
        </w:rPr>
      </w:pPr>
      <w:r w:rsidRPr="00CD4159">
        <w:rPr>
          <w:sz w:val="22"/>
          <w:szCs w:val="22"/>
          <w:lang w:val="uk-UA"/>
        </w:rPr>
        <w:t>__________</w:t>
      </w:r>
      <w:r w:rsidR="00ED6B53" w:rsidRPr="00CD4159">
        <w:rPr>
          <w:sz w:val="22"/>
          <w:szCs w:val="22"/>
          <w:lang w:val="uk-UA"/>
        </w:rPr>
        <w:t>_______ №______________________</w:t>
      </w:r>
      <w:r w:rsidR="00125E3F" w:rsidRPr="00CD4159">
        <w:rPr>
          <w:sz w:val="22"/>
          <w:szCs w:val="22"/>
          <w:lang w:val="uk-UA"/>
        </w:rPr>
        <w:t xml:space="preserve">          </w:t>
      </w:r>
    </w:p>
    <w:p w:rsidR="00FC5760" w:rsidRPr="00CD4159" w:rsidRDefault="00600EA9" w:rsidP="00125E3F">
      <w:pPr>
        <w:pStyle w:val="a4"/>
        <w:spacing w:before="0" w:beforeAutospacing="0" w:after="0" w:afterAutospacing="0"/>
        <w:ind w:right="-571"/>
        <w:jc w:val="both"/>
        <w:rPr>
          <w:sz w:val="22"/>
          <w:szCs w:val="22"/>
          <w:lang w:val="uk-UA"/>
        </w:rPr>
      </w:pPr>
      <w:r w:rsidRPr="00CD4159">
        <w:rPr>
          <w:sz w:val="22"/>
          <w:szCs w:val="22"/>
          <w:lang w:val="uk-UA"/>
        </w:rPr>
        <w:t xml:space="preserve">                                                                                             </w:t>
      </w:r>
      <w:r w:rsidR="00D1045A">
        <w:rPr>
          <w:sz w:val="28"/>
          <w:szCs w:val="28"/>
          <w:lang w:val="uk-UA"/>
        </w:rPr>
        <w:t>ОСОБА 1</w:t>
      </w:r>
    </w:p>
    <w:p w:rsidR="000F2EA6" w:rsidRPr="00CD4159" w:rsidRDefault="000F2EA6" w:rsidP="00FC5760">
      <w:pPr>
        <w:ind w:left="5103"/>
        <w:jc w:val="both"/>
        <w:rPr>
          <w:sz w:val="28"/>
          <w:szCs w:val="28"/>
          <w:lang w:val="uk-UA"/>
        </w:rPr>
      </w:pPr>
    </w:p>
    <w:p w:rsidR="001355EC" w:rsidRPr="00CD4159" w:rsidRDefault="00F66110" w:rsidP="00DF67BD">
      <w:pPr>
        <w:ind w:left="3686" w:hanging="3686"/>
        <w:jc w:val="both"/>
        <w:rPr>
          <w:sz w:val="28"/>
          <w:szCs w:val="28"/>
          <w:lang w:val="uk-UA"/>
        </w:rPr>
      </w:pPr>
      <w:r w:rsidRPr="00CD4159">
        <w:rPr>
          <w:sz w:val="28"/>
          <w:szCs w:val="28"/>
          <w:lang w:val="uk-UA"/>
        </w:rPr>
        <w:t xml:space="preserve">                                                                        </w:t>
      </w:r>
      <w:r w:rsidR="00985497" w:rsidRPr="00CD4159">
        <w:rPr>
          <w:sz w:val="28"/>
          <w:szCs w:val="28"/>
          <w:lang w:val="uk-UA"/>
        </w:rPr>
        <w:t xml:space="preserve"> </w:t>
      </w:r>
      <w:r w:rsidR="00D1045A">
        <w:rPr>
          <w:sz w:val="28"/>
          <w:szCs w:val="28"/>
          <w:lang w:val="uk-UA"/>
        </w:rPr>
        <w:t>АДРЕСА</w:t>
      </w:r>
    </w:p>
    <w:p w:rsidR="001355EC" w:rsidRPr="00CD4159" w:rsidRDefault="001355EC" w:rsidP="001355EC">
      <w:pPr>
        <w:jc w:val="both"/>
        <w:rPr>
          <w:b/>
          <w:lang w:val="uk-UA" w:eastAsia="en-US"/>
        </w:rPr>
      </w:pPr>
      <w:r w:rsidRPr="00CD4159">
        <w:rPr>
          <w:b/>
          <w:lang w:val="uk-UA" w:eastAsia="en-US"/>
        </w:rPr>
        <w:t xml:space="preserve">Про </w:t>
      </w:r>
      <w:r w:rsidR="00EC35C2" w:rsidRPr="00CD4159">
        <w:rPr>
          <w:b/>
          <w:lang w:val="uk-UA" w:eastAsia="en-US"/>
        </w:rPr>
        <w:t>розгляд скарги</w:t>
      </w:r>
      <w:r w:rsidRPr="00CD4159">
        <w:rPr>
          <w:b/>
          <w:lang w:val="uk-UA" w:eastAsia="en-US"/>
        </w:rPr>
        <w:t xml:space="preserve"> </w:t>
      </w:r>
    </w:p>
    <w:p w:rsidR="001355EC" w:rsidRPr="00CD4159" w:rsidRDefault="001355EC" w:rsidP="001355EC">
      <w:pPr>
        <w:jc w:val="both"/>
        <w:rPr>
          <w:b/>
          <w:lang w:val="uk-UA" w:eastAsia="en-US"/>
        </w:rPr>
      </w:pPr>
    </w:p>
    <w:p w:rsidR="001355EC" w:rsidRPr="00CD4159" w:rsidRDefault="001355EC" w:rsidP="00432FE6">
      <w:pPr>
        <w:pStyle w:val="a4"/>
        <w:spacing w:before="0" w:beforeAutospacing="0" w:after="0" w:afterAutospacing="0"/>
        <w:ind w:firstLine="567"/>
        <w:jc w:val="both"/>
        <w:rPr>
          <w:sz w:val="28"/>
          <w:szCs w:val="28"/>
          <w:lang w:val="uk-UA"/>
        </w:rPr>
      </w:pPr>
      <w:r w:rsidRPr="00CD4159">
        <w:rPr>
          <w:sz w:val="28"/>
          <w:szCs w:val="28"/>
          <w:lang w:val="uk-UA" w:eastAsia="en-US"/>
        </w:rPr>
        <w:t xml:space="preserve">Державна митна служба України розглянула </w:t>
      </w:r>
      <w:r w:rsidR="002E512C" w:rsidRPr="00CD4159">
        <w:rPr>
          <w:sz w:val="28"/>
          <w:szCs w:val="28"/>
          <w:lang w:val="uk-UA" w:eastAsia="en-US"/>
        </w:rPr>
        <w:t>Ваш</w:t>
      </w:r>
      <w:r w:rsidR="00030C7A" w:rsidRPr="00CD4159">
        <w:rPr>
          <w:sz w:val="28"/>
          <w:szCs w:val="28"/>
          <w:lang w:val="uk-UA" w:eastAsia="en-US"/>
        </w:rPr>
        <w:t>у</w:t>
      </w:r>
      <w:r w:rsidR="002E512C" w:rsidRPr="00CD4159">
        <w:rPr>
          <w:sz w:val="28"/>
          <w:szCs w:val="28"/>
          <w:lang w:val="uk-UA" w:eastAsia="en-US"/>
        </w:rPr>
        <w:t xml:space="preserve"> </w:t>
      </w:r>
      <w:r w:rsidR="00030C7A" w:rsidRPr="00CD4159">
        <w:rPr>
          <w:sz w:val="28"/>
          <w:szCs w:val="28"/>
          <w:lang w:val="uk-UA" w:eastAsia="en-US"/>
        </w:rPr>
        <w:t xml:space="preserve">скаргу від </w:t>
      </w:r>
      <w:r w:rsidR="00C54880" w:rsidRPr="00CD4159">
        <w:rPr>
          <w:sz w:val="28"/>
          <w:szCs w:val="28"/>
          <w:lang w:val="uk-UA" w:eastAsia="en-US"/>
        </w:rPr>
        <w:t>18</w:t>
      </w:r>
      <w:r w:rsidR="00C335DE" w:rsidRPr="00CD4159">
        <w:rPr>
          <w:sz w:val="28"/>
          <w:szCs w:val="28"/>
          <w:lang w:val="uk-UA" w:eastAsia="en-US"/>
        </w:rPr>
        <w:t>.</w:t>
      </w:r>
      <w:r w:rsidR="00600EA9" w:rsidRPr="00CD4159">
        <w:rPr>
          <w:sz w:val="28"/>
          <w:szCs w:val="28"/>
          <w:lang w:val="uk-UA" w:eastAsia="en-US"/>
        </w:rPr>
        <w:t>0</w:t>
      </w:r>
      <w:r w:rsidR="00C54880" w:rsidRPr="00CD4159">
        <w:rPr>
          <w:sz w:val="28"/>
          <w:szCs w:val="28"/>
          <w:lang w:val="uk-UA" w:eastAsia="en-US"/>
        </w:rPr>
        <w:t>5</w:t>
      </w:r>
      <w:r w:rsidR="00C335DE" w:rsidRPr="00CD4159">
        <w:rPr>
          <w:sz w:val="28"/>
          <w:szCs w:val="28"/>
          <w:lang w:val="uk-UA" w:eastAsia="en-US"/>
        </w:rPr>
        <w:t>.202</w:t>
      </w:r>
      <w:r w:rsidR="00600EA9" w:rsidRPr="00CD4159">
        <w:rPr>
          <w:sz w:val="28"/>
          <w:szCs w:val="28"/>
          <w:lang w:val="uk-UA" w:eastAsia="en-US"/>
        </w:rPr>
        <w:t>6</w:t>
      </w:r>
      <w:r w:rsidR="006676C5" w:rsidRPr="00CD4159">
        <w:rPr>
          <w:sz w:val="28"/>
          <w:szCs w:val="28"/>
          <w:lang w:val="uk-UA" w:eastAsia="en-US"/>
        </w:rPr>
        <w:t xml:space="preserve"> </w:t>
      </w:r>
      <w:r w:rsidR="00481F12" w:rsidRPr="00CD4159">
        <w:rPr>
          <w:sz w:val="28"/>
          <w:szCs w:val="28"/>
          <w:lang w:val="uk-UA" w:eastAsia="en-US"/>
        </w:rPr>
        <w:t xml:space="preserve">            </w:t>
      </w:r>
      <w:r w:rsidRPr="00CD4159">
        <w:rPr>
          <w:sz w:val="28"/>
          <w:szCs w:val="28"/>
          <w:lang w:val="uk-UA"/>
        </w:rPr>
        <w:t>(</w:t>
      </w:r>
      <w:proofErr w:type="spellStart"/>
      <w:r w:rsidRPr="00CD4159">
        <w:rPr>
          <w:sz w:val="28"/>
          <w:szCs w:val="28"/>
          <w:lang w:val="uk-UA"/>
        </w:rPr>
        <w:t>вх</w:t>
      </w:r>
      <w:proofErr w:type="spellEnd"/>
      <w:r w:rsidRPr="00CD4159">
        <w:rPr>
          <w:sz w:val="28"/>
          <w:szCs w:val="28"/>
          <w:lang w:val="uk-UA"/>
        </w:rPr>
        <w:t xml:space="preserve">. Держмитслужби № </w:t>
      </w:r>
      <w:r w:rsidR="00C54880" w:rsidRPr="00CD4159">
        <w:rPr>
          <w:sz w:val="28"/>
          <w:szCs w:val="28"/>
          <w:lang w:val="uk-UA"/>
        </w:rPr>
        <w:t>Ч-330</w:t>
      </w:r>
      <w:r w:rsidRPr="00CD4159">
        <w:rPr>
          <w:lang w:val="uk-UA"/>
        </w:rPr>
        <w:t xml:space="preserve"> </w:t>
      </w:r>
      <w:r w:rsidR="00526D15" w:rsidRPr="00CD4159">
        <w:rPr>
          <w:sz w:val="28"/>
          <w:szCs w:val="28"/>
          <w:lang w:val="uk-UA"/>
        </w:rPr>
        <w:t xml:space="preserve">від </w:t>
      </w:r>
      <w:r w:rsidR="006E3FF8" w:rsidRPr="00CD4159">
        <w:rPr>
          <w:sz w:val="28"/>
          <w:szCs w:val="28"/>
          <w:lang w:val="uk-UA"/>
        </w:rPr>
        <w:t>1</w:t>
      </w:r>
      <w:r w:rsidR="00C54880" w:rsidRPr="00CD4159">
        <w:rPr>
          <w:sz w:val="28"/>
          <w:szCs w:val="28"/>
          <w:lang w:val="uk-UA"/>
        </w:rPr>
        <w:t>8</w:t>
      </w:r>
      <w:r w:rsidR="00C335DE" w:rsidRPr="00CD4159">
        <w:rPr>
          <w:sz w:val="28"/>
          <w:szCs w:val="28"/>
          <w:lang w:val="uk-UA"/>
        </w:rPr>
        <w:t>.</w:t>
      </w:r>
      <w:r w:rsidR="00600EA9" w:rsidRPr="00CD4159">
        <w:rPr>
          <w:sz w:val="28"/>
          <w:szCs w:val="28"/>
          <w:lang w:val="uk-UA"/>
        </w:rPr>
        <w:t>0</w:t>
      </w:r>
      <w:r w:rsidR="00C54880" w:rsidRPr="00CD4159">
        <w:rPr>
          <w:sz w:val="28"/>
          <w:szCs w:val="28"/>
          <w:lang w:val="uk-UA"/>
        </w:rPr>
        <w:t>5</w:t>
      </w:r>
      <w:r w:rsidRPr="00CD4159">
        <w:rPr>
          <w:sz w:val="28"/>
          <w:szCs w:val="28"/>
          <w:lang w:val="uk-UA"/>
        </w:rPr>
        <w:t>.202</w:t>
      </w:r>
      <w:r w:rsidR="00600EA9" w:rsidRPr="00CD4159">
        <w:rPr>
          <w:sz w:val="28"/>
          <w:szCs w:val="28"/>
          <w:lang w:val="uk-UA"/>
        </w:rPr>
        <w:t>6</w:t>
      </w:r>
      <w:r w:rsidRPr="00CD4159">
        <w:rPr>
          <w:sz w:val="28"/>
          <w:szCs w:val="28"/>
          <w:lang w:val="uk-UA"/>
        </w:rPr>
        <w:t>)</w:t>
      </w:r>
      <w:r w:rsidR="00C87C99" w:rsidRPr="00CD4159">
        <w:rPr>
          <w:sz w:val="28"/>
          <w:szCs w:val="28"/>
          <w:lang w:val="uk-UA"/>
        </w:rPr>
        <w:t xml:space="preserve"> щодо нарахування митних платежів на товар, який надійшов у міжнародному поштовому відправленні (далі – МПВ) № </w:t>
      </w:r>
      <w:r w:rsidR="00C54880" w:rsidRPr="00124C82">
        <w:rPr>
          <w:sz w:val="28"/>
          <w:szCs w:val="28"/>
          <w:lang w:val="uk-UA"/>
        </w:rPr>
        <w:t>f18d7403a1c9a10da7cceabf856baf50a7ef6ebc69d7eea19cd87a2b1a</w:t>
      </w:r>
      <w:bookmarkStart w:id="0" w:name="_GoBack"/>
      <w:bookmarkEnd w:id="0"/>
      <w:r w:rsidR="00C54880" w:rsidRPr="00124C82">
        <w:rPr>
          <w:sz w:val="28"/>
          <w:szCs w:val="28"/>
          <w:lang w:val="uk-UA"/>
        </w:rPr>
        <w:t>21f73d</w:t>
      </w:r>
      <w:r w:rsidRPr="00CD4159">
        <w:rPr>
          <w:sz w:val="28"/>
          <w:szCs w:val="28"/>
          <w:lang w:val="uk-UA"/>
        </w:rPr>
        <w:t xml:space="preserve"> та </w:t>
      </w:r>
      <w:r w:rsidRPr="00CD4159">
        <w:rPr>
          <w:sz w:val="28"/>
          <w:szCs w:val="28"/>
          <w:lang w:val="uk-UA" w:eastAsia="en-US"/>
        </w:rPr>
        <w:t>повідомляє.</w:t>
      </w:r>
    </w:p>
    <w:p w:rsidR="009528BA" w:rsidRPr="00CD4159" w:rsidRDefault="009528BA" w:rsidP="009528BA">
      <w:pPr>
        <w:ind w:firstLine="567"/>
        <w:jc w:val="both"/>
        <w:rPr>
          <w:sz w:val="28"/>
          <w:szCs w:val="28"/>
          <w:lang w:val="uk-UA" w:eastAsia="en-US"/>
        </w:rPr>
      </w:pPr>
      <w:r w:rsidRPr="00CD4159">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CD4159" w:rsidRDefault="009528BA" w:rsidP="009528BA">
      <w:pPr>
        <w:ind w:firstLine="567"/>
        <w:jc w:val="both"/>
        <w:rPr>
          <w:sz w:val="28"/>
          <w:szCs w:val="28"/>
          <w:lang w:val="uk-UA"/>
        </w:rPr>
      </w:pPr>
      <w:r w:rsidRPr="00CD4159">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410983" w:rsidRDefault="009528BA" w:rsidP="00410983">
      <w:pPr>
        <w:ind w:firstLine="567"/>
        <w:jc w:val="both"/>
        <w:rPr>
          <w:sz w:val="28"/>
          <w:szCs w:val="28"/>
          <w:lang w:val="uk-UA"/>
        </w:rPr>
      </w:pPr>
      <w:r w:rsidRPr="00CD4159">
        <w:rPr>
          <w:sz w:val="28"/>
          <w:szCs w:val="28"/>
          <w:lang w:val="uk-UA"/>
        </w:rPr>
        <w:t xml:space="preserve">На обґрунтування своїх вимог </w:t>
      </w:r>
      <w:r w:rsidR="00D1045A">
        <w:rPr>
          <w:sz w:val="28"/>
          <w:szCs w:val="28"/>
          <w:lang w:val="uk-UA"/>
        </w:rPr>
        <w:t>ОСОБА 1</w:t>
      </w:r>
      <w:r w:rsidR="006E3FF8" w:rsidRPr="00CD4159">
        <w:rPr>
          <w:sz w:val="28"/>
          <w:szCs w:val="28"/>
          <w:lang w:val="uk-UA"/>
        </w:rPr>
        <w:t xml:space="preserve"> </w:t>
      </w:r>
      <w:r w:rsidRPr="00CD4159">
        <w:rPr>
          <w:sz w:val="28"/>
          <w:szCs w:val="28"/>
          <w:lang w:val="uk-UA"/>
        </w:rPr>
        <w:t>зазначає, що Київською митницею під час митного оформлення МПВ № </w:t>
      </w:r>
      <w:r w:rsidR="00C72AA3" w:rsidRPr="00124C82">
        <w:rPr>
          <w:sz w:val="28"/>
          <w:szCs w:val="28"/>
          <w:lang w:val="uk-UA"/>
        </w:rPr>
        <w:t>f18d7403a1c9a10da7cceabf856baf50a7ef6</w:t>
      </w:r>
      <w:r w:rsidR="00410983" w:rsidRPr="00124C82">
        <w:rPr>
          <w:sz w:val="28"/>
          <w:szCs w:val="28"/>
          <w:lang w:val="uk-UA"/>
        </w:rPr>
        <w:t>E</w:t>
      </w:r>
      <w:r w:rsidR="00C72AA3" w:rsidRPr="00124C82">
        <w:rPr>
          <w:sz w:val="28"/>
          <w:szCs w:val="28"/>
          <w:lang w:val="uk-UA"/>
        </w:rPr>
        <w:t>bc</w:t>
      </w:r>
    </w:p>
    <w:p w:rsidR="009528BA" w:rsidRPr="00CD4159" w:rsidRDefault="00C72AA3" w:rsidP="00410983">
      <w:pPr>
        <w:jc w:val="both"/>
        <w:rPr>
          <w:sz w:val="28"/>
          <w:szCs w:val="28"/>
          <w:lang w:val="uk-UA"/>
        </w:rPr>
      </w:pPr>
      <w:r w:rsidRPr="00124C82">
        <w:rPr>
          <w:sz w:val="28"/>
          <w:szCs w:val="28"/>
          <w:lang w:val="uk-UA"/>
        </w:rPr>
        <w:t>69d7eea19cd87a2b1a21f73d</w:t>
      </w:r>
      <w:r w:rsidR="009528BA" w:rsidRPr="00CD4159">
        <w:rPr>
          <w:sz w:val="28"/>
          <w:szCs w:val="28"/>
          <w:lang w:val="uk-UA"/>
        </w:rPr>
        <w:t xml:space="preserve"> прийнято неправомірне рішення, а тому просить його скасувати.</w:t>
      </w:r>
    </w:p>
    <w:p w:rsidR="009528BA" w:rsidRPr="00CD4159" w:rsidRDefault="009528BA" w:rsidP="009528BA">
      <w:pPr>
        <w:ind w:firstLine="567"/>
        <w:jc w:val="both"/>
        <w:rPr>
          <w:sz w:val="28"/>
          <w:szCs w:val="28"/>
          <w:lang w:val="uk-UA"/>
        </w:rPr>
      </w:pPr>
      <w:r w:rsidRPr="00CD4159">
        <w:rPr>
          <w:sz w:val="28"/>
          <w:szCs w:val="28"/>
          <w:lang w:val="uk-UA"/>
        </w:rPr>
        <w:t xml:space="preserve">Як документальні підтвердження </w:t>
      </w:r>
      <w:r w:rsidR="00D1045A">
        <w:rPr>
          <w:sz w:val="28"/>
          <w:szCs w:val="28"/>
          <w:lang w:val="uk-UA"/>
        </w:rPr>
        <w:t>ОСОБА 1</w:t>
      </w:r>
      <w:r w:rsidR="00C72AA3" w:rsidRPr="00CD4159">
        <w:rPr>
          <w:sz w:val="28"/>
          <w:szCs w:val="28"/>
          <w:lang w:val="uk-UA"/>
        </w:rPr>
        <w:t xml:space="preserve"> </w:t>
      </w:r>
      <w:r w:rsidR="00600EA9" w:rsidRPr="00CD4159">
        <w:rPr>
          <w:sz w:val="28"/>
          <w:szCs w:val="28"/>
          <w:lang w:val="uk-UA"/>
        </w:rPr>
        <w:t>нада</w:t>
      </w:r>
      <w:r w:rsidR="00C72AA3" w:rsidRPr="00CD4159">
        <w:rPr>
          <w:sz w:val="28"/>
          <w:szCs w:val="28"/>
          <w:lang w:val="uk-UA"/>
        </w:rPr>
        <w:t>ла</w:t>
      </w:r>
      <w:r w:rsidRPr="00CD4159">
        <w:rPr>
          <w:sz w:val="28"/>
          <w:szCs w:val="28"/>
          <w:lang w:val="uk-UA"/>
        </w:rPr>
        <w:t xml:space="preserve"> копії: </w:t>
      </w:r>
      <w:r w:rsidR="006E3FF8" w:rsidRPr="00CD4159">
        <w:rPr>
          <w:sz w:val="28"/>
          <w:szCs w:val="28"/>
          <w:lang w:val="uk-UA"/>
        </w:rPr>
        <w:t>інвойс</w:t>
      </w:r>
      <w:r w:rsidR="00CD4159" w:rsidRPr="00CD4159">
        <w:rPr>
          <w:sz w:val="28"/>
          <w:szCs w:val="28"/>
          <w:lang w:val="uk-UA"/>
        </w:rPr>
        <w:t>ів</w:t>
      </w:r>
      <w:r w:rsidR="00C87C99" w:rsidRPr="00CD4159">
        <w:rPr>
          <w:sz w:val="28"/>
          <w:szCs w:val="28"/>
          <w:lang w:val="uk-UA"/>
        </w:rPr>
        <w:t xml:space="preserve">, </w:t>
      </w:r>
      <w:r w:rsidR="00D84EE0" w:rsidRPr="00CD4159">
        <w:rPr>
          <w:sz w:val="28"/>
          <w:szCs w:val="28"/>
          <w:lang w:val="uk-UA"/>
        </w:rPr>
        <w:t xml:space="preserve">скріншот </w:t>
      </w:r>
      <w:r w:rsidR="00214B98" w:rsidRPr="00CD4159">
        <w:rPr>
          <w:sz w:val="28"/>
          <w:szCs w:val="28"/>
          <w:lang w:val="uk-UA"/>
        </w:rPr>
        <w:t xml:space="preserve">обробки посилки </w:t>
      </w:r>
      <w:r w:rsidR="00D1045A">
        <w:rPr>
          <w:sz w:val="28"/>
          <w:szCs w:val="28"/>
          <w:lang w:val="uk-UA"/>
        </w:rPr>
        <w:t>ОСОБА 2</w:t>
      </w:r>
      <w:r w:rsidR="00D84EE0" w:rsidRPr="00CD4159">
        <w:rPr>
          <w:sz w:val="28"/>
          <w:szCs w:val="28"/>
          <w:lang w:val="uk-UA"/>
        </w:rPr>
        <w:t>.</w:t>
      </w:r>
      <w:r w:rsidRPr="00CD4159">
        <w:rPr>
          <w:sz w:val="28"/>
          <w:szCs w:val="28"/>
          <w:lang w:val="uk-UA"/>
        </w:rPr>
        <w:t xml:space="preserve"> </w:t>
      </w:r>
    </w:p>
    <w:p w:rsidR="009528BA" w:rsidRPr="00CD4159" w:rsidRDefault="009528BA" w:rsidP="009528BA">
      <w:pPr>
        <w:ind w:firstLine="567"/>
        <w:jc w:val="both"/>
        <w:rPr>
          <w:sz w:val="28"/>
          <w:szCs w:val="28"/>
          <w:lang w:val="uk-UA" w:eastAsia="en-US"/>
        </w:rPr>
      </w:pPr>
      <w:r w:rsidRPr="00CD4159">
        <w:rPr>
          <w:sz w:val="28"/>
          <w:szCs w:val="28"/>
          <w:lang w:val="uk-UA"/>
        </w:rPr>
        <w:t xml:space="preserve">З метою об’єктивного розгляду зазначеної скарги Держмитслужбою </w:t>
      </w:r>
      <w:r w:rsidR="00F03305" w:rsidRPr="00CD4159">
        <w:rPr>
          <w:sz w:val="28"/>
          <w:szCs w:val="28"/>
          <w:lang w:val="uk-UA"/>
        </w:rPr>
        <w:t xml:space="preserve">від Київської митниці </w:t>
      </w:r>
      <w:r w:rsidR="00125E3F" w:rsidRPr="00CD4159">
        <w:rPr>
          <w:sz w:val="28"/>
          <w:szCs w:val="28"/>
          <w:lang w:val="uk-UA"/>
        </w:rPr>
        <w:t xml:space="preserve">отримано </w:t>
      </w:r>
      <w:r w:rsidRPr="00CD4159">
        <w:rPr>
          <w:sz w:val="28"/>
          <w:szCs w:val="28"/>
          <w:lang w:val="uk-UA"/>
        </w:rPr>
        <w:t>детальні пояснення щодо обставин та підстав нарахування митних платежів.</w:t>
      </w:r>
    </w:p>
    <w:p w:rsidR="009528BA" w:rsidRPr="00CD4159" w:rsidRDefault="009528BA" w:rsidP="009528BA">
      <w:pPr>
        <w:ind w:firstLine="567"/>
        <w:jc w:val="both"/>
        <w:rPr>
          <w:sz w:val="28"/>
          <w:szCs w:val="28"/>
          <w:lang w:val="uk-UA"/>
        </w:rPr>
      </w:pPr>
      <w:r w:rsidRPr="00CD4159">
        <w:rPr>
          <w:sz w:val="28"/>
          <w:szCs w:val="28"/>
          <w:lang w:val="uk-UA"/>
        </w:rPr>
        <w:t xml:space="preserve">Розглянувши аргументи </w:t>
      </w:r>
      <w:r w:rsidR="00D1045A">
        <w:rPr>
          <w:sz w:val="28"/>
          <w:szCs w:val="28"/>
          <w:lang w:val="uk-UA"/>
        </w:rPr>
        <w:t>ОСОБА 1</w:t>
      </w:r>
      <w:r w:rsidR="00D84EE0" w:rsidRPr="00CD4159">
        <w:rPr>
          <w:sz w:val="28"/>
          <w:szCs w:val="28"/>
          <w:lang w:val="uk-UA"/>
        </w:rPr>
        <w:t xml:space="preserve"> </w:t>
      </w:r>
      <w:r w:rsidRPr="00CD4159">
        <w:rPr>
          <w:sz w:val="28"/>
          <w:szCs w:val="28"/>
          <w:lang w:val="uk-UA"/>
        </w:rPr>
        <w:t xml:space="preserve">та позицію </w:t>
      </w:r>
      <w:r w:rsidR="00125E3F" w:rsidRPr="00CD4159">
        <w:rPr>
          <w:sz w:val="28"/>
          <w:szCs w:val="28"/>
          <w:lang w:val="uk-UA"/>
        </w:rPr>
        <w:t>Київської митниці</w:t>
      </w:r>
      <w:r w:rsidRPr="00CD4159">
        <w:rPr>
          <w:sz w:val="28"/>
          <w:szCs w:val="28"/>
          <w:lang w:val="uk-UA"/>
        </w:rPr>
        <w:t>, Держмитслужба зазначає таке.</w:t>
      </w:r>
    </w:p>
    <w:p w:rsidR="009528BA" w:rsidRPr="00CD4159" w:rsidRDefault="009528BA" w:rsidP="009528BA">
      <w:pPr>
        <w:pStyle w:val="1"/>
        <w:shd w:val="clear" w:color="auto" w:fill="auto"/>
        <w:spacing w:after="0" w:line="317" w:lineRule="exact"/>
        <w:ind w:left="20" w:right="20" w:firstLine="547"/>
        <w:jc w:val="both"/>
        <w:rPr>
          <w:sz w:val="28"/>
          <w:szCs w:val="28"/>
        </w:rPr>
      </w:pPr>
      <w:r w:rsidRPr="00CD4159">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214B98" w:rsidRPr="00CD4159" w:rsidRDefault="00214B98" w:rsidP="00214B98">
      <w:pPr>
        <w:pStyle w:val="1"/>
        <w:shd w:val="clear" w:color="auto" w:fill="auto"/>
        <w:spacing w:after="0" w:line="317" w:lineRule="exact"/>
        <w:ind w:left="20" w:right="20" w:firstLine="547"/>
        <w:jc w:val="both"/>
        <w:rPr>
          <w:sz w:val="28"/>
          <w:szCs w:val="28"/>
        </w:rPr>
      </w:pPr>
      <w:r w:rsidRPr="00CD4159">
        <w:rPr>
          <w:sz w:val="28"/>
          <w:szCs w:val="28"/>
        </w:rPr>
        <w:t xml:space="preserve">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 наказом Міністерства фінансів України </w:t>
      </w:r>
      <w:r w:rsidRPr="00CD4159">
        <w:rPr>
          <w:sz w:val="28"/>
          <w:szCs w:val="28"/>
        </w:rPr>
        <w:lastRenderedPageBreak/>
        <w:t xml:space="preserve">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міжнародних поштових відправленнях (далі – МПВ). </w:t>
      </w:r>
    </w:p>
    <w:p w:rsidR="00214B98" w:rsidRPr="00CD4159" w:rsidRDefault="00974C71" w:rsidP="00857710">
      <w:pPr>
        <w:pStyle w:val="1"/>
        <w:spacing w:after="0" w:line="240" w:lineRule="auto"/>
        <w:ind w:left="20" w:right="20" w:firstLine="547"/>
        <w:jc w:val="both"/>
        <w:rPr>
          <w:sz w:val="28"/>
          <w:szCs w:val="28"/>
        </w:rPr>
      </w:pPr>
      <w:r w:rsidRPr="00CD4159">
        <w:rPr>
          <w:sz w:val="28"/>
          <w:szCs w:val="28"/>
        </w:rPr>
        <w:t>Згідно з пунктом 3 розділу ХV Порядку декларування товарів, що переміщуються (пересилаються) у відправленнях, у випадках та у строки, передбачені законодавством з митної справи здійснює оператор поштового зв’язку.</w:t>
      </w:r>
    </w:p>
    <w:p w:rsidR="00410983" w:rsidRDefault="00B145DE" w:rsidP="00410983">
      <w:pPr>
        <w:pStyle w:val="1"/>
        <w:spacing w:after="0" w:line="240" w:lineRule="auto"/>
        <w:ind w:left="23" w:right="23" w:firstLine="544"/>
        <w:jc w:val="both"/>
        <w:rPr>
          <w:sz w:val="28"/>
          <w:szCs w:val="28"/>
        </w:rPr>
      </w:pPr>
      <w:r w:rsidRPr="00CD4159">
        <w:rPr>
          <w:sz w:val="28"/>
          <w:szCs w:val="28"/>
        </w:rPr>
        <w:t xml:space="preserve">За інформацією, наданою Київською митницею, </w:t>
      </w:r>
      <w:r w:rsidR="0067225C" w:rsidRPr="00CD4159">
        <w:rPr>
          <w:sz w:val="28"/>
          <w:szCs w:val="28"/>
        </w:rPr>
        <w:t xml:space="preserve">оператором </w:t>
      </w:r>
      <w:r w:rsidR="00857710" w:rsidRPr="00CD4159">
        <w:rPr>
          <w:sz w:val="28"/>
          <w:szCs w:val="28"/>
        </w:rPr>
        <w:t xml:space="preserve">місця міжнародного поштового обміну </w:t>
      </w:r>
      <w:r w:rsidR="00D1045A">
        <w:rPr>
          <w:sz w:val="28"/>
          <w:szCs w:val="28"/>
        </w:rPr>
        <w:t>ОСОБА 2</w:t>
      </w:r>
      <w:r w:rsidR="00857710" w:rsidRPr="00CD4159">
        <w:rPr>
          <w:sz w:val="28"/>
          <w:szCs w:val="28"/>
        </w:rPr>
        <w:t xml:space="preserve"> подано тимчасовий реєстр № </w:t>
      </w:r>
      <w:r w:rsidR="00857710" w:rsidRPr="00124C82">
        <w:rPr>
          <w:sz w:val="28"/>
          <w:szCs w:val="28"/>
        </w:rPr>
        <w:t>3fa8d42cbd96d125defff1643f497c2ff8abaf712bc82fb24c2a16d6dc98ce05</w:t>
      </w:r>
      <w:r w:rsidR="00857710" w:rsidRPr="00CD4159">
        <w:rPr>
          <w:sz w:val="28"/>
          <w:szCs w:val="28"/>
        </w:rPr>
        <w:t xml:space="preserve"> для здійснення митного контролю та митного оформлення товарів, що переміщуються (пересилаються) у МПВ № </w:t>
      </w:r>
      <w:r w:rsidR="00857710" w:rsidRPr="00124C82">
        <w:rPr>
          <w:sz w:val="28"/>
          <w:szCs w:val="28"/>
        </w:rPr>
        <w:t>f18d7403a1c9a10da7cceabf856baf50a</w:t>
      </w:r>
    </w:p>
    <w:p w:rsidR="00410983" w:rsidRDefault="00857710" w:rsidP="00410983">
      <w:pPr>
        <w:pStyle w:val="1"/>
        <w:spacing w:after="0" w:line="240" w:lineRule="auto"/>
        <w:ind w:left="23" w:right="23"/>
        <w:jc w:val="both"/>
        <w:rPr>
          <w:sz w:val="28"/>
          <w:szCs w:val="28"/>
        </w:rPr>
      </w:pPr>
      <w:r w:rsidRPr="00124C82">
        <w:rPr>
          <w:sz w:val="28"/>
          <w:szCs w:val="28"/>
        </w:rPr>
        <w:t>7ef6ebc69d7eea19cd87a2b1a21f73d</w:t>
      </w:r>
      <w:r w:rsidRPr="00CD4159">
        <w:rPr>
          <w:sz w:val="28"/>
          <w:szCs w:val="28"/>
        </w:rPr>
        <w:t xml:space="preserve"> та задекларовано: «</w:t>
      </w:r>
      <w:r w:rsidRPr="00D1045A">
        <w:rPr>
          <w:sz w:val="28"/>
          <w:szCs w:val="28"/>
        </w:rPr>
        <w:t>7d249ed4eb752</w:t>
      </w:r>
    </w:p>
    <w:p w:rsidR="00410983" w:rsidRDefault="00857710" w:rsidP="00410983">
      <w:pPr>
        <w:pStyle w:val="1"/>
        <w:spacing w:after="0" w:line="240" w:lineRule="auto"/>
        <w:ind w:left="23" w:right="23"/>
        <w:jc w:val="both"/>
        <w:rPr>
          <w:sz w:val="28"/>
          <w:szCs w:val="28"/>
        </w:rPr>
      </w:pPr>
      <w:r w:rsidRPr="00D1045A">
        <w:rPr>
          <w:sz w:val="28"/>
          <w:szCs w:val="28"/>
        </w:rPr>
        <w:t>46b3d0eee0799069b044136ea2d1fe30996b9f11fe59d8c1b2a4ee084d7954591073332fc83248682179e8fbf102fde78c972e39f412ca7613e55898449eb74fb2e348d13e5a5d84ab019bb87ea92687b50b3d3302eb409b784</w:t>
      </w:r>
      <w:r w:rsidRPr="00D1045A">
        <w:rPr>
          <w:sz w:val="28"/>
          <w:szCs w:val="28"/>
          <w:highlight w:val="yellow"/>
        </w:rPr>
        <w:t xml:space="preserve"> </w:t>
      </w:r>
      <w:r w:rsidR="00410983">
        <w:rPr>
          <w:sz w:val="28"/>
          <w:szCs w:val="28"/>
        </w:rPr>
        <w:t xml:space="preserve"> </w:t>
      </w:r>
      <w:r w:rsidRPr="00D1045A">
        <w:rPr>
          <w:sz w:val="28"/>
          <w:szCs w:val="28"/>
        </w:rPr>
        <w:t>586d6f7d4646f9dfb6f006525ff25615fa</w:t>
      </w:r>
    </w:p>
    <w:p w:rsidR="00410983" w:rsidRDefault="00857710" w:rsidP="00410983">
      <w:pPr>
        <w:pStyle w:val="1"/>
        <w:spacing w:after="0" w:line="240" w:lineRule="auto"/>
        <w:ind w:left="23" w:right="23"/>
        <w:jc w:val="both"/>
        <w:rPr>
          <w:sz w:val="28"/>
          <w:szCs w:val="28"/>
        </w:rPr>
      </w:pPr>
      <w:r w:rsidRPr="00D1045A">
        <w:rPr>
          <w:sz w:val="28"/>
          <w:szCs w:val="28"/>
        </w:rPr>
        <w:t>d4f5d10309548615fd2b9c34c1b6754ee084d7954591073332fc83248682179e8fbf102fde78c972e39f412ca7613e9ddd8858555b7e279f0a99842af236cb41a40d47bdf27920b882598710fd7800</w:t>
      </w:r>
      <w:r w:rsidRPr="00CD4159">
        <w:rPr>
          <w:sz w:val="28"/>
          <w:szCs w:val="28"/>
        </w:rPr>
        <w:t xml:space="preserve"> </w:t>
      </w:r>
      <w:r w:rsidRPr="00D1045A">
        <w:rPr>
          <w:sz w:val="28"/>
          <w:szCs w:val="28"/>
        </w:rPr>
        <w:t>6ccaa6415b5ee449e3c5c716f57b4608ebe3b780f5aa6b077bc5d8e</w:t>
      </w:r>
    </w:p>
    <w:p w:rsidR="00410983" w:rsidRDefault="00857710" w:rsidP="00410983">
      <w:pPr>
        <w:pStyle w:val="1"/>
        <w:spacing w:after="0" w:line="240" w:lineRule="auto"/>
        <w:ind w:right="23"/>
        <w:jc w:val="both"/>
        <w:rPr>
          <w:sz w:val="28"/>
          <w:szCs w:val="28"/>
        </w:rPr>
      </w:pPr>
      <w:r w:rsidRPr="00D1045A">
        <w:rPr>
          <w:sz w:val="28"/>
          <w:szCs w:val="28"/>
        </w:rPr>
        <w:t>ee5d961f9</w:t>
      </w:r>
      <w:r w:rsidRPr="00D1045A">
        <w:rPr>
          <w:sz w:val="28"/>
          <w:szCs w:val="28"/>
          <w:highlight w:val="yellow"/>
        </w:rPr>
        <w:t xml:space="preserve"> </w:t>
      </w:r>
      <w:r w:rsidRPr="00D1045A">
        <w:rPr>
          <w:sz w:val="28"/>
          <w:szCs w:val="28"/>
        </w:rPr>
        <w:t>ef35596f0e7d1e6ec70fd4853ca6af5de3f77cb82a8f046748a080d1ff20b1ae</w:t>
      </w:r>
      <w:r w:rsidRPr="00D1045A">
        <w:rPr>
          <w:sz w:val="28"/>
          <w:szCs w:val="28"/>
          <w:highlight w:val="yellow"/>
        </w:rPr>
        <w:t xml:space="preserve"> </w:t>
      </w:r>
      <w:r w:rsidRPr="00D1045A">
        <w:rPr>
          <w:sz w:val="28"/>
          <w:szCs w:val="28"/>
        </w:rPr>
        <w:t>586d6f7d4646f9dfb6f006525ff25615fad4f5d10309548615fd2b9c34c1b675</w:t>
      </w:r>
      <w:r w:rsidRPr="00D1045A">
        <w:rPr>
          <w:sz w:val="28"/>
          <w:szCs w:val="28"/>
          <w:highlight w:val="yellow"/>
        </w:rPr>
        <w:t xml:space="preserve"> </w:t>
      </w:r>
      <w:r w:rsidRPr="00D1045A">
        <w:rPr>
          <w:sz w:val="28"/>
          <w:szCs w:val="28"/>
        </w:rPr>
        <w:t>7f2465ac</w:t>
      </w:r>
    </w:p>
    <w:p w:rsidR="00857710" w:rsidRPr="00CD4159" w:rsidRDefault="00857710" w:rsidP="00410983">
      <w:pPr>
        <w:pStyle w:val="1"/>
        <w:spacing w:after="0" w:line="240" w:lineRule="auto"/>
        <w:ind w:right="23"/>
        <w:jc w:val="both"/>
        <w:rPr>
          <w:sz w:val="28"/>
          <w:szCs w:val="28"/>
        </w:rPr>
      </w:pPr>
      <w:r w:rsidRPr="00D1045A">
        <w:rPr>
          <w:sz w:val="28"/>
          <w:szCs w:val="28"/>
        </w:rPr>
        <w:t>7cefab2766e6ee0714647089df9364b0ff09858c84b21b8a436a845d07e83e3f7f1d21d72c7bc7bfe4ad52a3e9b6b6a156611e5e9cfe9fcd9fce277d</w:t>
      </w:r>
      <w:r w:rsidRPr="00CD4159">
        <w:rPr>
          <w:sz w:val="28"/>
          <w:szCs w:val="28"/>
        </w:rPr>
        <w:t xml:space="preserve">, загальною вартістю </w:t>
      </w:r>
      <w:r w:rsidRPr="00D1045A">
        <w:rPr>
          <w:sz w:val="28"/>
          <w:szCs w:val="28"/>
        </w:rPr>
        <w:t>a1d5d821e1c356982293ce4d4b40f6786406be75a94d83154b173025c643011e</w:t>
      </w:r>
      <w:r w:rsidRPr="00CD4159">
        <w:rPr>
          <w:sz w:val="28"/>
          <w:szCs w:val="28"/>
        </w:rPr>
        <w:t xml:space="preserve"> USD.</w:t>
      </w:r>
    </w:p>
    <w:p w:rsidR="0067225C" w:rsidRPr="00CD4159" w:rsidRDefault="00857710" w:rsidP="00857710">
      <w:pPr>
        <w:pStyle w:val="1"/>
        <w:spacing w:after="0" w:line="240" w:lineRule="auto"/>
        <w:ind w:left="23" w:right="23" w:firstLine="544"/>
        <w:jc w:val="both"/>
        <w:rPr>
          <w:sz w:val="28"/>
          <w:szCs w:val="28"/>
        </w:rPr>
      </w:pPr>
      <w:r w:rsidRPr="00CD4159">
        <w:t xml:space="preserve"> </w:t>
      </w:r>
      <w:r w:rsidRPr="00CD4159">
        <w:rPr>
          <w:sz w:val="28"/>
          <w:szCs w:val="28"/>
        </w:rPr>
        <w:t>Відповідно до розділу VІІ Порядку, посадові особи митного органу перевіряють документи та відомості щодо товарів, які переміщуються у відправленнях та проводять аналіз, застосовують систему управління ризиками.</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За результатами аналізу виявлених ризиків з переліку індикаторів проводять митний огляд та виконують митні формальності, зокрема, перевірку вартості товарів. </w:t>
      </w:r>
    </w:p>
    <w:p w:rsidR="00410983" w:rsidRDefault="00857710" w:rsidP="00410983">
      <w:pPr>
        <w:pStyle w:val="1"/>
        <w:spacing w:after="0" w:line="240" w:lineRule="auto"/>
        <w:ind w:left="23" w:right="23" w:firstLine="544"/>
        <w:jc w:val="both"/>
        <w:rPr>
          <w:sz w:val="28"/>
          <w:szCs w:val="28"/>
        </w:rPr>
      </w:pPr>
      <w:r w:rsidRPr="00CD4159">
        <w:rPr>
          <w:sz w:val="28"/>
          <w:szCs w:val="28"/>
        </w:rPr>
        <w:t>Під час здійснення митного огляду товарів у зазначеному МПВ виявлено: масажний апарат для вібраційного масажу з маркуванням «</w:t>
      </w:r>
      <w:r w:rsidRPr="00D1045A">
        <w:rPr>
          <w:sz w:val="28"/>
          <w:szCs w:val="28"/>
        </w:rPr>
        <w:t>c60c59d1085fc5f2</w:t>
      </w:r>
    </w:p>
    <w:p w:rsidR="00410983" w:rsidRDefault="00857710" w:rsidP="00410983">
      <w:pPr>
        <w:pStyle w:val="1"/>
        <w:spacing w:after="0" w:line="240" w:lineRule="auto"/>
        <w:ind w:left="23" w:right="23" w:hanging="23"/>
        <w:jc w:val="both"/>
        <w:rPr>
          <w:sz w:val="28"/>
          <w:szCs w:val="28"/>
        </w:rPr>
      </w:pPr>
      <w:r w:rsidRPr="00D1045A">
        <w:rPr>
          <w:sz w:val="28"/>
          <w:szCs w:val="28"/>
        </w:rPr>
        <w:t>2cbe0857829a91a48ac0b470d0394df9cf6bb5ad2e94ddec</w:t>
      </w:r>
      <w:r w:rsidRPr="00CD4159">
        <w:rPr>
          <w:sz w:val="28"/>
          <w:szCs w:val="28"/>
        </w:rPr>
        <w:t xml:space="preserve">» - 1 штука. Країна виробництва - </w:t>
      </w:r>
      <w:r w:rsidRPr="00D1045A">
        <w:rPr>
          <w:sz w:val="28"/>
          <w:szCs w:val="28"/>
        </w:rPr>
        <w:t>e86f0bf260be046e7405942aea7d23cacd5b42dd4729253bf824b564</w:t>
      </w:r>
    </w:p>
    <w:p w:rsidR="006B0FD8" w:rsidRPr="00CD4159" w:rsidRDefault="00857710" w:rsidP="00410983">
      <w:pPr>
        <w:pStyle w:val="1"/>
        <w:spacing w:after="0" w:line="240" w:lineRule="auto"/>
        <w:ind w:left="23" w:right="23" w:hanging="23"/>
        <w:jc w:val="both"/>
        <w:rPr>
          <w:sz w:val="28"/>
          <w:szCs w:val="28"/>
        </w:rPr>
      </w:pPr>
      <w:r w:rsidRPr="00D1045A">
        <w:rPr>
          <w:sz w:val="28"/>
          <w:szCs w:val="28"/>
        </w:rPr>
        <w:t>239236c1</w:t>
      </w:r>
      <w:r w:rsidRPr="00CD4159">
        <w:rPr>
          <w:sz w:val="28"/>
          <w:szCs w:val="28"/>
        </w:rPr>
        <w:t xml:space="preserve"> </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w:t>
      </w:r>
      <w:r w:rsidRPr="00CD4159">
        <w:rPr>
          <w:sz w:val="28"/>
          <w:szCs w:val="28"/>
        </w:rPr>
        <w:lastRenderedPageBreak/>
        <w:t xml:space="preserve">чеках, ярликах, банківських виписках, електронних повідомленнях з інтернет-магазинів, інших документах, які містять відомості про вартість таких товарів. </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Згідно з положеннями частини сьомої статті 236 Кодексу до тимчасових реєстрів оператор поштового зв’язку, експрес-перевізник вносить відомості, зокрема, про: товари у відправленні (найменування, звичайний торговельний опис, торговельна марка та виробник товарів (за наявності у товаросупровідних та комерційних документах), код товару згідно з УКТ ЗЕД, кількість, фактурна та/або митна вартість); нарахування митних платежів (суми митних платежів, спосіб і особливості їх нарахування та сплати, офіційний курс валюти України до іноземних валют) транспортні, комерційні та інші супровідні документи на товари. </w:t>
      </w:r>
    </w:p>
    <w:p w:rsidR="00410983" w:rsidRDefault="00D1045A" w:rsidP="00410983">
      <w:pPr>
        <w:pStyle w:val="1"/>
        <w:spacing w:after="0" w:line="240" w:lineRule="auto"/>
        <w:ind w:left="23" w:right="23" w:firstLine="544"/>
        <w:jc w:val="both"/>
        <w:rPr>
          <w:sz w:val="28"/>
          <w:szCs w:val="28"/>
        </w:rPr>
      </w:pPr>
      <w:r>
        <w:rPr>
          <w:sz w:val="28"/>
          <w:szCs w:val="28"/>
        </w:rPr>
        <w:t>Оператором поштового зв’язку ОСОБА 2</w:t>
      </w:r>
      <w:r w:rsidR="00857710" w:rsidRPr="00CD4159">
        <w:rPr>
          <w:sz w:val="28"/>
          <w:szCs w:val="28"/>
        </w:rPr>
        <w:t xml:space="preserve"> для підтвердження вартості товару, що переміщуються (пересилаються) у МПВ № RC024338504EE надано: скріншот замовлення із зазначення вартості товару у розмірі </w:t>
      </w:r>
      <w:r w:rsidR="00857710" w:rsidRPr="00D1045A">
        <w:rPr>
          <w:sz w:val="28"/>
          <w:szCs w:val="28"/>
        </w:rPr>
        <w:t>439c02b61c6ee2b624045836b62518dd903fd14d758c5f7137b4f135f13c8399</w:t>
      </w:r>
      <w:r w:rsidR="00857710" w:rsidRPr="00CD4159">
        <w:rPr>
          <w:sz w:val="28"/>
          <w:szCs w:val="28"/>
        </w:rPr>
        <w:t xml:space="preserve"> грн, підсумкової вартості товару </w:t>
      </w:r>
      <w:r w:rsidR="00857710" w:rsidRPr="00D1045A">
        <w:rPr>
          <w:sz w:val="28"/>
          <w:szCs w:val="28"/>
        </w:rPr>
        <w:t>07ae57c0427df8ee986e148d03bf9c493a106da19a731</w:t>
      </w:r>
    </w:p>
    <w:p w:rsidR="00857710" w:rsidRPr="00CD4159" w:rsidRDefault="00857710" w:rsidP="00410983">
      <w:pPr>
        <w:pStyle w:val="1"/>
        <w:spacing w:after="0" w:line="240" w:lineRule="auto"/>
        <w:ind w:left="23" w:right="23"/>
        <w:jc w:val="both"/>
        <w:rPr>
          <w:sz w:val="28"/>
          <w:szCs w:val="28"/>
        </w:rPr>
      </w:pPr>
      <w:r w:rsidRPr="00D1045A">
        <w:rPr>
          <w:sz w:val="28"/>
          <w:szCs w:val="28"/>
        </w:rPr>
        <w:t>7099f0f2368738a57f5</w:t>
      </w:r>
      <w:r w:rsidRPr="00CD4159">
        <w:rPr>
          <w:sz w:val="28"/>
          <w:szCs w:val="28"/>
        </w:rPr>
        <w:t xml:space="preserve"> грн, скріншот платіжного документу на суму </w:t>
      </w:r>
      <w:r w:rsidRPr="00D1045A">
        <w:rPr>
          <w:sz w:val="28"/>
          <w:szCs w:val="28"/>
        </w:rPr>
        <w:t>92e877d6904fcb36cfbe7f94eba2c5e60432e0587d1c29957bcc875040b432c8</w:t>
      </w:r>
      <w:r w:rsidRPr="00CD4159">
        <w:rPr>
          <w:sz w:val="28"/>
          <w:szCs w:val="28"/>
        </w:rPr>
        <w:t xml:space="preserve"> грн. </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За результатами аналізу наданих документів посадовою особою митного органу виявлено розбіжності заявленої фактурної вартості у тимчасовому реєстрі № </w:t>
      </w:r>
      <w:r w:rsidRPr="00124C82">
        <w:rPr>
          <w:sz w:val="28"/>
          <w:szCs w:val="28"/>
        </w:rPr>
        <w:t>3fa8d42cbd96d125defff1643f497c2ff8abaf712bc82fb24c2a16d6dc98ce05</w:t>
      </w:r>
      <w:r w:rsidRPr="00CD4159">
        <w:rPr>
          <w:sz w:val="28"/>
          <w:szCs w:val="28"/>
        </w:rPr>
        <w:t xml:space="preserve"> та поданих до митного оформлення документів. </w:t>
      </w:r>
    </w:p>
    <w:p w:rsidR="00410983" w:rsidRDefault="00857710" w:rsidP="00410983">
      <w:pPr>
        <w:pStyle w:val="1"/>
        <w:spacing w:after="0" w:line="240" w:lineRule="auto"/>
        <w:ind w:left="23" w:right="23" w:firstLine="544"/>
        <w:jc w:val="both"/>
        <w:rPr>
          <w:sz w:val="28"/>
          <w:szCs w:val="28"/>
        </w:rPr>
      </w:pPr>
      <w:r w:rsidRPr="00CD4159">
        <w:rPr>
          <w:sz w:val="28"/>
          <w:szCs w:val="28"/>
        </w:rPr>
        <w:t>Враховуючи вищевикладене, на підставі частини першої статті 255 Кодексу, у зв’язку з порушенням декларантом своїх обов’язків та умов декларування та неможливістю завершення митного оформлення, в митному оформленні товарів, що переміщуються (пересилаються) у МПВ № </w:t>
      </w:r>
      <w:r w:rsidRPr="00124C82">
        <w:rPr>
          <w:sz w:val="28"/>
          <w:szCs w:val="28"/>
        </w:rPr>
        <w:t>f18d7403a1c9a10da7cceabf856baf</w:t>
      </w:r>
    </w:p>
    <w:p w:rsidR="00857710" w:rsidRPr="00CD4159" w:rsidRDefault="00857710" w:rsidP="00410983">
      <w:pPr>
        <w:pStyle w:val="1"/>
        <w:spacing w:after="0" w:line="240" w:lineRule="auto"/>
        <w:ind w:right="23"/>
        <w:jc w:val="both"/>
        <w:rPr>
          <w:sz w:val="28"/>
          <w:szCs w:val="28"/>
        </w:rPr>
      </w:pPr>
      <w:r w:rsidRPr="00124C82">
        <w:rPr>
          <w:sz w:val="28"/>
          <w:szCs w:val="28"/>
        </w:rPr>
        <w:t>50a7ef6ebc69d7eea19cd87a2b1a21f73d</w:t>
      </w:r>
      <w:r w:rsidRPr="00CD4159">
        <w:rPr>
          <w:sz w:val="28"/>
          <w:szCs w:val="28"/>
        </w:rPr>
        <w:t xml:space="preserve"> відмовлено.</w:t>
      </w:r>
    </w:p>
    <w:p w:rsidR="00410983" w:rsidRDefault="00857710" w:rsidP="00410983">
      <w:pPr>
        <w:pStyle w:val="1"/>
        <w:spacing w:after="0" w:line="240" w:lineRule="auto"/>
        <w:ind w:left="23" w:right="23" w:firstLine="544"/>
        <w:jc w:val="both"/>
        <w:rPr>
          <w:sz w:val="28"/>
          <w:szCs w:val="28"/>
        </w:rPr>
      </w:pPr>
      <w:r w:rsidRPr="00CD4159">
        <w:rPr>
          <w:sz w:val="28"/>
          <w:szCs w:val="28"/>
        </w:rPr>
        <w:t xml:space="preserve">Рішення про відмову в митному оформленні № </w:t>
      </w:r>
      <w:r w:rsidRPr="00124C82">
        <w:rPr>
          <w:sz w:val="28"/>
          <w:szCs w:val="28"/>
        </w:rPr>
        <w:t>c43509022adbb808aca5fd9f</w:t>
      </w:r>
    </w:p>
    <w:p w:rsidR="0067225C" w:rsidRPr="00CD4159" w:rsidRDefault="00857710" w:rsidP="00410983">
      <w:pPr>
        <w:pStyle w:val="1"/>
        <w:spacing w:after="0" w:line="240" w:lineRule="auto"/>
        <w:ind w:left="23" w:right="23"/>
        <w:jc w:val="both"/>
        <w:rPr>
          <w:sz w:val="28"/>
          <w:szCs w:val="28"/>
        </w:rPr>
      </w:pPr>
      <w:r w:rsidRPr="00124C82">
        <w:rPr>
          <w:sz w:val="28"/>
          <w:szCs w:val="28"/>
        </w:rPr>
        <w:t>3c3bd8e79ebc778b1582cba859e1bfd8c67f88b5</w:t>
      </w:r>
      <w:r w:rsidRPr="00CD4159">
        <w:rPr>
          <w:sz w:val="28"/>
          <w:szCs w:val="28"/>
        </w:rPr>
        <w:t xml:space="preserve"> надіслано оператору поштового зв’язку в електронній формі. </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На підставі частини другої статті 256 Кодексу вимогами, виконання яких забезпечує можливість митного оформлення товарів, що переміщуються (пересилаються) у вказаному вище МПВ є: «подання оператором поштового зв’язку </w:t>
      </w:r>
      <w:r w:rsidR="00D1045A">
        <w:rPr>
          <w:sz w:val="28"/>
          <w:szCs w:val="28"/>
        </w:rPr>
        <w:t>ОСОБА 2</w:t>
      </w:r>
      <w:r w:rsidRPr="00CD4159">
        <w:rPr>
          <w:sz w:val="28"/>
          <w:szCs w:val="28"/>
        </w:rPr>
        <w:t xml:space="preserve"> тимчасового реєстру із зазначенням вартості товарів відповідно до поданих до митного оформлення документів».</w:t>
      </w:r>
    </w:p>
    <w:p w:rsidR="00410983" w:rsidRDefault="00857710" w:rsidP="00410983">
      <w:pPr>
        <w:pStyle w:val="1"/>
        <w:spacing w:after="0" w:line="240" w:lineRule="auto"/>
        <w:ind w:left="23" w:right="23" w:firstLine="544"/>
        <w:jc w:val="both"/>
        <w:rPr>
          <w:sz w:val="28"/>
          <w:szCs w:val="28"/>
        </w:rPr>
      </w:pPr>
      <w:r w:rsidRPr="00CD4159">
        <w:rPr>
          <w:sz w:val="28"/>
          <w:szCs w:val="28"/>
        </w:rPr>
        <w:t xml:space="preserve">Оператором місця міжнародного поштового обміну </w:t>
      </w:r>
      <w:r w:rsidR="00D1045A">
        <w:rPr>
          <w:sz w:val="28"/>
          <w:szCs w:val="28"/>
        </w:rPr>
        <w:t>ОСОБА 2</w:t>
      </w:r>
      <w:r w:rsidRPr="00CD4159">
        <w:rPr>
          <w:sz w:val="28"/>
          <w:szCs w:val="28"/>
        </w:rPr>
        <w:t xml:space="preserve"> подано тимчасовий реєстр № </w:t>
      </w:r>
      <w:r w:rsidRPr="00124C82">
        <w:rPr>
          <w:sz w:val="28"/>
          <w:szCs w:val="28"/>
        </w:rPr>
        <w:t>d0084834a4acb382fb4cc950475361f54196253a45a93837dba</w:t>
      </w:r>
    </w:p>
    <w:p w:rsidR="00410983" w:rsidRDefault="00857710" w:rsidP="00410983">
      <w:pPr>
        <w:pStyle w:val="1"/>
        <w:spacing w:after="0" w:line="240" w:lineRule="auto"/>
        <w:ind w:left="23" w:right="23" w:firstLine="544"/>
        <w:jc w:val="both"/>
        <w:rPr>
          <w:sz w:val="28"/>
          <w:szCs w:val="28"/>
        </w:rPr>
      </w:pPr>
      <w:r w:rsidRPr="00124C82">
        <w:rPr>
          <w:sz w:val="28"/>
          <w:szCs w:val="28"/>
        </w:rPr>
        <w:t>112380a08c83b</w:t>
      </w:r>
      <w:r w:rsidRPr="00CD4159">
        <w:rPr>
          <w:sz w:val="28"/>
          <w:szCs w:val="28"/>
        </w:rPr>
        <w:t xml:space="preserve"> для здійснення митного контролю та митного оформлення товарів, що переміщуються (пересилаються) </w:t>
      </w:r>
      <w:r w:rsidR="00481F12" w:rsidRPr="00CD4159">
        <w:rPr>
          <w:sz w:val="28"/>
          <w:szCs w:val="28"/>
        </w:rPr>
        <w:t>у МПВ № </w:t>
      </w:r>
      <w:r w:rsidRPr="00CD4159">
        <w:rPr>
          <w:sz w:val="28"/>
          <w:szCs w:val="28"/>
        </w:rPr>
        <w:t xml:space="preserve">RC024338504EE, заявлена вартість товару </w:t>
      </w:r>
      <w:r w:rsidRPr="00D1045A">
        <w:rPr>
          <w:sz w:val="28"/>
          <w:szCs w:val="28"/>
        </w:rPr>
        <w:t>439c02b61c6ee2b624045836b62518dd903fd14d758c5f7</w:t>
      </w:r>
    </w:p>
    <w:p w:rsidR="00857710" w:rsidRPr="00CD4159" w:rsidRDefault="00857710" w:rsidP="00410983">
      <w:pPr>
        <w:pStyle w:val="1"/>
        <w:spacing w:after="0" w:line="240" w:lineRule="auto"/>
        <w:ind w:right="23"/>
        <w:jc w:val="both"/>
        <w:rPr>
          <w:sz w:val="28"/>
          <w:szCs w:val="28"/>
        </w:rPr>
      </w:pPr>
      <w:r w:rsidRPr="00D1045A">
        <w:rPr>
          <w:sz w:val="28"/>
          <w:szCs w:val="28"/>
        </w:rPr>
        <w:t>137b4f135f13c8399</w:t>
      </w:r>
      <w:r w:rsidRPr="00CD4159">
        <w:rPr>
          <w:sz w:val="28"/>
          <w:szCs w:val="28"/>
        </w:rPr>
        <w:t xml:space="preserve"> грн.</w:t>
      </w:r>
    </w:p>
    <w:p w:rsidR="00857710" w:rsidRPr="00CD4159" w:rsidRDefault="00857710" w:rsidP="00857710">
      <w:pPr>
        <w:pStyle w:val="1"/>
        <w:spacing w:after="0" w:line="240" w:lineRule="auto"/>
        <w:ind w:left="23" w:right="23" w:firstLine="544"/>
        <w:jc w:val="both"/>
        <w:rPr>
          <w:sz w:val="28"/>
          <w:szCs w:val="28"/>
        </w:rPr>
      </w:pPr>
      <w:r w:rsidRPr="00CD4159">
        <w:rPr>
          <w:sz w:val="28"/>
          <w:szCs w:val="28"/>
        </w:rPr>
        <w:t xml:space="preserve">Згідно з вимогами частини п’ятої статті 236, частини сьомої статті 374 Кодексу передбачено, що товари, що переміщуються (пересилаються) для одного одержувача - громадянина в одній депеші від одного відправника у міжнародних </w:t>
      </w:r>
      <w:r w:rsidRPr="00CD4159">
        <w:rPr>
          <w:sz w:val="28"/>
          <w:szCs w:val="28"/>
        </w:rPr>
        <w:lastRenderedPageBreak/>
        <w:t>поштових відправленнях, сумарна фактурна вартість яких перевищує еквівалент 150 євро, але не перевищує еквівалент 10000 євро, підлягають письмовому декларуванню та оподатковуються ввізним митом за ставкою 10 відсотків та податком на додану вартість за ставкою, встановленою Податковим кодексом України.</w:t>
      </w:r>
    </w:p>
    <w:p w:rsidR="000870E1" w:rsidRDefault="00857710" w:rsidP="00857710">
      <w:pPr>
        <w:pStyle w:val="1"/>
        <w:spacing w:after="0" w:line="240" w:lineRule="auto"/>
        <w:ind w:left="23" w:right="23" w:firstLine="544"/>
        <w:jc w:val="both"/>
        <w:rPr>
          <w:sz w:val="28"/>
          <w:szCs w:val="28"/>
        </w:rPr>
      </w:pPr>
      <w:r w:rsidRPr="00CD4159">
        <w:rPr>
          <w:sz w:val="28"/>
          <w:szCs w:val="28"/>
        </w:rPr>
        <w:t xml:space="preserve">Таким чином, база оподаткування товарів у МПВ № </w:t>
      </w:r>
      <w:r w:rsidRPr="00124C82">
        <w:rPr>
          <w:sz w:val="28"/>
          <w:szCs w:val="28"/>
        </w:rPr>
        <w:t>f18d7403a1c9a10da7cceabf856baf50a7ef6ebc69d7eea19cd87a2b1a21f73d</w:t>
      </w:r>
      <w:r w:rsidRPr="00CD4159">
        <w:rPr>
          <w:sz w:val="28"/>
          <w:szCs w:val="28"/>
        </w:rPr>
        <w:t xml:space="preserve"> </w:t>
      </w:r>
      <w:r w:rsidR="00481F12" w:rsidRPr="00CD4159">
        <w:rPr>
          <w:sz w:val="28"/>
          <w:szCs w:val="28"/>
        </w:rPr>
        <w:t xml:space="preserve">склала </w:t>
      </w:r>
      <w:r w:rsidR="00481F12" w:rsidRPr="00D1045A">
        <w:rPr>
          <w:sz w:val="28"/>
          <w:szCs w:val="28"/>
        </w:rPr>
        <w:t>34bc1f5dd8360ea72c8cc4fe4bb583e1851a5558d8dcbd268035a6e7a42e7d3c</w:t>
      </w:r>
      <w:r w:rsidR="00481F12" w:rsidRPr="00CD4159">
        <w:rPr>
          <w:sz w:val="28"/>
          <w:szCs w:val="28"/>
        </w:rPr>
        <w:t xml:space="preserve"> гр</w:t>
      </w:r>
      <w:r w:rsidRPr="00CD4159">
        <w:rPr>
          <w:sz w:val="28"/>
          <w:szCs w:val="28"/>
        </w:rPr>
        <w:t xml:space="preserve">н. Нараховані митні платежі у зазначеному МПВ склали </w:t>
      </w:r>
      <w:r w:rsidRPr="00D1045A">
        <w:rPr>
          <w:sz w:val="28"/>
          <w:szCs w:val="28"/>
        </w:rPr>
        <w:t>ccf1e0d6a2f114524b9e0</w:t>
      </w:r>
    </w:p>
    <w:p w:rsidR="000870E1" w:rsidRDefault="00857710" w:rsidP="000870E1">
      <w:pPr>
        <w:pStyle w:val="1"/>
        <w:spacing w:after="0" w:line="240" w:lineRule="auto"/>
        <w:ind w:left="23" w:right="23"/>
        <w:jc w:val="both"/>
        <w:rPr>
          <w:sz w:val="28"/>
          <w:szCs w:val="28"/>
        </w:rPr>
      </w:pPr>
      <w:r w:rsidRPr="00D1045A">
        <w:rPr>
          <w:sz w:val="28"/>
          <w:szCs w:val="28"/>
        </w:rPr>
        <w:t>96908819fe61b9121a320fa37aedf25756bbb299115</w:t>
      </w:r>
      <w:r w:rsidRPr="00CD4159">
        <w:rPr>
          <w:sz w:val="28"/>
          <w:szCs w:val="28"/>
        </w:rPr>
        <w:t xml:space="preserve"> грн, з них: мито – </w:t>
      </w:r>
      <w:r w:rsidRPr="00D1045A">
        <w:rPr>
          <w:sz w:val="28"/>
          <w:szCs w:val="28"/>
        </w:rPr>
        <w:t>10c2ef28c0eef9741a13bd9d64ba2251f31bb369072d4f2e80c1689b4ed2b246</w:t>
      </w:r>
      <w:r w:rsidRPr="00CD4159">
        <w:rPr>
          <w:sz w:val="28"/>
          <w:szCs w:val="28"/>
        </w:rPr>
        <w:t xml:space="preserve"> грн, податок на додану вартість – </w:t>
      </w:r>
      <w:r w:rsidR="006B0FD8" w:rsidRPr="00CD4159">
        <w:rPr>
          <w:sz w:val="28"/>
          <w:szCs w:val="28"/>
        </w:rPr>
        <w:t xml:space="preserve"> </w:t>
      </w:r>
      <w:r w:rsidR="006B0FD8" w:rsidRPr="00D1045A">
        <w:rPr>
          <w:sz w:val="28"/>
          <w:szCs w:val="28"/>
        </w:rPr>
        <w:t>1a6de51731f47e72971301b7648cb73e396e5f9e75b4</w:t>
      </w:r>
    </w:p>
    <w:p w:rsidR="00857710" w:rsidRPr="00CD4159" w:rsidRDefault="006B0FD8" w:rsidP="000870E1">
      <w:pPr>
        <w:pStyle w:val="1"/>
        <w:spacing w:after="0" w:line="240" w:lineRule="auto"/>
        <w:ind w:left="23" w:right="23"/>
        <w:jc w:val="both"/>
        <w:rPr>
          <w:sz w:val="28"/>
          <w:szCs w:val="28"/>
        </w:rPr>
      </w:pPr>
      <w:r w:rsidRPr="00D1045A">
        <w:rPr>
          <w:sz w:val="28"/>
          <w:szCs w:val="28"/>
        </w:rPr>
        <w:t>90ff1fc0d944f51dd372</w:t>
      </w:r>
      <w:r w:rsidRPr="00CD4159">
        <w:rPr>
          <w:sz w:val="28"/>
          <w:szCs w:val="28"/>
        </w:rPr>
        <w:t xml:space="preserve"> гр</w:t>
      </w:r>
      <w:r w:rsidR="00857710" w:rsidRPr="00CD4159">
        <w:rPr>
          <w:sz w:val="28"/>
          <w:szCs w:val="28"/>
        </w:rPr>
        <w:t>н.</w:t>
      </w:r>
    </w:p>
    <w:p w:rsidR="00FF13F9" w:rsidRPr="00CD4159" w:rsidRDefault="00857710" w:rsidP="00857710">
      <w:pPr>
        <w:pStyle w:val="1"/>
        <w:spacing w:after="0" w:line="240" w:lineRule="auto"/>
        <w:ind w:left="23" w:right="23" w:firstLine="544"/>
        <w:jc w:val="both"/>
        <w:rPr>
          <w:sz w:val="28"/>
          <w:szCs w:val="28"/>
        </w:rPr>
      </w:pPr>
      <w:r w:rsidRPr="00CD4159">
        <w:rPr>
          <w:sz w:val="28"/>
          <w:szCs w:val="28"/>
        </w:rPr>
        <w:t>Митний контроль та митне оформлення товарів, що переміщуються (пересилаються) у МПВ № RC024338504EE завершено відповідно до вимог законодавства з митної справи, товари випущено у вільний обіг.</w:t>
      </w:r>
    </w:p>
    <w:p w:rsidR="00842F31" w:rsidRDefault="00CD4159" w:rsidP="00CD4159">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 xml:space="preserve">Щодо надісланих Вами разом зі скаргою двох інвойсів від </w:t>
      </w:r>
      <w:r w:rsidRPr="00D1045A">
        <w:rPr>
          <w:rFonts w:ascii="TimesNewRomanPSMT" w:hAnsi="TimesNewRomanPSMT" w:cs="TimesNewRomanPSMT"/>
          <w:sz w:val="28"/>
          <w:szCs w:val="28"/>
          <w:lang w:val="uk-UA"/>
        </w:rPr>
        <w:t>68c7113270b44b3a0ba0c1efd971ff7bbf4fd5e816fbdafd244316aa529cd739</w:t>
      </w:r>
      <w:r w:rsidR="00842F31">
        <w:rPr>
          <w:rFonts w:ascii="TimesNewRomanPSMT" w:hAnsi="TimesNewRomanPSMT" w:cs="TimesNewRomanPSMT"/>
          <w:sz w:val="28"/>
          <w:szCs w:val="28"/>
          <w:lang w:val="en-US"/>
        </w:rPr>
        <w:t xml:space="preserve"> </w:t>
      </w:r>
      <w:r w:rsidRPr="00CD4159">
        <w:rPr>
          <w:rFonts w:ascii="TimesNewRomanPSMT" w:hAnsi="TimesNewRomanPSMT" w:cs="TimesNewRomanPSMT"/>
          <w:sz w:val="28"/>
          <w:szCs w:val="28"/>
          <w:lang w:val="uk-UA"/>
        </w:rPr>
        <w:t xml:space="preserve">№ </w:t>
      </w:r>
      <w:r w:rsidRPr="00D1045A">
        <w:rPr>
          <w:rFonts w:ascii="TimesNewRomanPSMT" w:hAnsi="TimesNewRomanPSMT" w:cs="TimesNewRomanPSMT"/>
          <w:sz w:val="28"/>
          <w:szCs w:val="28"/>
          <w:lang w:val="uk-UA"/>
        </w:rPr>
        <w:t>fc74a</w:t>
      </w:r>
    </w:p>
    <w:p w:rsidR="00CD4159" w:rsidRPr="00CD4159"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c37702ea2cb4a7b79d62d8c721f2ce3237b73e3918b44530a8f4100d48a</w:t>
      </w:r>
      <w:r w:rsidR="00842F31">
        <w:rPr>
          <w:rFonts w:ascii="TimesNewRomanPSMT" w:hAnsi="TimesNewRomanPSMT" w:cs="TimesNewRomanPSMT"/>
          <w:sz w:val="28"/>
          <w:szCs w:val="28"/>
          <w:lang w:val="en-US"/>
        </w:rPr>
        <w:t xml:space="preserve"> </w:t>
      </w:r>
      <w:r w:rsidRPr="00CD4159">
        <w:rPr>
          <w:rFonts w:ascii="TimesNewRomanPSMT" w:hAnsi="TimesNewRomanPSMT" w:cs="TimesNewRomanPSMT"/>
          <w:sz w:val="28"/>
          <w:szCs w:val="28"/>
          <w:lang w:val="uk-UA"/>
        </w:rPr>
        <w:t>та підтвердження від продавця про розділення замовлення на два трек-номери (скріншот відправлення), повідомляємо що:</w:t>
      </w:r>
    </w:p>
    <w:p w:rsidR="000870E1" w:rsidRDefault="00CD4159" w:rsidP="000870E1">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 xml:space="preserve">інвойси від </w:t>
      </w:r>
      <w:r w:rsidRPr="00D1045A">
        <w:rPr>
          <w:rFonts w:ascii="TimesNewRomanPSMT" w:hAnsi="TimesNewRomanPSMT" w:cs="TimesNewRomanPSMT"/>
          <w:sz w:val="28"/>
          <w:szCs w:val="28"/>
          <w:lang w:val="uk-UA"/>
        </w:rPr>
        <w:t>68c7113270b44b3a0ba0c1efd971ff7bbf4fd5e816fbdafd244316aa5</w:t>
      </w:r>
    </w:p>
    <w:p w:rsidR="000870E1" w:rsidRDefault="00CD4159" w:rsidP="000870E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29cd739</w:t>
      </w:r>
      <w:r w:rsidRPr="00CD4159">
        <w:rPr>
          <w:rFonts w:ascii="TimesNewRomanPSMT" w:hAnsi="TimesNewRomanPSMT" w:cs="TimesNewRomanPSMT"/>
          <w:sz w:val="28"/>
          <w:szCs w:val="28"/>
          <w:lang w:val="uk-UA"/>
        </w:rPr>
        <w:t xml:space="preserve"> № </w:t>
      </w:r>
      <w:r w:rsidRPr="00D1045A">
        <w:rPr>
          <w:rFonts w:ascii="TimesNewRomanPSMT" w:hAnsi="TimesNewRomanPSMT" w:cs="TimesNewRomanPSMT"/>
          <w:sz w:val="28"/>
          <w:szCs w:val="28"/>
          <w:lang w:val="uk-UA"/>
        </w:rPr>
        <w:t>fc74ac37702ea2cb4a7b79d62d8c721f2ce3237b73e3918b44530a8f4100</w:t>
      </w:r>
    </w:p>
    <w:p w:rsidR="00CD4159" w:rsidRPr="00CD4159" w:rsidRDefault="00CD4159" w:rsidP="000870E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d48a</w:t>
      </w:r>
      <w:r w:rsidRPr="00CD4159">
        <w:rPr>
          <w:rFonts w:ascii="TimesNewRomanPSMT" w:hAnsi="TimesNewRomanPSMT" w:cs="TimesNewRomanPSMT"/>
          <w:sz w:val="28"/>
          <w:szCs w:val="28"/>
          <w:lang w:val="uk-UA"/>
        </w:rPr>
        <w:t xml:space="preserve"> не можуть бути взяті до уваги як документи, що підтверджують заявлену фактурну вартість товару, оскільки:</w:t>
      </w:r>
    </w:p>
    <w:p w:rsidR="00842F31" w:rsidRDefault="00CD4159" w:rsidP="00842F31">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містять інформацію про товар «</w:t>
      </w:r>
      <w:r w:rsidRPr="00D1045A">
        <w:rPr>
          <w:rFonts w:ascii="TimesNewRomanPSMT" w:hAnsi="TimesNewRomanPSMT" w:cs="TimesNewRomanPSMT"/>
          <w:sz w:val="28"/>
          <w:szCs w:val="28"/>
          <w:lang w:val="uk-UA"/>
        </w:rPr>
        <w:t>387d2ee25e422e176ea5a6114a0c6d595219</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9f2ebf2e2634cc6376c9e656006b4ea140588150773ce3aace786aeef7f4049ce100fa649c94fbbddb960f1da942</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a3b142af6e97cfc3bb23e409ab83467af7d16ded7dc0632be6a</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6a9023e49ce8b</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ceb9057c678e97657ca93f1aba014bb7c0ac8c873b9004b8fe789872</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39a4d741</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bc020a35b7f9cb1382e7b534c68e3c531d849b119bf14f75ddead6cc45c3c</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cc1</w:t>
      </w:r>
      <w:r w:rsidRPr="00CD4159">
        <w:rPr>
          <w:rFonts w:ascii="TimesNewRomanPSMT" w:hAnsi="TimesNewRomanPSMT" w:cs="TimesNewRomanPSMT"/>
          <w:sz w:val="28"/>
          <w:szCs w:val="28"/>
          <w:lang w:val="uk-UA"/>
        </w:rPr>
        <w:t>», що не відповідає оцінюваному товару «</w:t>
      </w:r>
      <w:r w:rsidRPr="00D1045A">
        <w:rPr>
          <w:rFonts w:ascii="TimesNewRomanPSMT" w:hAnsi="TimesNewRomanPSMT" w:cs="TimesNewRomanPSMT"/>
          <w:sz w:val="28"/>
          <w:szCs w:val="28"/>
          <w:lang w:val="uk-UA"/>
        </w:rPr>
        <w:t>586d6f7d4646f9dfb6f006525ff25615</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fad4f5d10309548615fd2b9c34c1b675</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4c5811fcb4a6d2d1809d06c60a3447443fae5</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ea7bcb87ac2fc1a57facdbd05de</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8f1cc42d7c1ceb0c41a2ae900de606db6f694d94a409</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ad362d5fbfa5e84e3d71</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6ccaa6415b5ee449e3c5c716f57b4608ebe3b780f5aa6b077bc</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5d8eee5d961f9</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2c56a77ddafe41d7abb366bcadd5cbc24eba44bd35b6be8af44a523f4</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2abc359</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586d6f7d4646f9dfb6f006525ff25615fad4f5d10309548615fd2b9c34c1b675</w:t>
      </w:r>
      <w:r w:rsidRPr="00CD4159">
        <w:rPr>
          <w:rFonts w:ascii="TimesNewRomanPSMT" w:hAnsi="TimesNewRomanPSMT" w:cs="TimesNewRomanPSMT"/>
          <w:sz w:val="28"/>
          <w:szCs w:val="28"/>
          <w:lang w:val="uk-UA"/>
        </w:rPr>
        <w:t xml:space="preserve"> </w:t>
      </w:r>
      <w:r w:rsidRPr="00D1045A">
        <w:rPr>
          <w:rFonts w:ascii="TimesNewRomanPSMT" w:hAnsi="TimesNewRomanPSMT" w:cs="TimesNewRomanPSMT"/>
          <w:sz w:val="28"/>
          <w:szCs w:val="28"/>
          <w:lang w:val="uk-UA"/>
        </w:rPr>
        <w:t>7f2465ac7cefab2766e6ee0714647089df9364b0ff09858c84b21b8a436a845d</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586d6f</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7d4646f9dfb6f006525ff25615fad4f5d10309548615fd2b9c34c1b6754ee084d7954591073332fc83248682179e8fbf102fde78c972e39f412ca7613e9ddd8858555b7e279f0a99842af236cb41a40d47bdf27920b882598710fd780007e83e3f7f1d21d72c7bc7bfe4ad52a3e9b6b6a156611e5e9cfe9fcd9fce277d</w:t>
      </w:r>
      <w:r w:rsidRPr="00CD4159">
        <w:rPr>
          <w:rFonts w:ascii="TimesNewRomanPSMT" w:hAnsi="TimesNewRomanPSMT" w:cs="TimesNewRomanPSMT"/>
          <w:sz w:val="28"/>
          <w:szCs w:val="28"/>
          <w:lang w:val="uk-UA"/>
        </w:rPr>
        <w:t xml:space="preserve"> у МЕВ № MGRAE0017301190YQ та оцінюваному товару «</w:t>
      </w:r>
      <w:r w:rsidRPr="00D1045A">
        <w:rPr>
          <w:rFonts w:ascii="TimesNewRomanPSMT" w:hAnsi="TimesNewRomanPSMT" w:cs="TimesNewRomanPSMT"/>
          <w:sz w:val="28"/>
          <w:szCs w:val="28"/>
          <w:lang w:val="uk-UA"/>
        </w:rPr>
        <w:t>743f89442f04c5c3b529ccf5b326de42e761b81e2a507e86a</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lastRenderedPageBreak/>
        <w:t>450c35495c42c4e7d249ed4eb75246b3d0eee0799069b044136ea2d1fe30996b9f11fe59d8c1b2a4ee084d7954591073332fc83248682179e8fbf102fde78c972e39f412ca7613e55898449eb74fb2e348d13e5a5d84ab019bb87ea92687b50b3d3302eb409b784</w:t>
      </w:r>
      <w:r w:rsidR="00842F31">
        <w:rPr>
          <w:rFonts w:ascii="TimesNewRomanPSMT" w:hAnsi="TimesNewRomanPSMT" w:cs="TimesNewRomanPSMT"/>
          <w:sz w:val="28"/>
          <w:szCs w:val="28"/>
          <w:highlight w:val="yellow"/>
          <w:lang w:val="uk-UA"/>
        </w:rPr>
        <w:t> </w:t>
      </w:r>
      <w:r w:rsidRPr="00D1045A">
        <w:rPr>
          <w:rFonts w:ascii="TimesNewRomanPSMT" w:hAnsi="TimesNewRomanPSMT" w:cs="TimesNewRomanPSMT"/>
          <w:sz w:val="28"/>
          <w:szCs w:val="28"/>
          <w:lang w:val="uk-UA"/>
        </w:rPr>
        <w:t>586d</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6f7d4646f9dfb6f006525ff25615fad4f5d10309548615fd2b9c34c1b6754ee084d7954591073332fc83248682179e8fbf102fde78c972e39f412ca7613e9ddd8858555b7e279f0a99842af236cb41a40d47bdf27920b882598710fd7800</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6ccaa6415b5ee449e3c5c716f57b</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4608ebe3b780f5aa6b077bc5d8eee5d961f9</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2c56a77ddafe41d7abb366bcadd5cbc24e</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ba44bd35b6be8af44a523f42abc359</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586d6f7d4646f9dfb6f006525ff25615fad4f5d10</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309548615fd2b9c34c1b675</w:t>
      </w:r>
      <w:r w:rsidRPr="00D1045A">
        <w:rPr>
          <w:rFonts w:ascii="TimesNewRomanPSMT" w:hAnsi="TimesNewRomanPSMT" w:cs="TimesNewRomanPSMT"/>
          <w:sz w:val="28"/>
          <w:szCs w:val="28"/>
          <w:highlight w:val="yellow"/>
          <w:lang w:val="uk-UA"/>
        </w:rPr>
        <w:t xml:space="preserve"> </w:t>
      </w:r>
      <w:r w:rsidRPr="00D1045A">
        <w:rPr>
          <w:rFonts w:ascii="TimesNewRomanPSMT" w:hAnsi="TimesNewRomanPSMT" w:cs="TimesNewRomanPSMT"/>
          <w:sz w:val="28"/>
          <w:szCs w:val="28"/>
          <w:lang w:val="uk-UA"/>
        </w:rPr>
        <w:t>7f2465ac7cefab2766e6ee0714647089df9364b0ff09858</w:t>
      </w:r>
    </w:p>
    <w:p w:rsidR="00842F31"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c84b21b8a436a845d07e83e3f7f1d21d72c7bc7bfe4ad52a3e9b6b6a156611e5e9cfe9fcd9fce277d</w:t>
      </w:r>
      <w:r w:rsidRPr="00CD4159">
        <w:rPr>
          <w:rFonts w:ascii="TimesNewRomanPSMT" w:hAnsi="TimesNewRomanPSMT" w:cs="TimesNewRomanPSMT"/>
          <w:sz w:val="28"/>
          <w:szCs w:val="28"/>
          <w:lang w:val="uk-UA"/>
        </w:rPr>
        <w:t xml:space="preserve"> у МЕВ № </w:t>
      </w:r>
      <w:r w:rsidRPr="00124C82">
        <w:rPr>
          <w:rFonts w:ascii="TimesNewRomanPSMT" w:hAnsi="TimesNewRomanPSMT" w:cs="TimesNewRomanPSMT"/>
          <w:sz w:val="28"/>
          <w:szCs w:val="28"/>
          <w:lang w:val="uk-UA"/>
        </w:rPr>
        <w:t>f18d7403a1c9a10da7cceabf856baf50a7ef6ebc69d7eea19cd87a2</w:t>
      </w:r>
    </w:p>
    <w:p w:rsidR="00CD4159" w:rsidRPr="00CD4159" w:rsidRDefault="00CD4159" w:rsidP="00842F31">
      <w:pPr>
        <w:autoSpaceDE w:val="0"/>
        <w:autoSpaceDN w:val="0"/>
        <w:adjustRightInd w:val="0"/>
        <w:jc w:val="both"/>
        <w:rPr>
          <w:rFonts w:ascii="TimesNewRomanPSMT" w:hAnsi="TimesNewRomanPSMT" w:cs="TimesNewRomanPSMT"/>
          <w:sz w:val="28"/>
          <w:szCs w:val="28"/>
          <w:lang w:val="uk-UA"/>
        </w:rPr>
      </w:pPr>
      <w:r w:rsidRPr="00124C82">
        <w:rPr>
          <w:rFonts w:ascii="TimesNewRomanPSMT" w:hAnsi="TimesNewRomanPSMT" w:cs="TimesNewRomanPSMT"/>
          <w:sz w:val="28"/>
          <w:szCs w:val="28"/>
          <w:lang w:val="uk-UA"/>
        </w:rPr>
        <w:t>b1a21f73d</w:t>
      </w:r>
      <w:r w:rsidRPr="00CD4159">
        <w:rPr>
          <w:rFonts w:ascii="TimesNewRomanPSMT" w:hAnsi="TimesNewRomanPSMT" w:cs="TimesNewRomanPSMT"/>
          <w:sz w:val="28"/>
          <w:szCs w:val="28"/>
          <w:lang w:val="uk-UA"/>
        </w:rPr>
        <w:t>;</w:t>
      </w:r>
    </w:p>
    <w:p w:rsidR="00842F31" w:rsidRDefault="00CD4159" w:rsidP="00842F31">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 xml:space="preserve">видані </w:t>
      </w:r>
      <w:r w:rsidRPr="00D1045A">
        <w:rPr>
          <w:rFonts w:ascii="TimesNewRomanPSMT" w:hAnsi="TimesNewRomanPSMT" w:cs="TimesNewRomanPSMT"/>
          <w:sz w:val="28"/>
          <w:szCs w:val="28"/>
          <w:lang w:val="uk-UA"/>
        </w:rPr>
        <w:t>68c7113270b44b3a0ba0c1efd971ff7bbf4fd5e816fbdafd244316a</w:t>
      </w:r>
      <w:r w:rsidR="00842F31">
        <w:rPr>
          <w:rFonts w:ascii="TimesNewRomanPSMT" w:hAnsi="TimesNewRomanPSMT" w:cs="TimesNewRomanPSMT"/>
          <w:sz w:val="28"/>
          <w:szCs w:val="28"/>
          <w:lang w:val="uk-UA"/>
        </w:rPr>
        <w:t>a529</w:t>
      </w:r>
      <w:r w:rsidRPr="00D1045A">
        <w:rPr>
          <w:rFonts w:ascii="TimesNewRomanPSMT" w:hAnsi="TimesNewRomanPSMT" w:cs="TimesNewRomanPSMT"/>
          <w:sz w:val="28"/>
          <w:szCs w:val="28"/>
          <w:lang w:val="uk-UA"/>
        </w:rPr>
        <w:t>d</w:t>
      </w:r>
    </w:p>
    <w:p w:rsidR="00CD4159" w:rsidRPr="00CD4159" w:rsidRDefault="00CD4159" w:rsidP="00842F31">
      <w:pPr>
        <w:autoSpaceDE w:val="0"/>
        <w:autoSpaceDN w:val="0"/>
        <w:adjustRightInd w:val="0"/>
        <w:jc w:val="both"/>
        <w:rPr>
          <w:rFonts w:ascii="TimesNewRomanPSMT" w:hAnsi="TimesNewRomanPSMT" w:cs="TimesNewRomanPSMT"/>
          <w:sz w:val="28"/>
          <w:szCs w:val="28"/>
          <w:lang w:val="uk-UA"/>
        </w:rPr>
      </w:pPr>
      <w:r w:rsidRPr="00D1045A">
        <w:rPr>
          <w:rFonts w:ascii="TimesNewRomanPSMT" w:hAnsi="TimesNewRomanPSMT" w:cs="TimesNewRomanPSMT"/>
          <w:sz w:val="28"/>
          <w:szCs w:val="28"/>
          <w:lang w:val="uk-UA"/>
        </w:rPr>
        <w:t>739</w:t>
      </w:r>
      <w:r w:rsidRPr="00CD4159">
        <w:rPr>
          <w:rFonts w:ascii="TimesNewRomanPSMT" w:hAnsi="TimesNewRomanPSMT" w:cs="TimesNewRomanPSMT"/>
          <w:sz w:val="28"/>
          <w:szCs w:val="28"/>
          <w:lang w:val="uk-UA"/>
        </w:rPr>
        <w:t>, що значно пізніше дати відправлення МЕВ з Китайської Народної Республіки (12.03.2026).</w:t>
      </w:r>
    </w:p>
    <w:p w:rsidR="00DF67BD" w:rsidRDefault="00CD4159" w:rsidP="00DF67BD">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 xml:space="preserve">Підтвердження від продавця про розділення замовлення на два трек-номери (скріншот відправлення) містить відомості щодо номерів посилок </w:t>
      </w:r>
      <w:r w:rsidRPr="00124C82">
        <w:rPr>
          <w:rFonts w:ascii="TimesNewRomanPSMT" w:hAnsi="TimesNewRomanPSMT" w:cs="TimesNewRomanPSMT"/>
          <w:sz w:val="28"/>
          <w:szCs w:val="28"/>
          <w:lang w:val="uk-UA"/>
        </w:rPr>
        <w:t>56ed6fb3e89</w:t>
      </w:r>
      <w:r w:rsidR="00DF67BD" w:rsidRPr="00124C82">
        <w:rPr>
          <w:rFonts w:ascii="TimesNewRomanPSMT" w:hAnsi="TimesNewRomanPSMT" w:cs="TimesNewRomanPSMT"/>
          <w:sz w:val="28"/>
          <w:szCs w:val="28"/>
          <w:lang w:val="uk-UA"/>
        </w:rPr>
        <w:t>D</w:t>
      </w:r>
      <w:r w:rsidRPr="00124C82">
        <w:rPr>
          <w:rFonts w:ascii="TimesNewRomanPSMT" w:hAnsi="TimesNewRomanPSMT" w:cs="TimesNewRomanPSMT"/>
          <w:sz w:val="28"/>
          <w:szCs w:val="28"/>
          <w:lang w:val="uk-UA"/>
        </w:rPr>
        <w:t>e</w:t>
      </w:r>
    </w:p>
    <w:p w:rsidR="00DF67BD" w:rsidRDefault="00CD4159" w:rsidP="00DF67BD">
      <w:pPr>
        <w:autoSpaceDE w:val="0"/>
        <w:autoSpaceDN w:val="0"/>
        <w:adjustRightInd w:val="0"/>
        <w:jc w:val="both"/>
        <w:rPr>
          <w:rFonts w:ascii="TimesNewRomanPSMT" w:hAnsi="TimesNewRomanPSMT" w:cs="TimesNewRomanPSMT"/>
          <w:sz w:val="28"/>
          <w:szCs w:val="28"/>
          <w:lang w:val="uk-UA"/>
        </w:rPr>
      </w:pPr>
      <w:r w:rsidRPr="00124C82">
        <w:rPr>
          <w:rFonts w:ascii="TimesNewRomanPSMT" w:hAnsi="TimesNewRomanPSMT" w:cs="TimesNewRomanPSMT"/>
          <w:sz w:val="28"/>
          <w:szCs w:val="28"/>
          <w:lang w:val="uk-UA"/>
        </w:rPr>
        <w:t>0007ecb95a9ba43f3fe17a033beeb22b8b8950bead4360c9300</w:t>
      </w:r>
      <w:r w:rsidRPr="00CD4159">
        <w:rPr>
          <w:rFonts w:ascii="TimesNewRomanPSMT" w:hAnsi="TimesNewRomanPSMT" w:cs="TimesNewRomanPSMT"/>
          <w:sz w:val="28"/>
          <w:szCs w:val="28"/>
          <w:lang w:val="uk-UA"/>
        </w:rPr>
        <w:t xml:space="preserve"> та </w:t>
      </w:r>
      <w:r w:rsidRPr="00124C82">
        <w:rPr>
          <w:rFonts w:ascii="TimesNewRomanPSMT" w:hAnsi="TimesNewRomanPSMT" w:cs="TimesNewRomanPSMT"/>
          <w:sz w:val="28"/>
          <w:szCs w:val="28"/>
          <w:lang w:val="uk-UA"/>
        </w:rPr>
        <w:t>a61a6040ba2711883</w:t>
      </w:r>
    </w:p>
    <w:p w:rsidR="00DF67BD" w:rsidRDefault="00CD4159" w:rsidP="00DF67BD">
      <w:pPr>
        <w:autoSpaceDE w:val="0"/>
        <w:autoSpaceDN w:val="0"/>
        <w:adjustRightInd w:val="0"/>
        <w:jc w:val="both"/>
        <w:rPr>
          <w:rFonts w:ascii="TimesNewRomanPSMT" w:hAnsi="TimesNewRomanPSMT" w:cs="TimesNewRomanPSMT"/>
          <w:sz w:val="28"/>
          <w:szCs w:val="28"/>
          <w:lang w:val="uk-UA"/>
        </w:rPr>
      </w:pPr>
      <w:r w:rsidRPr="00124C82">
        <w:rPr>
          <w:rFonts w:ascii="TimesNewRomanPSMT" w:hAnsi="TimesNewRomanPSMT" w:cs="TimesNewRomanPSMT"/>
          <w:sz w:val="28"/>
          <w:szCs w:val="28"/>
          <w:lang w:val="uk-UA"/>
        </w:rPr>
        <w:t>11774bff61d7f91814836e7dfbc1b1656e1037c9121e2f0</w:t>
      </w:r>
      <w:r w:rsidRPr="00CD4159">
        <w:rPr>
          <w:rFonts w:ascii="TimesNewRomanPSMT" w:hAnsi="TimesNewRomanPSMT" w:cs="TimesNewRomanPSMT"/>
          <w:sz w:val="28"/>
          <w:szCs w:val="28"/>
          <w:lang w:val="uk-UA"/>
        </w:rPr>
        <w:t xml:space="preserve">, які не відповідають поданим до митного оформлення та не можливо співставити з оцінюваними товарами у </w:t>
      </w:r>
      <w:r w:rsidRPr="00124C82">
        <w:rPr>
          <w:rFonts w:ascii="TimesNewRomanPSMT" w:hAnsi="TimesNewRomanPSMT" w:cs="TimesNewRomanPSMT"/>
          <w:sz w:val="28"/>
          <w:szCs w:val="28"/>
          <w:lang w:val="uk-UA"/>
        </w:rPr>
        <w:t>0cdfe2ce741679d0070d766a422bc68340614bc898f50eeffea4547c10b94</w:t>
      </w:r>
    </w:p>
    <w:p w:rsidR="00CD4159" w:rsidRPr="00CD4159" w:rsidRDefault="00CD4159" w:rsidP="00DF67BD">
      <w:pPr>
        <w:autoSpaceDE w:val="0"/>
        <w:autoSpaceDN w:val="0"/>
        <w:adjustRightInd w:val="0"/>
        <w:jc w:val="both"/>
        <w:rPr>
          <w:rFonts w:ascii="TimesNewRomanPSMT" w:hAnsi="TimesNewRomanPSMT" w:cs="TimesNewRomanPSMT"/>
          <w:sz w:val="28"/>
          <w:szCs w:val="28"/>
          <w:lang w:val="uk-UA"/>
        </w:rPr>
      </w:pPr>
      <w:r w:rsidRPr="00124C82">
        <w:rPr>
          <w:rFonts w:ascii="TimesNewRomanPSMT" w:hAnsi="TimesNewRomanPSMT" w:cs="TimesNewRomanPSMT"/>
          <w:sz w:val="28"/>
          <w:szCs w:val="28"/>
          <w:lang w:val="uk-UA"/>
        </w:rPr>
        <w:t>5b1</w:t>
      </w:r>
      <w:r w:rsidRPr="00CD4159">
        <w:rPr>
          <w:rFonts w:ascii="TimesNewRomanPSMT" w:hAnsi="TimesNewRomanPSMT" w:cs="TimesNewRomanPSMT"/>
          <w:sz w:val="28"/>
          <w:szCs w:val="28"/>
          <w:lang w:val="uk-UA"/>
        </w:rPr>
        <w:t xml:space="preserve">, </w:t>
      </w:r>
      <w:r w:rsidRPr="00124C82">
        <w:rPr>
          <w:rFonts w:ascii="TimesNewRomanPSMT" w:hAnsi="TimesNewRomanPSMT" w:cs="TimesNewRomanPSMT"/>
          <w:sz w:val="28"/>
          <w:szCs w:val="28"/>
          <w:lang w:val="uk-UA"/>
        </w:rPr>
        <w:t>cdbde271bb1761fff5572ebf7656e4275fa9e148fbebd1bcf416d38a95352413</w:t>
      </w:r>
      <w:r w:rsidRPr="00CD4159">
        <w:rPr>
          <w:rFonts w:ascii="TimesNewRomanPSMT" w:hAnsi="TimesNewRomanPSMT" w:cs="TimesNewRomanPSMT"/>
          <w:sz w:val="28"/>
          <w:szCs w:val="28"/>
          <w:lang w:val="uk-UA"/>
        </w:rPr>
        <w:t>.</w:t>
      </w:r>
    </w:p>
    <w:p w:rsidR="00DF67BD" w:rsidRDefault="00CD4159" w:rsidP="00DF67BD">
      <w:pPr>
        <w:autoSpaceDE w:val="0"/>
        <w:autoSpaceDN w:val="0"/>
        <w:adjustRightInd w:val="0"/>
        <w:ind w:firstLine="567"/>
        <w:jc w:val="both"/>
        <w:rPr>
          <w:rFonts w:ascii="TimesNewRomanPSMT" w:hAnsi="TimesNewRomanPSMT" w:cs="TimesNewRomanPSMT"/>
          <w:sz w:val="28"/>
          <w:szCs w:val="28"/>
          <w:lang w:val="uk-UA"/>
        </w:rPr>
      </w:pPr>
      <w:r w:rsidRPr="00CD4159">
        <w:rPr>
          <w:rFonts w:ascii="TimesNewRomanPSMT" w:hAnsi="TimesNewRomanPSMT" w:cs="TimesNewRomanPSMT"/>
          <w:sz w:val="28"/>
          <w:szCs w:val="28"/>
          <w:lang w:val="uk-UA"/>
        </w:rPr>
        <w:t>Таким чином, подані Вами документи не усувають сумнівів митного органу щодо достовірності заявленої фактурної вартості товарів, що переміщувалися у МЕВ №№ R</w:t>
      </w:r>
      <w:r w:rsidRPr="00124C82">
        <w:rPr>
          <w:rFonts w:ascii="TimesNewRomanPSMT" w:hAnsi="TimesNewRomanPSMT" w:cs="TimesNewRomanPSMT"/>
          <w:sz w:val="28"/>
          <w:szCs w:val="28"/>
          <w:lang w:val="uk-UA"/>
        </w:rPr>
        <w:t>0b2c595be01dfcd5a1c8aa2a5c4cffbe0d10c716cafa95e34db94a973a66</w:t>
      </w:r>
    </w:p>
    <w:p w:rsidR="00CD4159" w:rsidRPr="00CD4159" w:rsidRDefault="00CD4159" w:rsidP="00DF67BD">
      <w:pPr>
        <w:autoSpaceDE w:val="0"/>
        <w:autoSpaceDN w:val="0"/>
        <w:adjustRightInd w:val="0"/>
        <w:jc w:val="both"/>
        <w:rPr>
          <w:rFonts w:ascii="TimesNewRomanPSMT" w:hAnsi="TimesNewRomanPSMT" w:cs="TimesNewRomanPSMT"/>
          <w:sz w:val="28"/>
          <w:szCs w:val="28"/>
          <w:lang w:val="uk-UA"/>
        </w:rPr>
      </w:pPr>
      <w:r w:rsidRPr="00124C82">
        <w:rPr>
          <w:rFonts w:ascii="TimesNewRomanPSMT" w:hAnsi="TimesNewRomanPSMT" w:cs="TimesNewRomanPSMT"/>
          <w:sz w:val="28"/>
          <w:szCs w:val="28"/>
          <w:lang w:val="uk-UA"/>
        </w:rPr>
        <w:t>1f67</w:t>
      </w:r>
      <w:r w:rsidRPr="00CD4159">
        <w:rPr>
          <w:rFonts w:ascii="TimesNewRomanPSMT" w:hAnsi="TimesNewRomanPSMT" w:cs="TimesNewRomanPSMT"/>
          <w:sz w:val="28"/>
          <w:szCs w:val="28"/>
          <w:lang w:val="uk-UA"/>
        </w:rPr>
        <w:t xml:space="preserve">, </w:t>
      </w:r>
      <w:r w:rsidRPr="00124C82">
        <w:rPr>
          <w:rFonts w:ascii="TimesNewRomanPSMT" w:hAnsi="TimesNewRomanPSMT" w:cs="TimesNewRomanPSMT"/>
          <w:sz w:val="28"/>
          <w:szCs w:val="28"/>
          <w:lang w:val="uk-UA"/>
        </w:rPr>
        <w:t>5554ad64e961e4f0dd958e2bb80f09adfc8cbe5ff9835173b3eae8cf525e4da2</w:t>
      </w:r>
    </w:p>
    <w:p w:rsidR="00125E3F" w:rsidRPr="00CD4159" w:rsidRDefault="00125E3F" w:rsidP="00CC3D43">
      <w:pPr>
        <w:pStyle w:val="21"/>
        <w:shd w:val="clear" w:color="auto" w:fill="auto"/>
        <w:spacing w:after="0" w:line="240" w:lineRule="auto"/>
        <w:ind w:firstLine="567"/>
        <w:jc w:val="both"/>
      </w:pPr>
      <w:r w:rsidRPr="00CD4159">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Pr="00CD4159" w:rsidRDefault="00125E3F" w:rsidP="006B0FD8">
      <w:pPr>
        <w:ind w:firstLine="567"/>
        <w:jc w:val="both"/>
        <w:rPr>
          <w:sz w:val="28"/>
          <w:szCs w:val="28"/>
          <w:lang w:val="uk-UA" w:eastAsia="en-US"/>
        </w:rPr>
      </w:pPr>
      <w:r w:rsidRPr="00CD4159">
        <w:rPr>
          <w:sz w:val="28"/>
          <w:szCs w:val="28"/>
          <w:lang w:val="uk-UA"/>
        </w:rPr>
        <w:t>Ураховуючи наведене, відповідно до пункту 3 частини першої статті 26</w:t>
      </w:r>
      <w:r w:rsidRPr="00CD4159">
        <w:rPr>
          <w:sz w:val="28"/>
          <w:szCs w:val="28"/>
          <w:vertAlign w:val="superscript"/>
          <w:lang w:val="uk-UA"/>
        </w:rPr>
        <w:t xml:space="preserve">5 </w:t>
      </w:r>
      <w:r w:rsidRPr="00CD4159">
        <w:rPr>
          <w:sz w:val="28"/>
          <w:szCs w:val="28"/>
          <w:lang w:val="uk-UA"/>
        </w:rPr>
        <w:t xml:space="preserve">Кодексу за результатами розгляду скарги </w:t>
      </w:r>
      <w:r w:rsidR="00D1045A">
        <w:rPr>
          <w:sz w:val="28"/>
          <w:szCs w:val="28"/>
          <w:lang w:val="uk-UA" w:eastAsia="en-US"/>
        </w:rPr>
        <w:t>ОСОБА 1</w:t>
      </w:r>
      <w:r w:rsidR="00DC6772" w:rsidRPr="00CD4159">
        <w:rPr>
          <w:sz w:val="28"/>
          <w:szCs w:val="28"/>
          <w:lang w:val="uk-UA" w:eastAsia="en-US"/>
        </w:rPr>
        <w:t xml:space="preserve"> </w:t>
      </w:r>
      <w:r w:rsidRPr="00CD4159">
        <w:rPr>
          <w:sz w:val="28"/>
          <w:szCs w:val="28"/>
          <w:lang w:val="uk-UA" w:eastAsia="en-US"/>
        </w:rPr>
        <w:t xml:space="preserve">від </w:t>
      </w:r>
      <w:r w:rsidR="00DC6772" w:rsidRPr="00CD4159">
        <w:rPr>
          <w:sz w:val="28"/>
          <w:szCs w:val="28"/>
          <w:lang w:val="uk-UA" w:eastAsia="en-US"/>
        </w:rPr>
        <w:t>1</w:t>
      </w:r>
      <w:r w:rsidR="006B0FD8" w:rsidRPr="00CD4159">
        <w:rPr>
          <w:sz w:val="28"/>
          <w:szCs w:val="28"/>
          <w:lang w:val="uk-UA" w:eastAsia="en-US"/>
        </w:rPr>
        <w:t>8</w:t>
      </w:r>
      <w:r w:rsidR="008A7141" w:rsidRPr="00CD4159">
        <w:rPr>
          <w:sz w:val="28"/>
          <w:szCs w:val="28"/>
          <w:lang w:val="uk-UA" w:eastAsia="en-US"/>
        </w:rPr>
        <w:t>.</w:t>
      </w:r>
      <w:r w:rsidR="00B145DE" w:rsidRPr="00CD4159">
        <w:rPr>
          <w:sz w:val="28"/>
          <w:szCs w:val="28"/>
          <w:lang w:val="uk-UA" w:eastAsia="en-US"/>
        </w:rPr>
        <w:t>0</w:t>
      </w:r>
      <w:r w:rsidR="006B0FD8" w:rsidRPr="00CD4159">
        <w:rPr>
          <w:sz w:val="28"/>
          <w:szCs w:val="28"/>
          <w:lang w:val="uk-UA" w:eastAsia="en-US"/>
        </w:rPr>
        <w:t>5</w:t>
      </w:r>
      <w:r w:rsidR="008A7141" w:rsidRPr="00CD4159">
        <w:rPr>
          <w:sz w:val="28"/>
          <w:szCs w:val="28"/>
          <w:lang w:val="uk-UA" w:eastAsia="en-US"/>
        </w:rPr>
        <w:t>.202</w:t>
      </w:r>
      <w:r w:rsidR="00B145DE" w:rsidRPr="00CD4159">
        <w:rPr>
          <w:sz w:val="28"/>
          <w:szCs w:val="28"/>
          <w:lang w:val="uk-UA" w:eastAsia="en-US"/>
        </w:rPr>
        <w:t>6</w:t>
      </w:r>
      <w:r w:rsidR="001252FF" w:rsidRPr="00CD4159">
        <w:rPr>
          <w:sz w:val="28"/>
          <w:szCs w:val="28"/>
          <w:lang w:val="uk-UA" w:eastAsia="en-US"/>
        </w:rPr>
        <w:t xml:space="preserve"> прийнято</w:t>
      </w:r>
      <w:r w:rsidRPr="00CD4159">
        <w:rPr>
          <w:sz w:val="28"/>
          <w:szCs w:val="28"/>
          <w:lang w:val="uk-UA" w:eastAsia="en-US"/>
        </w:rPr>
        <w:t xml:space="preserve"> рішення про залишення скарги без задоволення.</w:t>
      </w:r>
    </w:p>
    <w:p w:rsidR="003B5B60" w:rsidRPr="00CD4159" w:rsidRDefault="00125E3F" w:rsidP="00E45B56">
      <w:pPr>
        <w:pStyle w:val="1"/>
        <w:shd w:val="clear" w:color="auto" w:fill="auto"/>
        <w:spacing w:line="240" w:lineRule="auto"/>
        <w:ind w:firstLine="567"/>
        <w:jc w:val="both"/>
        <w:rPr>
          <w:color w:val="000000"/>
          <w:sz w:val="28"/>
          <w:szCs w:val="28"/>
        </w:rPr>
      </w:pPr>
      <w:r w:rsidRPr="00CD4159">
        <w:rPr>
          <w:color w:val="000000"/>
          <w:sz w:val="28"/>
          <w:szCs w:val="28"/>
        </w:rPr>
        <w:t>Відповідно до частини третьої статті 26 </w:t>
      </w:r>
      <w:r w:rsidRPr="00CD4159">
        <w:rPr>
          <w:color w:val="000000"/>
          <w:sz w:val="28"/>
          <w:szCs w:val="28"/>
          <w:vertAlign w:val="superscript"/>
        </w:rPr>
        <w:t>5</w:t>
      </w:r>
      <w:r w:rsidRPr="00CD4159">
        <w:rPr>
          <w:color w:val="000000"/>
          <w:sz w:val="28"/>
          <w:szCs w:val="28"/>
        </w:rPr>
        <w:t xml:space="preserve"> </w:t>
      </w:r>
      <w:r w:rsidR="00FF0A78" w:rsidRPr="00CD4159">
        <w:rPr>
          <w:sz w:val="28"/>
          <w:szCs w:val="28"/>
        </w:rPr>
        <w:t>Кодексу</w:t>
      </w:r>
      <w:r w:rsidRPr="00CD4159">
        <w:rPr>
          <w:color w:val="000000"/>
          <w:sz w:val="28"/>
          <w:szCs w:val="28"/>
        </w:rPr>
        <w:t xml:space="preserve"> у разі незгоди з прийнятим Держмитслужбою рішенням особа, яка подала скаргу, має право оск</w:t>
      </w:r>
      <w:r w:rsidR="003B5B60" w:rsidRPr="00CD4159">
        <w:rPr>
          <w:color w:val="000000"/>
          <w:sz w:val="28"/>
          <w:szCs w:val="28"/>
        </w:rPr>
        <w:t>аржити його в судовому порядку.</w:t>
      </w:r>
    </w:p>
    <w:p w:rsidR="00DC6772" w:rsidRPr="00CD4159" w:rsidRDefault="00DC6772" w:rsidP="00F03305">
      <w:pPr>
        <w:pStyle w:val="1"/>
        <w:shd w:val="clear" w:color="auto" w:fill="auto"/>
        <w:spacing w:after="0" w:line="240" w:lineRule="auto"/>
        <w:jc w:val="both"/>
        <w:rPr>
          <w:color w:val="000000"/>
          <w:sz w:val="28"/>
          <w:szCs w:val="28"/>
        </w:rPr>
      </w:pPr>
    </w:p>
    <w:p w:rsidR="00F03305" w:rsidRPr="00CD4159" w:rsidRDefault="00F03305" w:rsidP="00F03305">
      <w:pPr>
        <w:pStyle w:val="1"/>
        <w:shd w:val="clear" w:color="auto" w:fill="auto"/>
        <w:spacing w:after="0" w:line="240" w:lineRule="auto"/>
        <w:jc w:val="both"/>
        <w:rPr>
          <w:color w:val="000000"/>
          <w:sz w:val="28"/>
          <w:szCs w:val="28"/>
        </w:rPr>
      </w:pPr>
      <w:r w:rsidRPr="00CD4159">
        <w:rPr>
          <w:color w:val="000000"/>
          <w:sz w:val="28"/>
          <w:szCs w:val="28"/>
        </w:rPr>
        <w:t xml:space="preserve">Директор Департаменту контролю та </w:t>
      </w:r>
    </w:p>
    <w:p w:rsidR="00DC6B0E" w:rsidRPr="00DF67BD" w:rsidRDefault="00F03305" w:rsidP="00DF67BD">
      <w:pPr>
        <w:pStyle w:val="1"/>
        <w:shd w:val="clear" w:color="auto" w:fill="auto"/>
        <w:spacing w:after="0" w:line="240" w:lineRule="auto"/>
        <w:jc w:val="both"/>
        <w:rPr>
          <w:color w:val="000000"/>
          <w:sz w:val="28"/>
          <w:szCs w:val="28"/>
        </w:rPr>
      </w:pPr>
      <w:r w:rsidRPr="00CD4159">
        <w:rPr>
          <w:color w:val="000000"/>
          <w:sz w:val="28"/>
          <w:szCs w:val="28"/>
        </w:rPr>
        <w:t>адміністрування митних платежів                                                   Дмитро ПАДУН</w:t>
      </w:r>
    </w:p>
    <w:p w:rsidR="00DC6B0E" w:rsidRPr="00CD4159" w:rsidRDefault="00DC6B0E" w:rsidP="00ED6B53">
      <w:pPr>
        <w:jc w:val="both"/>
        <w:rPr>
          <w:sz w:val="28"/>
          <w:szCs w:val="28"/>
          <w:lang w:val="uk-UA"/>
        </w:rPr>
      </w:pPr>
    </w:p>
    <w:p w:rsidR="00ED6B53" w:rsidRPr="00CD4159" w:rsidRDefault="00ED6B53" w:rsidP="00ED6B53">
      <w:pPr>
        <w:jc w:val="both"/>
        <w:rPr>
          <w:sz w:val="22"/>
          <w:szCs w:val="22"/>
          <w:lang w:val="uk-UA"/>
        </w:rPr>
      </w:pPr>
      <w:r w:rsidRPr="00D1045A">
        <w:rPr>
          <w:sz w:val="22"/>
          <w:szCs w:val="22"/>
          <w:lang w:val="uk-UA"/>
        </w:rPr>
        <w:t>880d1e5ff8ca90c309422b2a6a46b96b9c73f33eb98a6c4e62c196aded477ba0</w:t>
      </w:r>
    </w:p>
    <w:sectPr w:rsidR="00ED6B53" w:rsidRPr="00CD4159" w:rsidSect="00DF67BD">
      <w:headerReference w:type="default" r:id="rId10"/>
      <w:pgSz w:w="11906" w:h="16838" w:code="9"/>
      <w:pgMar w:top="142" w:right="474" w:bottom="1276"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5A7" w:rsidRDefault="000015A7" w:rsidP="00BF6288">
      <w:r>
        <w:separator/>
      </w:r>
    </w:p>
  </w:endnote>
  <w:endnote w:type="continuationSeparator" w:id="0">
    <w:p w:rsidR="000015A7" w:rsidRDefault="000015A7"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5A7" w:rsidRDefault="000015A7" w:rsidP="00BF6288">
      <w:r>
        <w:separator/>
      </w:r>
    </w:p>
  </w:footnote>
  <w:footnote w:type="continuationSeparator" w:id="0">
    <w:p w:rsidR="000015A7" w:rsidRDefault="000015A7"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432FE6" w:rsidRPr="00432FE6">
      <w:rPr>
        <w:noProof/>
        <w:lang w:val="uk-UA"/>
      </w:rPr>
      <w:t>5</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015A7"/>
    <w:rsid w:val="00010C32"/>
    <w:rsid w:val="00030C7A"/>
    <w:rsid w:val="00030DB6"/>
    <w:rsid w:val="000330D1"/>
    <w:rsid w:val="000353E0"/>
    <w:rsid w:val="0004131B"/>
    <w:rsid w:val="00047229"/>
    <w:rsid w:val="00084F5A"/>
    <w:rsid w:val="00086E59"/>
    <w:rsid w:val="000870E1"/>
    <w:rsid w:val="000931E7"/>
    <w:rsid w:val="000F10B5"/>
    <w:rsid w:val="000F2EA6"/>
    <w:rsid w:val="000F66B9"/>
    <w:rsid w:val="0011662D"/>
    <w:rsid w:val="00124C82"/>
    <w:rsid w:val="001252FF"/>
    <w:rsid w:val="00125E3F"/>
    <w:rsid w:val="001355EC"/>
    <w:rsid w:val="00135BCA"/>
    <w:rsid w:val="0014264D"/>
    <w:rsid w:val="00151369"/>
    <w:rsid w:val="00157991"/>
    <w:rsid w:val="001657CF"/>
    <w:rsid w:val="00196229"/>
    <w:rsid w:val="001A0847"/>
    <w:rsid w:val="001A3D8B"/>
    <w:rsid w:val="001A74A5"/>
    <w:rsid w:val="001D4C02"/>
    <w:rsid w:val="00202DF3"/>
    <w:rsid w:val="00206A4B"/>
    <w:rsid w:val="00214B98"/>
    <w:rsid w:val="00217045"/>
    <w:rsid w:val="00225179"/>
    <w:rsid w:val="00245D93"/>
    <w:rsid w:val="00263B9F"/>
    <w:rsid w:val="00285552"/>
    <w:rsid w:val="002935C5"/>
    <w:rsid w:val="002A0E5A"/>
    <w:rsid w:val="002A4D6C"/>
    <w:rsid w:val="002B09BF"/>
    <w:rsid w:val="002B4F8D"/>
    <w:rsid w:val="002B5D3C"/>
    <w:rsid w:val="002C5B66"/>
    <w:rsid w:val="002D5F07"/>
    <w:rsid w:val="002E512C"/>
    <w:rsid w:val="002F1529"/>
    <w:rsid w:val="002F1D83"/>
    <w:rsid w:val="003060E5"/>
    <w:rsid w:val="00313086"/>
    <w:rsid w:val="00333707"/>
    <w:rsid w:val="00336C9E"/>
    <w:rsid w:val="00337285"/>
    <w:rsid w:val="00344522"/>
    <w:rsid w:val="0036277D"/>
    <w:rsid w:val="003635AA"/>
    <w:rsid w:val="003B5B60"/>
    <w:rsid w:val="003E7738"/>
    <w:rsid w:val="003F0C1B"/>
    <w:rsid w:val="00406BEA"/>
    <w:rsid w:val="00410983"/>
    <w:rsid w:val="00412630"/>
    <w:rsid w:val="00412D5F"/>
    <w:rsid w:val="0042572A"/>
    <w:rsid w:val="00432FE6"/>
    <w:rsid w:val="00444B4D"/>
    <w:rsid w:val="004601E2"/>
    <w:rsid w:val="004813DE"/>
    <w:rsid w:val="00481F12"/>
    <w:rsid w:val="004835FF"/>
    <w:rsid w:val="004A2CCC"/>
    <w:rsid w:val="004A4710"/>
    <w:rsid w:val="004E4353"/>
    <w:rsid w:val="004E6006"/>
    <w:rsid w:val="004F61D0"/>
    <w:rsid w:val="00517A74"/>
    <w:rsid w:val="00526875"/>
    <w:rsid w:val="00526D15"/>
    <w:rsid w:val="00537484"/>
    <w:rsid w:val="00540E93"/>
    <w:rsid w:val="005430FA"/>
    <w:rsid w:val="0056182E"/>
    <w:rsid w:val="005A02F9"/>
    <w:rsid w:val="005E046C"/>
    <w:rsid w:val="005E7788"/>
    <w:rsid w:val="00600EA9"/>
    <w:rsid w:val="006060DC"/>
    <w:rsid w:val="006302AF"/>
    <w:rsid w:val="006316A0"/>
    <w:rsid w:val="006340CA"/>
    <w:rsid w:val="00653AB9"/>
    <w:rsid w:val="00654D99"/>
    <w:rsid w:val="006676C5"/>
    <w:rsid w:val="0067225C"/>
    <w:rsid w:val="00673760"/>
    <w:rsid w:val="006850F2"/>
    <w:rsid w:val="00692ADA"/>
    <w:rsid w:val="00694202"/>
    <w:rsid w:val="006B0FD8"/>
    <w:rsid w:val="006B72C4"/>
    <w:rsid w:val="006C1CC8"/>
    <w:rsid w:val="006D3980"/>
    <w:rsid w:val="006E3BD7"/>
    <w:rsid w:val="006E3FF8"/>
    <w:rsid w:val="00705A54"/>
    <w:rsid w:val="0072548C"/>
    <w:rsid w:val="00735FA1"/>
    <w:rsid w:val="00745DCD"/>
    <w:rsid w:val="00766B38"/>
    <w:rsid w:val="0079628A"/>
    <w:rsid w:val="007A1D22"/>
    <w:rsid w:val="007A2F85"/>
    <w:rsid w:val="007B4C4F"/>
    <w:rsid w:val="007B6337"/>
    <w:rsid w:val="007C4C41"/>
    <w:rsid w:val="007D2812"/>
    <w:rsid w:val="007F0BFF"/>
    <w:rsid w:val="007F2772"/>
    <w:rsid w:val="008012BF"/>
    <w:rsid w:val="00831D54"/>
    <w:rsid w:val="00835CE3"/>
    <w:rsid w:val="00842F31"/>
    <w:rsid w:val="00843131"/>
    <w:rsid w:val="0085762E"/>
    <w:rsid w:val="00857710"/>
    <w:rsid w:val="00874E86"/>
    <w:rsid w:val="00883D2F"/>
    <w:rsid w:val="008974E4"/>
    <w:rsid w:val="008A26D4"/>
    <w:rsid w:val="008A7141"/>
    <w:rsid w:val="008B1138"/>
    <w:rsid w:val="008C2823"/>
    <w:rsid w:val="008C3E94"/>
    <w:rsid w:val="008D6832"/>
    <w:rsid w:val="008D6EDA"/>
    <w:rsid w:val="008D7749"/>
    <w:rsid w:val="008E153C"/>
    <w:rsid w:val="008E167D"/>
    <w:rsid w:val="00902F9E"/>
    <w:rsid w:val="009075AC"/>
    <w:rsid w:val="0091142D"/>
    <w:rsid w:val="00913029"/>
    <w:rsid w:val="00916510"/>
    <w:rsid w:val="00920DCF"/>
    <w:rsid w:val="00922CCA"/>
    <w:rsid w:val="00931045"/>
    <w:rsid w:val="0094724F"/>
    <w:rsid w:val="009509B4"/>
    <w:rsid w:val="009528BA"/>
    <w:rsid w:val="00972E94"/>
    <w:rsid w:val="00974C71"/>
    <w:rsid w:val="0098128B"/>
    <w:rsid w:val="00982E30"/>
    <w:rsid w:val="00985497"/>
    <w:rsid w:val="00996268"/>
    <w:rsid w:val="00996ACB"/>
    <w:rsid w:val="009A7C18"/>
    <w:rsid w:val="009B6328"/>
    <w:rsid w:val="009D3C6A"/>
    <w:rsid w:val="009F64D3"/>
    <w:rsid w:val="00A02B05"/>
    <w:rsid w:val="00A15AE6"/>
    <w:rsid w:val="00A432E3"/>
    <w:rsid w:val="00A47284"/>
    <w:rsid w:val="00A5402C"/>
    <w:rsid w:val="00A542BE"/>
    <w:rsid w:val="00A64101"/>
    <w:rsid w:val="00A653FD"/>
    <w:rsid w:val="00A709EB"/>
    <w:rsid w:val="00A82415"/>
    <w:rsid w:val="00AC3015"/>
    <w:rsid w:val="00AC762F"/>
    <w:rsid w:val="00AD48E8"/>
    <w:rsid w:val="00AF400D"/>
    <w:rsid w:val="00AF5FF5"/>
    <w:rsid w:val="00B00733"/>
    <w:rsid w:val="00B0535E"/>
    <w:rsid w:val="00B10089"/>
    <w:rsid w:val="00B1199C"/>
    <w:rsid w:val="00B145DE"/>
    <w:rsid w:val="00B15E2B"/>
    <w:rsid w:val="00B23D13"/>
    <w:rsid w:val="00B261EF"/>
    <w:rsid w:val="00B425C9"/>
    <w:rsid w:val="00B50643"/>
    <w:rsid w:val="00B55B6E"/>
    <w:rsid w:val="00B63AD7"/>
    <w:rsid w:val="00B86C7F"/>
    <w:rsid w:val="00BB0FD9"/>
    <w:rsid w:val="00BE1637"/>
    <w:rsid w:val="00BE6DA7"/>
    <w:rsid w:val="00BF2F00"/>
    <w:rsid w:val="00BF6288"/>
    <w:rsid w:val="00BF6333"/>
    <w:rsid w:val="00C207C2"/>
    <w:rsid w:val="00C23071"/>
    <w:rsid w:val="00C335DE"/>
    <w:rsid w:val="00C428FA"/>
    <w:rsid w:val="00C4541B"/>
    <w:rsid w:val="00C54880"/>
    <w:rsid w:val="00C601DD"/>
    <w:rsid w:val="00C67771"/>
    <w:rsid w:val="00C72AA3"/>
    <w:rsid w:val="00C76847"/>
    <w:rsid w:val="00C87C99"/>
    <w:rsid w:val="00CC3D43"/>
    <w:rsid w:val="00CC6BF9"/>
    <w:rsid w:val="00CD02CF"/>
    <w:rsid w:val="00CD27EE"/>
    <w:rsid w:val="00CD309A"/>
    <w:rsid w:val="00CD4159"/>
    <w:rsid w:val="00CD54DE"/>
    <w:rsid w:val="00CE104C"/>
    <w:rsid w:val="00CF4A99"/>
    <w:rsid w:val="00D0390F"/>
    <w:rsid w:val="00D04936"/>
    <w:rsid w:val="00D1045A"/>
    <w:rsid w:val="00D11503"/>
    <w:rsid w:val="00D13F1C"/>
    <w:rsid w:val="00D14CD3"/>
    <w:rsid w:val="00D171AF"/>
    <w:rsid w:val="00D173EB"/>
    <w:rsid w:val="00D23984"/>
    <w:rsid w:val="00D36071"/>
    <w:rsid w:val="00D401BC"/>
    <w:rsid w:val="00D56169"/>
    <w:rsid w:val="00D60E3E"/>
    <w:rsid w:val="00D62A83"/>
    <w:rsid w:val="00D84EE0"/>
    <w:rsid w:val="00D8738C"/>
    <w:rsid w:val="00D978D2"/>
    <w:rsid w:val="00DC14BC"/>
    <w:rsid w:val="00DC6772"/>
    <w:rsid w:val="00DC6B0E"/>
    <w:rsid w:val="00DD7794"/>
    <w:rsid w:val="00DE14FA"/>
    <w:rsid w:val="00DE4F5E"/>
    <w:rsid w:val="00DF0CB1"/>
    <w:rsid w:val="00DF3058"/>
    <w:rsid w:val="00DF67BD"/>
    <w:rsid w:val="00DF67E9"/>
    <w:rsid w:val="00DF7604"/>
    <w:rsid w:val="00E143C6"/>
    <w:rsid w:val="00E20C2D"/>
    <w:rsid w:val="00E45B56"/>
    <w:rsid w:val="00E463D0"/>
    <w:rsid w:val="00E62607"/>
    <w:rsid w:val="00E9598A"/>
    <w:rsid w:val="00EB68CF"/>
    <w:rsid w:val="00EC35C2"/>
    <w:rsid w:val="00EC5784"/>
    <w:rsid w:val="00ED6B53"/>
    <w:rsid w:val="00F03305"/>
    <w:rsid w:val="00F07E04"/>
    <w:rsid w:val="00F10B5A"/>
    <w:rsid w:val="00F30B85"/>
    <w:rsid w:val="00F37662"/>
    <w:rsid w:val="00F611A3"/>
    <w:rsid w:val="00F66110"/>
    <w:rsid w:val="00F70F2D"/>
    <w:rsid w:val="00F84C82"/>
    <w:rsid w:val="00F87A6A"/>
    <w:rsid w:val="00FB4A7A"/>
    <w:rsid w:val="00FB6EC7"/>
    <w:rsid w:val="00FC08B3"/>
    <w:rsid w:val="00FC5760"/>
    <w:rsid w:val="00FD03B3"/>
    <w:rsid w:val="00FF02D7"/>
    <w:rsid w:val="00FF0A78"/>
    <w:rsid w:val="00FF13F9"/>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FFD2B"/>
  <w14:defaultImageDpi w14:val="0"/>
  <w15:docId w15:val="{184BCA5E-E0D5-4C12-B287-38324290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7748">
      <w:marLeft w:val="0"/>
      <w:marRight w:val="0"/>
      <w:marTop w:val="0"/>
      <w:marBottom w:val="0"/>
      <w:divBdr>
        <w:top w:val="none" w:sz="0" w:space="0" w:color="auto"/>
        <w:left w:val="none" w:sz="0" w:space="0" w:color="auto"/>
        <w:bottom w:val="none" w:sz="0" w:space="0" w:color="auto"/>
        <w:right w:val="none" w:sz="0" w:space="0" w:color="auto"/>
      </w:divBdr>
    </w:div>
    <w:div w:id="324477752">
      <w:marLeft w:val="0"/>
      <w:marRight w:val="0"/>
      <w:marTop w:val="0"/>
      <w:marBottom w:val="0"/>
      <w:divBdr>
        <w:top w:val="none" w:sz="0" w:space="0" w:color="auto"/>
        <w:left w:val="none" w:sz="0" w:space="0" w:color="auto"/>
        <w:bottom w:val="none" w:sz="0" w:space="0" w:color="auto"/>
        <w:right w:val="none" w:sz="0" w:space="0" w:color="auto"/>
      </w:divBdr>
      <w:divsChild>
        <w:div w:id="324477749">
          <w:marLeft w:val="0"/>
          <w:marRight w:val="0"/>
          <w:marTop w:val="0"/>
          <w:marBottom w:val="0"/>
          <w:divBdr>
            <w:top w:val="none" w:sz="0" w:space="0" w:color="auto"/>
            <w:left w:val="none" w:sz="0" w:space="0" w:color="auto"/>
            <w:bottom w:val="none" w:sz="0" w:space="0" w:color="auto"/>
            <w:right w:val="none" w:sz="0" w:space="0" w:color="auto"/>
          </w:divBdr>
          <w:divsChild>
            <w:div w:id="324477772">
              <w:marLeft w:val="0"/>
              <w:marRight w:val="0"/>
              <w:marTop w:val="0"/>
              <w:marBottom w:val="0"/>
              <w:divBdr>
                <w:top w:val="none" w:sz="0" w:space="0" w:color="auto"/>
                <w:left w:val="none" w:sz="0" w:space="0" w:color="auto"/>
                <w:bottom w:val="none" w:sz="0" w:space="0" w:color="auto"/>
                <w:right w:val="none" w:sz="0" w:space="0" w:color="auto"/>
              </w:divBdr>
            </w:div>
          </w:divsChild>
        </w:div>
        <w:div w:id="324477751">
          <w:marLeft w:val="0"/>
          <w:marRight w:val="0"/>
          <w:marTop w:val="0"/>
          <w:marBottom w:val="0"/>
          <w:divBdr>
            <w:top w:val="none" w:sz="0" w:space="0" w:color="auto"/>
            <w:left w:val="none" w:sz="0" w:space="0" w:color="auto"/>
            <w:bottom w:val="none" w:sz="0" w:space="0" w:color="auto"/>
            <w:right w:val="none" w:sz="0" w:space="0" w:color="auto"/>
          </w:divBdr>
          <w:divsChild>
            <w:div w:id="3244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755">
      <w:marLeft w:val="0"/>
      <w:marRight w:val="0"/>
      <w:marTop w:val="0"/>
      <w:marBottom w:val="0"/>
      <w:divBdr>
        <w:top w:val="none" w:sz="0" w:space="0" w:color="auto"/>
        <w:left w:val="none" w:sz="0" w:space="0" w:color="auto"/>
        <w:bottom w:val="none" w:sz="0" w:space="0" w:color="auto"/>
        <w:right w:val="none" w:sz="0" w:space="0" w:color="auto"/>
      </w:divBdr>
    </w:div>
    <w:div w:id="324477756">
      <w:marLeft w:val="0"/>
      <w:marRight w:val="0"/>
      <w:marTop w:val="0"/>
      <w:marBottom w:val="0"/>
      <w:divBdr>
        <w:top w:val="none" w:sz="0" w:space="0" w:color="auto"/>
        <w:left w:val="none" w:sz="0" w:space="0" w:color="auto"/>
        <w:bottom w:val="none" w:sz="0" w:space="0" w:color="auto"/>
        <w:right w:val="none" w:sz="0" w:space="0" w:color="auto"/>
      </w:divBdr>
    </w:div>
    <w:div w:id="324477757">
      <w:marLeft w:val="0"/>
      <w:marRight w:val="0"/>
      <w:marTop w:val="0"/>
      <w:marBottom w:val="0"/>
      <w:divBdr>
        <w:top w:val="none" w:sz="0" w:space="0" w:color="auto"/>
        <w:left w:val="none" w:sz="0" w:space="0" w:color="auto"/>
        <w:bottom w:val="none" w:sz="0" w:space="0" w:color="auto"/>
        <w:right w:val="none" w:sz="0" w:space="0" w:color="auto"/>
      </w:divBdr>
    </w:div>
    <w:div w:id="324477758">
      <w:marLeft w:val="0"/>
      <w:marRight w:val="0"/>
      <w:marTop w:val="0"/>
      <w:marBottom w:val="0"/>
      <w:divBdr>
        <w:top w:val="none" w:sz="0" w:space="0" w:color="auto"/>
        <w:left w:val="none" w:sz="0" w:space="0" w:color="auto"/>
        <w:bottom w:val="none" w:sz="0" w:space="0" w:color="auto"/>
        <w:right w:val="none" w:sz="0" w:space="0" w:color="auto"/>
      </w:divBdr>
    </w:div>
    <w:div w:id="324477759">
      <w:marLeft w:val="0"/>
      <w:marRight w:val="0"/>
      <w:marTop w:val="0"/>
      <w:marBottom w:val="0"/>
      <w:divBdr>
        <w:top w:val="none" w:sz="0" w:space="0" w:color="auto"/>
        <w:left w:val="none" w:sz="0" w:space="0" w:color="auto"/>
        <w:bottom w:val="none" w:sz="0" w:space="0" w:color="auto"/>
        <w:right w:val="none" w:sz="0" w:space="0" w:color="auto"/>
      </w:divBdr>
    </w:div>
    <w:div w:id="324477760">
      <w:marLeft w:val="0"/>
      <w:marRight w:val="0"/>
      <w:marTop w:val="0"/>
      <w:marBottom w:val="0"/>
      <w:divBdr>
        <w:top w:val="none" w:sz="0" w:space="0" w:color="auto"/>
        <w:left w:val="none" w:sz="0" w:space="0" w:color="auto"/>
        <w:bottom w:val="none" w:sz="0" w:space="0" w:color="auto"/>
        <w:right w:val="none" w:sz="0" w:space="0" w:color="auto"/>
      </w:divBdr>
    </w:div>
    <w:div w:id="324477761">
      <w:marLeft w:val="0"/>
      <w:marRight w:val="0"/>
      <w:marTop w:val="0"/>
      <w:marBottom w:val="0"/>
      <w:divBdr>
        <w:top w:val="none" w:sz="0" w:space="0" w:color="auto"/>
        <w:left w:val="none" w:sz="0" w:space="0" w:color="auto"/>
        <w:bottom w:val="none" w:sz="0" w:space="0" w:color="auto"/>
        <w:right w:val="none" w:sz="0" w:space="0" w:color="auto"/>
      </w:divBdr>
    </w:div>
    <w:div w:id="324477762">
      <w:marLeft w:val="0"/>
      <w:marRight w:val="0"/>
      <w:marTop w:val="0"/>
      <w:marBottom w:val="0"/>
      <w:divBdr>
        <w:top w:val="none" w:sz="0" w:space="0" w:color="auto"/>
        <w:left w:val="none" w:sz="0" w:space="0" w:color="auto"/>
        <w:bottom w:val="none" w:sz="0" w:space="0" w:color="auto"/>
        <w:right w:val="none" w:sz="0" w:space="0" w:color="auto"/>
      </w:divBdr>
    </w:div>
    <w:div w:id="324477763">
      <w:marLeft w:val="0"/>
      <w:marRight w:val="0"/>
      <w:marTop w:val="0"/>
      <w:marBottom w:val="0"/>
      <w:divBdr>
        <w:top w:val="none" w:sz="0" w:space="0" w:color="auto"/>
        <w:left w:val="none" w:sz="0" w:space="0" w:color="auto"/>
        <w:bottom w:val="none" w:sz="0" w:space="0" w:color="auto"/>
        <w:right w:val="none" w:sz="0" w:space="0" w:color="auto"/>
      </w:divBdr>
    </w:div>
    <w:div w:id="324477764">
      <w:marLeft w:val="0"/>
      <w:marRight w:val="0"/>
      <w:marTop w:val="0"/>
      <w:marBottom w:val="0"/>
      <w:divBdr>
        <w:top w:val="none" w:sz="0" w:space="0" w:color="auto"/>
        <w:left w:val="none" w:sz="0" w:space="0" w:color="auto"/>
        <w:bottom w:val="none" w:sz="0" w:space="0" w:color="auto"/>
        <w:right w:val="none" w:sz="0" w:space="0" w:color="auto"/>
      </w:divBdr>
    </w:div>
    <w:div w:id="324477765">
      <w:marLeft w:val="0"/>
      <w:marRight w:val="0"/>
      <w:marTop w:val="0"/>
      <w:marBottom w:val="0"/>
      <w:divBdr>
        <w:top w:val="none" w:sz="0" w:space="0" w:color="auto"/>
        <w:left w:val="none" w:sz="0" w:space="0" w:color="auto"/>
        <w:bottom w:val="none" w:sz="0" w:space="0" w:color="auto"/>
        <w:right w:val="none" w:sz="0" w:space="0" w:color="auto"/>
      </w:divBdr>
    </w:div>
    <w:div w:id="324477766">
      <w:marLeft w:val="0"/>
      <w:marRight w:val="0"/>
      <w:marTop w:val="0"/>
      <w:marBottom w:val="0"/>
      <w:divBdr>
        <w:top w:val="none" w:sz="0" w:space="0" w:color="auto"/>
        <w:left w:val="none" w:sz="0" w:space="0" w:color="auto"/>
        <w:bottom w:val="none" w:sz="0" w:space="0" w:color="auto"/>
        <w:right w:val="none" w:sz="0" w:space="0" w:color="auto"/>
      </w:divBdr>
    </w:div>
    <w:div w:id="324477767">
      <w:marLeft w:val="0"/>
      <w:marRight w:val="0"/>
      <w:marTop w:val="0"/>
      <w:marBottom w:val="0"/>
      <w:divBdr>
        <w:top w:val="none" w:sz="0" w:space="0" w:color="auto"/>
        <w:left w:val="none" w:sz="0" w:space="0" w:color="auto"/>
        <w:bottom w:val="none" w:sz="0" w:space="0" w:color="auto"/>
        <w:right w:val="none" w:sz="0" w:space="0" w:color="auto"/>
      </w:divBdr>
    </w:div>
    <w:div w:id="324477768">
      <w:marLeft w:val="0"/>
      <w:marRight w:val="0"/>
      <w:marTop w:val="0"/>
      <w:marBottom w:val="0"/>
      <w:divBdr>
        <w:top w:val="none" w:sz="0" w:space="0" w:color="auto"/>
        <w:left w:val="none" w:sz="0" w:space="0" w:color="auto"/>
        <w:bottom w:val="none" w:sz="0" w:space="0" w:color="auto"/>
        <w:right w:val="none" w:sz="0" w:space="0" w:color="auto"/>
      </w:divBdr>
    </w:div>
    <w:div w:id="324477770">
      <w:marLeft w:val="0"/>
      <w:marRight w:val="0"/>
      <w:marTop w:val="0"/>
      <w:marBottom w:val="0"/>
      <w:divBdr>
        <w:top w:val="none" w:sz="0" w:space="0" w:color="auto"/>
        <w:left w:val="none" w:sz="0" w:space="0" w:color="auto"/>
        <w:bottom w:val="none" w:sz="0" w:space="0" w:color="auto"/>
        <w:right w:val="none" w:sz="0" w:space="0" w:color="auto"/>
      </w:divBdr>
      <w:divsChild>
        <w:div w:id="324477754">
          <w:marLeft w:val="0"/>
          <w:marRight w:val="0"/>
          <w:marTop w:val="0"/>
          <w:marBottom w:val="0"/>
          <w:divBdr>
            <w:top w:val="none" w:sz="0" w:space="0" w:color="auto"/>
            <w:left w:val="none" w:sz="0" w:space="0" w:color="auto"/>
            <w:bottom w:val="none" w:sz="0" w:space="0" w:color="auto"/>
            <w:right w:val="none" w:sz="0" w:space="0" w:color="auto"/>
          </w:divBdr>
          <w:divsChild>
            <w:div w:id="324477773">
              <w:marLeft w:val="0"/>
              <w:marRight w:val="0"/>
              <w:marTop w:val="0"/>
              <w:marBottom w:val="0"/>
              <w:divBdr>
                <w:top w:val="none" w:sz="0" w:space="0" w:color="auto"/>
                <w:left w:val="none" w:sz="0" w:space="0" w:color="auto"/>
                <w:bottom w:val="none" w:sz="0" w:space="0" w:color="auto"/>
                <w:right w:val="none" w:sz="0" w:space="0" w:color="auto"/>
              </w:divBdr>
            </w:div>
          </w:divsChild>
        </w:div>
        <w:div w:id="324477769">
          <w:marLeft w:val="0"/>
          <w:marRight w:val="0"/>
          <w:marTop w:val="0"/>
          <w:marBottom w:val="0"/>
          <w:divBdr>
            <w:top w:val="none" w:sz="0" w:space="0" w:color="auto"/>
            <w:left w:val="none" w:sz="0" w:space="0" w:color="auto"/>
            <w:bottom w:val="none" w:sz="0" w:space="0" w:color="auto"/>
            <w:right w:val="none" w:sz="0" w:space="0" w:color="auto"/>
          </w:divBdr>
          <w:divsChild>
            <w:div w:id="3244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771">
      <w:marLeft w:val="0"/>
      <w:marRight w:val="0"/>
      <w:marTop w:val="0"/>
      <w:marBottom w:val="0"/>
      <w:divBdr>
        <w:top w:val="none" w:sz="0" w:space="0" w:color="auto"/>
        <w:left w:val="none" w:sz="0" w:space="0" w:color="auto"/>
        <w:bottom w:val="none" w:sz="0" w:space="0" w:color="auto"/>
        <w:right w:val="none" w:sz="0" w:space="0" w:color="auto"/>
      </w:divBdr>
    </w:div>
    <w:div w:id="20457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9DE7-CA0A-4539-A970-E0B72852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1744</Words>
  <Characters>11913</Characters>
  <Application>Microsoft Office Word</Application>
  <DocSecurity>0</DocSecurity>
  <Lines>243</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8</cp:revision>
  <cp:lastPrinted>2026-06-12T09:52:00Z</cp:lastPrinted>
  <dcterms:created xsi:type="dcterms:W3CDTF">2026-06-05T07:03:00Z</dcterms:created>
  <dcterms:modified xsi:type="dcterms:W3CDTF">2026-06-16T06:16:00Z</dcterms:modified>
</cp:coreProperties>
</file>