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18A3" w:rsidRDefault="00E80E91" w:rsidP="00DA18A3">
      <w:pPr>
        <w:spacing w:after="0" w:line="240" w:lineRule="auto"/>
        <w:ind w:hanging="13"/>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DA18A3">
        <w:rPr>
          <w:rFonts w:ascii="Times New Roman" w:eastAsia="Times New Roman" w:hAnsi="Times New Roman" w:cs="Times New Roman"/>
          <w:noProof/>
          <w:sz w:val="20"/>
          <w:szCs w:val="20"/>
          <w:lang w:val="uk-UA" w:eastAsia="uk-UA"/>
        </w:rPr>
        <w:drawing>
          <wp:inline distT="0" distB="0" distL="0" distR="0">
            <wp:extent cx="428625" cy="647700"/>
            <wp:effectExtent l="0" t="0" r="9525"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6" cstate="print">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DA18A3" w:rsidRDefault="00DA18A3" w:rsidP="00DA18A3">
      <w:pPr>
        <w:spacing w:after="0" w:line="240" w:lineRule="auto"/>
        <w:ind w:hanging="13"/>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p>
    <w:p w:rsidR="00DA18A3" w:rsidRDefault="00DA18A3" w:rsidP="00DA18A3">
      <w:pPr>
        <w:spacing w:after="0" w:line="240" w:lineRule="auto"/>
        <w:jc w:val="center"/>
        <w:rPr>
          <w:rFonts w:ascii="Times New Roman" w:eastAsia="Times New Roman" w:hAnsi="Times New Roman" w:cs="Times New Roman"/>
          <w:b/>
          <w:color w:val="4472C4" w:themeColor="accent5"/>
          <w:sz w:val="32"/>
          <w:szCs w:val="32"/>
          <w:lang w:val="uk-UA" w:eastAsia="ru-RU"/>
        </w:rPr>
      </w:pPr>
      <w:r>
        <w:rPr>
          <w:rFonts w:ascii="Times New Roman" w:eastAsia="Times New Roman" w:hAnsi="Times New Roman" w:cs="Times New Roman"/>
          <w:b/>
          <w:color w:val="4472C4" w:themeColor="accent5"/>
          <w:sz w:val="32"/>
          <w:szCs w:val="32"/>
          <w:lang w:val="uk-UA" w:eastAsia="ru-RU"/>
        </w:rPr>
        <w:t>ДЕРЖАВНА МИТНА СЛУЖБА УКРАЇНИ</w:t>
      </w:r>
    </w:p>
    <w:p w:rsidR="00DA18A3" w:rsidRDefault="00DA18A3" w:rsidP="00DA18A3">
      <w:pPr>
        <w:spacing w:after="0" w:line="240" w:lineRule="auto"/>
        <w:jc w:val="center"/>
        <w:rPr>
          <w:rFonts w:ascii="Times New Roman" w:eastAsia="Times New Roman" w:hAnsi="Times New Roman" w:cs="Times New Roman"/>
          <w:b/>
          <w:color w:val="4472C4" w:themeColor="accent5"/>
          <w:sz w:val="32"/>
          <w:szCs w:val="32"/>
          <w:lang w:val="uk-UA" w:eastAsia="ru-RU"/>
        </w:rPr>
      </w:pPr>
      <w:r>
        <w:rPr>
          <w:rFonts w:ascii="Times New Roman" w:eastAsia="Times New Roman" w:hAnsi="Times New Roman" w:cs="Times New Roman"/>
          <w:b/>
          <w:color w:val="4472C4" w:themeColor="accent5"/>
          <w:sz w:val="32"/>
          <w:szCs w:val="32"/>
          <w:lang w:val="uk-UA" w:eastAsia="ru-RU"/>
        </w:rPr>
        <w:t>(Держмитслужба)</w:t>
      </w:r>
    </w:p>
    <w:p w:rsidR="00DA18A3" w:rsidRDefault="00DA18A3" w:rsidP="00DA18A3">
      <w:pPr>
        <w:spacing w:after="0" w:line="240" w:lineRule="auto"/>
        <w:jc w:val="center"/>
        <w:rPr>
          <w:rFonts w:ascii="Times New Roman" w:eastAsia="Times New Roman" w:hAnsi="Times New Roman" w:cs="Times New Roman"/>
          <w:sz w:val="28"/>
          <w:szCs w:val="28"/>
          <w:lang w:val="uk-UA" w:eastAsia="ru-RU"/>
        </w:rPr>
      </w:pPr>
    </w:p>
    <w:p w:rsidR="00DA18A3" w:rsidRDefault="00DA18A3" w:rsidP="00DA18A3">
      <w:pPr>
        <w:autoSpaceDE w:val="0"/>
        <w:autoSpaceDN w:val="0"/>
        <w:spacing w:after="0" w:line="240" w:lineRule="auto"/>
        <w:jc w:val="center"/>
        <w:rPr>
          <w:rFonts w:ascii="Times New Roman" w:eastAsia="MS Mincho" w:hAnsi="Times New Roman" w:cs="Times New Roman"/>
          <w:spacing w:val="-10"/>
          <w:sz w:val="24"/>
          <w:szCs w:val="24"/>
          <w:lang w:val="uk-UA" w:eastAsia="ja-JP"/>
        </w:rPr>
      </w:pPr>
      <w:r>
        <w:rPr>
          <w:rFonts w:ascii="Times New Roman" w:eastAsia="MS Mincho" w:hAnsi="Times New Roman" w:cs="Times New Roman"/>
          <w:spacing w:val="-10"/>
          <w:sz w:val="24"/>
          <w:szCs w:val="24"/>
          <w:lang w:val="uk-UA" w:eastAsia="ja-JP"/>
        </w:rPr>
        <w:t xml:space="preserve">вул. Дегтярівська, 11 Г, м. Київ, 04119, </w:t>
      </w:r>
      <w:proofErr w:type="spellStart"/>
      <w:r>
        <w:rPr>
          <w:rFonts w:ascii="Times New Roman" w:eastAsia="MS Mincho" w:hAnsi="Times New Roman" w:cs="Times New Roman"/>
          <w:spacing w:val="-10"/>
          <w:sz w:val="24"/>
          <w:szCs w:val="24"/>
          <w:lang w:val="uk-UA" w:eastAsia="ja-JP"/>
        </w:rPr>
        <w:t>тел</w:t>
      </w:r>
      <w:proofErr w:type="spellEnd"/>
      <w:r>
        <w:rPr>
          <w:rFonts w:ascii="Times New Roman" w:eastAsia="MS Mincho" w:hAnsi="Times New Roman" w:cs="Times New Roman"/>
          <w:spacing w:val="-10"/>
          <w:sz w:val="24"/>
          <w:szCs w:val="24"/>
          <w:lang w:val="uk-UA" w:eastAsia="ja-JP"/>
        </w:rPr>
        <w:t>.: (044) 481-20-42, (044) 481-19-58, (044) 481-20-20</w:t>
      </w:r>
    </w:p>
    <w:p w:rsidR="00DA18A3" w:rsidRDefault="00DA18A3" w:rsidP="00DA18A3">
      <w:pPr>
        <w:autoSpaceDE w:val="0"/>
        <w:autoSpaceDN w:val="0"/>
        <w:spacing w:after="0" w:line="240" w:lineRule="auto"/>
        <w:jc w:val="center"/>
        <w:rPr>
          <w:rFonts w:ascii="Times New Roman" w:eastAsia="MS Mincho" w:hAnsi="Times New Roman" w:cs="Times New Roman"/>
          <w:sz w:val="24"/>
          <w:szCs w:val="24"/>
          <w:lang w:val="uk-UA" w:eastAsia="ja-JP"/>
        </w:rPr>
      </w:pPr>
      <w:r>
        <w:rPr>
          <w:rFonts w:ascii="Times New Roman" w:eastAsia="MS Mincho" w:hAnsi="Times New Roman" w:cs="Times New Roman"/>
          <w:color w:val="4472C4" w:themeColor="accent5"/>
          <w:sz w:val="24"/>
          <w:szCs w:val="24"/>
          <w:lang w:val="uk-UA" w:eastAsia="ja-JP"/>
        </w:rPr>
        <w:t xml:space="preserve">Е:mail: </w:t>
      </w:r>
      <w:hyperlink r:id="rId7" w:history="1">
        <w:r>
          <w:rPr>
            <w:rStyle w:val="a3"/>
            <w:rFonts w:ascii="Times New Roman" w:eastAsia="MS Mincho" w:hAnsi="Times New Roman" w:cs="Times New Roman"/>
            <w:color w:val="4472C4" w:themeColor="accent5"/>
            <w:sz w:val="24"/>
            <w:szCs w:val="24"/>
            <w:lang w:val="uk-UA" w:eastAsia="ja-JP"/>
          </w:rPr>
          <w:t>post</w:t>
        </w:r>
        <w:r>
          <w:rPr>
            <w:rStyle w:val="a3"/>
            <w:rFonts w:ascii="Times New Roman" w:eastAsia="MS Mincho" w:hAnsi="Times New Roman" w:cs="Times New Roman"/>
            <w:bCs/>
            <w:color w:val="4472C4" w:themeColor="accent5"/>
            <w:spacing w:val="-10"/>
            <w:sz w:val="24"/>
            <w:szCs w:val="24"/>
            <w:lang w:val="uk-UA" w:eastAsia="ja-JP"/>
          </w:rPr>
          <w:t>@customs.gov.ua</w:t>
        </w:r>
      </w:hyperlink>
      <w:r>
        <w:rPr>
          <w:rFonts w:ascii="Times New Roman" w:eastAsia="MS Mincho" w:hAnsi="Times New Roman" w:cs="Times New Roman"/>
          <w:sz w:val="24"/>
          <w:szCs w:val="24"/>
          <w:lang w:val="uk-UA" w:eastAsia="ja-JP"/>
        </w:rPr>
        <w:t>; Код ЄДРПОУ 43115923</w:t>
      </w:r>
    </w:p>
    <w:p w:rsidR="00DA18A3" w:rsidRDefault="00DA18A3" w:rsidP="00DA18A3">
      <w:pPr>
        <w:pBdr>
          <w:bottom w:val="thinThickSmallGap" w:sz="24" w:space="1" w:color="auto"/>
        </w:pBdr>
        <w:spacing w:after="0" w:line="240" w:lineRule="auto"/>
        <w:ind w:right="-1"/>
        <w:rPr>
          <w:rFonts w:ascii="Times New Roman" w:eastAsia="Times New Roman" w:hAnsi="Times New Roman" w:cs="Times New Roman"/>
          <w:color w:val="4472C4" w:themeColor="accent5"/>
          <w:lang w:val="uk-UA" w:eastAsia="ru-RU"/>
        </w:rPr>
      </w:pPr>
    </w:p>
    <w:p w:rsidR="00DA18A3" w:rsidRDefault="00DA18A3" w:rsidP="00DA18A3">
      <w:pPr>
        <w:spacing w:after="0" w:line="240" w:lineRule="auto"/>
        <w:rPr>
          <w:rFonts w:ascii="Times New Roman" w:eastAsia="Times New Roman" w:hAnsi="Times New Roman" w:cs="Times New Roman"/>
          <w:sz w:val="24"/>
          <w:szCs w:val="24"/>
          <w:lang w:val="uk-UA"/>
        </w:rPr>
      </w:pPr>
    </w:p>
    <w:p w:rsidR="00DA18A3" w:rsidRDefault="00DA18A3" w:rsidP="00DA18A3">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_____________ №______________</w:t>
      </w:r>
    </w:p>
    <w:p w:rsidR="00945847" w:rsidRDefault="00945847" w:rsidP="00463301">
      <w:pPr>
        <w:spacing w:after="0" w:line="240" w:lineRule="auto"/>
        <w:ind w:left="5103"/>
        <w:rPr>
          <w:rFonts w:ascii="Times New Roman" w:hAnsi="Times New Roman"/>
          <w:sz w:val="28"/>
          <w:szCs w:val="28"/>
        </w:rPr>
      </w:pPr>
      <w:r>
        <w:rPr>
          <w:rFonts w:ascii="Times New Roman" w:hAnsi="Times New Roman"/>
          <w:sz w:val="28"/>
          <w:szCs w:val="28"/>
        </w:rPr>
        <w:t>ОСОБА-1</w:t>
      </w:r>
    </w:p>
    <w:p w:rsidR="004F1552" w:rsidRDefault="00DD4DA1" w:rsidP="00463301">
      <w:pPr>
        <w:spacing w:after="0" w:line="240" w:lineRule="auto"/>
        <w:ind w:left="5103"/>
        <w:rPr>
          <w:rFonts w:ascii="Times New Roman" w:hAnsi="Times New Roman"/>
          <w:sz w:val="28"/>
          <w:szCs w:val="28"/>
          <w:lang w:val="uk-UA"/>
        </w:rPr>
      </w:pPr>
      <w:r w:rsidRPr="00DD4DA1">
        <w:rPr>
          <w:rFonts w:ascii="Times New Roman" w:hAnsi="Times New Roman"/>
          <w:sz w:val="28"/>
          <w:szCs w:val="28"/>
          <w:lang w:val="uk-UA"/>
        </w:rPr>
        <w:t>Адреса</w:t>
      </w:r>
    </w:p>
    <w:p w:rsidR="00DD4DA1" w:rsidRPr="008870B4" w:rsidRDefault="00DD4DA1" w:rsidP="00463301">
      <w:pPr>
        <w:spacing w:after="0" w:line="240" w:lineRule="auto"/>
        <w:ind w:left="5103"/>
        <w:rPr>
          <w:rFonts w:ascii="Times New Roman" w:eastAsia="Calibri" w:hAnsi="Times New Roman" w:cs="Times New Roman"/>
          <w:sz w:val="24"/>
          <w:szCs w:val="24"/>
          <w:lang w:val="ru-RU"/>
        </w:rPr>
      </w:pPr>
    </w:p>
    <w:p w:rsidR="00E418D8" w:rsidRPr="008870B4" w:rsidRDefault="002E2041" w:rsidP="008870B4">
      <w:pPr>
        <w:spacing w:after="0" w:line="240" w:lineRule="auto"/>
        <w:ind w:left="5103"/>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Льві</w:t>
      </w:r>
      <w:r w:rsidR="00463301" w:rsidRPr="00463301">
        <w:rPr>
          <w:rFonts w:ascii="Times New Roman" w:eastAsia="Calibri" w:hAnsi="Times New Roman" w:cs="Times New Roman"/>
          <w:sz w:val="28"/>
          <w:szCs w:val="28"/>
          <w:lang w:val="uk-UA"/>
        </w:rPr>
        <w:t>вська митниця</w:t>
      </w:r>
    </w:p>
    <w:p w:rsidR="009C3F93" w:rsidRPr="008870B4" w:rsidRDefault="009C3F93" w:rsidP="002A1D6F">
      <w:pPr>
        <w:spacing w:after="0" w:line="240" w:lineRule="auto"/>
        <w:jc w:val="center"/>
        <w:rPr>
          <w:rFonts w:ascii="Times New Roman" w:hAnsi="Times New Roman" w:cs="Times New Roman"/>
          <w:sz w:val="24"/>
          <w:szCs w:val="24"/>
          <w:lang w:val="uk-UA"/>
        </w:rPr>
      </w:pPr>
    </w:p>
    <w:p w:rsidR="002A1D6F" w:rsidRPr="0012578E" w:rsidRDefault="002A1D6F" w:rsidP="00463301">
      <w:pPr>
        <w:tabs>
          <w:tab w:val="left" w:pos="3180"/>
          <w:tab w:val="center" w:pos="4819"/>
        </w:tabs>
        <w:spacing w:after="0" w:line="240" w:lineRule="auto"/>
        <w:jc w:val="center"/>
        <w:rPr>
          <w:rFonts w:ascii="Times New Roman" w:hAnsi="Times New Roman" w:cs="Times New Roman"/>
          <w:sz w:val="28"/>
          <w:szCs w:val="28"/>
          <w:lang w:val="uk-UA"/>
        </w:rPr>
      </w:pPr>
      <w:r w:rsidRPr="0012578E">
        <w:rPr>
          <w:rFonts w:ascii="Times New Roman" w:hAnsi="Times New Roman" w:cs="Times New Roman"/>
          <w:sz w:val="28"/>
          <w:szCs w:val="28"/>
          <w:lang w:val="uk-UA"/>
        </w:rPr>
        <w:t>Рішення</w:t>
      </w:r>
    </w:p>
    <w:p w:rsidR="00463301" w:rsidRPr="00463301" w:rsidRDefault="00463301" w:rsidP="00463301">
      <w:pPr>
        <w:spacing w:after="0" w:line="240" w:lineRule="auto"/>
        <w:jc w:val="center"/>
        <w:rPr>
          <w:rFonts w:ascii="Times New Roman" w:eastAsia="Calibri" w:hAnsi="Times New Roman" w:cs="Times New Roman"/>
          <w:sz w:val="28"/>
          <w:szCs w:val="28"/>
          <w:lang w:val="uk-UA"/>
        </w:rPr>
      </w:pPr>
      <w:r w:rsidRPr="00463301">
        <w:rPr>
          <w:rFonts w:ascii="Times New Roman" w:eastAsia="Calibri" w:hAnsi="Times New Roman" w:cs="Times New Roman"/>
          <w:sz w:val="28"/>
          <w:szCs w:val="28"/>
          <w:lang w:val="uk-UA"/>
        </w:rPr>
        <w:t xml:space="preserve">про результати розгляду скарги </w:t>
      </w:r>
    </w:p>
    <w:p w:rsidR="00463301" w:rsidRPr="00463301" w:rsidRDefault="00945847" w:rsidP="00463301">
      <w:pPr>
        <w:spacing w:after="0" w:line="240" w:lineRule="auto"/>
        <w:jc w:val="center"/>
        <w:rPr>
          <w:rFonts w:ascii="Times New Roman" w:eastAsia="Calibri" w:hAnsi="Times New Roman" w:cs="Times New Roman"/>
          <w:sz w:val="28"/>
          <w:szCs w:val="28"/>
          <w:lang w:val="uk-UA"/>
        </w:rPr>
      </w:pPr>
      <w:r>
        <w:rPr>
          <w:rFonts w:ascii="Times New Roman" w:hAnsi="Times New Roman"/>
          <w:sz w:val="28"/>
          <w:szCs w:val="28"/>
        </w:rPr>
        <w:t>ОСОБА-1</w:t>
      </w:r>
      <w:r w:rsidR="00463301" w:rsidRPr="00463301">
        <w:rPr>
          <w:rFonts w:ascii="Times New Roman" w:eastAsia="Calibri" w:hAnsi="Times New Roman" w:cs="Times New Roman"/>
          <w:sz w:val="28"/>
          <w:szCs w:val="28"/>
          <w:lang w:val="uk-UA"/>
        </w:rPr>
        <w:t xml:space="preserve"> від </w:t>
      </w:r>
      <w:r w:rsidR="004F1552">
        <w:rPr>
          <w:rFonts w:ascii="Times New Roman" w:eastAsia="Calibri" w:hAnsi="Times New Roman" w:cs="Times New Roman"/>
          <w:sz w:val="28"/>
          <w:szCs w:val="28"/>
          <w:lang w:val="uk-UA"/>
        </w:rPr>
        <w:t>30</w:t>
      </w:r>
      <w:r w:rsidR="00463301" w:rsidRPr="00463301">
        <w:rPr>
          <w:rFonts w:ascii="Times New Roman" w:eastAsia="Calibri" w:hAnsi="Times New Roman" w:cs="Times New Roman"/>
          <w:sz w:val="28"/>
          <w:szCs w:val="28"/>
          <w:lang w:val="uk-UA"/>
        </w:rPr>
        <w:t>.04.2026</w:t>
      </w:r>
    </w:p>
    <w:p w:rsidR="006D2E44" w:rsidRPr="008870B4" w:rsidRDefault="006D2E44" w:rsidP="006D2E44">
      <w:pPr>
        <w:spacing w:after="0" w:line="240" w:lineRule="auto"/>
        <w:rPr>
          <w:rFonts w:ascii="Times New Roman" w:hAnsi="Times New Roman" w:cs="Times New Roman"/>
          <w:sz w:val="24"/>
          <w:szCs w:val="24"/>
          <w:lang w:val="uk-UA"/>
        </w:rPr>
      </w:pPr>
    </w:p>
    <w:p w:rsidR="00EB48FF" w:rsidRPr="00EB48FF" w:rsidRDefault="00EB48FF" w:rsidP="00EB48FF">
      <w:pPr>
        <w:spacing w:after="0" w:line="240" w:lineRule="auto"/>
        <w:ind w:firstLine="567"/>
        <w:jc w:val="both"/>
        <w:rPr>
          <w:rFonts w:ascii="Times New Roman" w:eastAsia="Times New Roman" w:hAnsi="Times New Roman" w:cs="Times New Roman"/>
          <w:sz w:val="28"/>
          <w:szCs w:val="28"/>
          <w:lang w:val="uk-UA" w:eastAsia="ru-RU"/>
        </w:rPr>
      </w:pPr>
      <w:r w:rsidRPr="00EB48FF">
        <w:rPr>
          <w:rFonts w:ascii="Times New Roman" w:eastAsia="Calibri" w:hAnsi="Times New Roman" w:cs="Times New Roman"/>
          <w:sz w:val="28"/>
          <w:szCs w:val="28"/>
          <w:lang w:val="uk-UA"/>
        </w:rPr>
        <w:t xml:space="preserve">Державна митна служба України отримала скаргу </w:t>
      </w:r>
      <w:r w:rsidR="00852EB8">
        <w:rPr>
          <w:rFonts w:ascii="Times New Roman" w:hAnsi="Times New Roman"/>
          <w:sz w:val="28"/>
          <w:szCs w:val="28"/>
        </w:rPr>
        <w:t>ОСОБА-1</w:t>
      </w:r>
      <w:r w:rsidRPr="00EB48FF">
        <w:rPr>
          <w:rFonts w:ascii="Times New Roman" w:eastAsia="Calibri" w:hAnsi="Times New Roman" w:cs="Times New Roman"/>
          <w:sz w:val="28"/>
          <w:szCs w:val="28"/>
          <w:lang w:val="uk-UA"/>
        </w:rPr>
        <w:br/>
        <w:t xml:space="preserve">(далі – скаржник) від </w:t>
      </w:r>
      <w:r w:rsidR="00592806">
        <w:rPr>
          <w:rFonts w:ascii="Times New Roman" w:eastAsia="Calibri" w:hAnsi="Times New Roman" w:cs="Times New Roman"/>
          <w:sz w:val="28"/>
          <w:szCs w:val="28"/>
          <w:lang w:val="uk-UA"/>
        </w:rPr>
        <w:t>30</w:t>
      </w:r>
      <w:r w:rsidRPr="00EB48FF">
        <w:rPr>
          <w:rFonts w:ascii="Times New Roman" w:eastAsia="Calibri" w:hAnsi="Times New Roman" w:cs="Times New Roman"/>
          <w:sz w:val="28"/>
          <w:szCs w:val="28"/>
          <w:lang w:val="uk-UA"/>
        </w:rPr>
        <w:t>.04.2026 (</w:t>
      </w:r>
      <w:proofErr w:type="spellStart"/>
      <w:r w:rsidRPr="00EB48FF">
        <w:rPr>
          <w:rFonts w:ascii="Times New Roman" w:eastAsia="Calibri" w:hAnsi="Times New Roman" w:cs="Times New Roman"/>
          <w:sz w:val="28"/>
          <w:szCs w:val="28"/>
          <w:lang w:val="uk-UA"/>
        </w:rPr>
        <w:t>вх</w:t>
      </w:r>
      <w:proofErr w:type="spellEnd"/>
      <w:r w:rsidRPr="00EB48FF">
        <w:rPr>
          <w:rFonts w:ascii="Times New Roman" w:eastAsia="Calibri" w:hAnsi="Times New Roman" w:cs="Times New Roman"/>
          <w:sz w:val="28"/>
          <w:szCs w:val="28"/>
          <w:lang w:val="uk-UA"/>
        </w:rPr>
        <w:t xml:space="preserve">. Держмитслужби № </w:t>
      </w:r>
      <w:r w:rsidR="00592806">
        <w:rPr>
          <w:rFonts w:ascii="Times New Roman" w:eastAsia="Calibri" w:hAnsi="Times New Roman" w:cs="Times New Roman"/>
          <w:sz w:val="28"/>
          <w:szCs w:val="28"/>
          <w:lang w:val="uk-UA"/>
        </w:rPr>
        <w:t>16184</w:t>
      </w:r>
      <w:r w:rsidRPr="00EB48FF">
        <w:rPr>
          <w:rFonts w:ascii="Times New Roman" w:eastAsia="Calibri" w:hAnsi="Times New Roman" w:cs="Times New Roman"/>
          <w:sz w:val="28"/>
          <w:szCs w:val="28"/>
          <w:lang w:val="uk-UA"/>
        </w:rPr>
        <w:t>/10/</w:t>
      </w:r>
      <w:r w:rsidR="00592806">
        <w:rPr>
          <w:rFonts w:ascii="Times New Roman" w:eastAsia="Calibri" w:hAnsi="Times New Roman" w:cs="Times New Roman"/>
          <w:sz w:val="28"/>
          <w:szCs w:val="28"/>
          <w:lang w:val="uk-UA"/>
        </w:rPr>
        <w:t>5</w:t>
      </w:r>
      <w:r w:rsidRPr="00EB48FF">
        <w:rPr>
          <w:rFonts w:ascii="Times New Roman" w:eastAsia="Calibri" w:hAnsi="Times New Roman" w:cs="Times New Roman"/>
          <w:sz w:val="28"/>
          <w:szCs w:val="28"/>
          <w:lang w:val="uk-UA"/>
        </w:rPr>
        <w:br/>
        <w:t xml:space="preserve">від </w:t>
      </w:r>
      <w:r w:rsidR="00592806">
        <w:rPr>
          <w:rFonts w:ascii="Times New Roman" w:eastAsia="Calibri" w:hAnsi="Times New Roman" w:cs="Times New Roman"/>
          <w:sz w:val="28"/>
          <w:szCs w:val="28"/>
          <w:lang w:val="uk-UA"/>
        </w:rPr>
        <w:t>06</w:t>
      </w:r>
      <w:r w:rsidRPr="00EB48FF">
        <w:rPr>
          <w:rFonts w:ascii="Times New Roman" w:eastAsia="Calibri" w:hAnsi="Times New Roman" w:cs="Times New Roman"/>
          <w:sz w:val="28"/>
          <w:szCs w:val="28"/>
          <w:lang w:val="uk-UA"/>
        </w:rPr>
        <w:t>.0</w:t>
      </w:r>
      <w:r w:rsidR="00592806">
        <w:rPr>
          <w:rFonts w:ascii="Times New Roman" w:eastAsia="Calibri" w:hAnsi="Times New Roman" w:cs="Times New Roman"/>
          <w:sz w:val="28"/>
          <w:szCs w:val="28"/>
          <w:lang w:val="uk-UA"/>
        </w:rPr>
        <w:t>5</w:t>
      </w:r>
      <w:r w:rsidRPr="00EB48FF">
        <w:rPr>
          <w:rFonts w:ascii="Times New Roman" w:eastAsia="Calibri" w:hAnsi="Times New Roman" w:cs="Times New Roman"/>
          <w:sz w:val="28"/>
          <w:szCs w:val="28"/>
          <w:lang w:val="uk-UA"/>
        </w:rPr>
        <w:t xml:space="preserve">.2026) на прийняте </w:t>
      </w:r>
      <w:r w:rsidR="00592806">
        <w:rPr>
          <w:rFonts w:ascii="Times New Roman" w:eastAsia="Calibri" w:hAnsi="Times New Roman" w:cs="Times New Roman"/>
          <w:sz w:val="28"/>
          <w:szCs w:val="28"/>
          <w:lang w:val="uk-UA"/>
        </w:rPr>
        <w:t>Льві</w:t>
      </w:r>
      <w:r w:rsidRPr="00EB48FF">
        <w:rPr>
          <w:rFonts w:ascii="Times New Roman" w:eastAsia="Calibri" w:hAnsi="Times New Roman" w:cs="Times New Roman"/>
          <w:sz w:val="28"/>
          <w:szCs w:val="28"/>
          <w:lang w:val="uk-UA"/>
        </w:rPr>
        <w:t>вською митницею (далі – Митниця) рішення про визначення вартості товарів, що переміщуються (пересилаються) громадянами через митний кордон України, для цілей нарахування митних платежів</w:t>
      </w:r>
      <w:r w:rsidRPr="00EB48FF">
        <w:rPr>
          <w:rFonts w:ascii="Times New Roman" w:eastAsia="Calibri" w:hAnsi="Times New Roman" w:cs="Times New Roman"/>
          <w:sz w:val="28"/>
          <w:szCs w:val="28"/>
          <w:lang w:val="uk-UA"/>
        </w:rPr>
        <w:br/>
        <w:t xml:space="preserve">від </w:t>
      </w:r>
      <w:r w:rsidR="00592806">
        <w:rPr>
          <w:rFonts w:ascii="Times New Roman" w:eastAsia="Calibri" w:hAnsi="Times New Roman" w:cs="Times New Roman"/>
          <w:sz w:val="28"/>
          <w:szCs w:val="28"/>
          <w:lang w:val="uk-UA"/>
        </w:rPr>
        <w:t>11.</w:t>
      </w:r>
      <w:r w:rsidRPr="00EB48FF">
        <w:rPr>
          <w:rFonts w:ascii="Times New Roman" w:eastAsia="Calibri" w:hAnsi="Times New Roman" w:cs="Times New Roman"/>
          <w:sz w:val="28"/>
          <w:szCs w:val="28"/>
          <w:lang w:val="uk-UA"/>
        </w:rPr>
        <w:t>04.2026 № UA</w:t>
      </w:r>
      <w:r w:rsidR="00592806">
        <w:rPr>
          <w:rFonts w:ascii="Times New Roman" w:eastAsia="Calibri" w:hAnsi="Times New Roman" w:cs="Times New Roman"/>
          <w:sz w:val="28"/>
          <w:szCs w:val="28"/>
          <w:lang w:val="uk-UA"/>
        </w:rPr>
        <w:t>209210</w:t>
      </w:r>
      <w:r w:rsidRPr="00EB48FF">
        <w:rPr>
          <w:rFonts w:ascii="Times New Roman" w:eastAsia="Calibri" w:hAnsi="Times New Roman" w:cs="Times New Roman"/>
          <w:sz w:val="28"/>
          <w:szCs w:val="28"/>
          <w:lang w:val="uk-UA"/>
        </w:rPr>
        <w:t>/2026/000</w:t>
      </w:r>
      <w:r w:rsidR="00592806">
        <w:rPr>
          <w:rFonts w:ascii="Times New Roman" w:eastAsia="Calibri" w:hAnsi="Times New Roman" w:cs="Times New Roman"/>
          <w:sz w:val="28"/>
          <w:szCs w:val="28"/>
          <w:lang w:val="uk-UA"/>
        </w:rPr>
        <w:t>050</w:t>
      </w:r>
      <w:r w:rsidRPr="00EB48FF">
        <w:rPr>
          <w:rFonts w:ascii="Times New Roman" w:eastAsia="Calibri" w:hAnsi="Times New Roman" w:cs="Times New Roman"/>
          <w:sz w:val="28"/>
          <w:szCs w:val="28"/>
          <w:lang w:val="uk-UA"/>
        </w:rPr>
        <w:t xml:space="preserve"> (далі – Рішення),</w:t>
      </w:r>
      <w:r w:rsidRPr="00EB48FF">
        <w:rPr>
          <w:rFonts w:ascii="Times New Roman" w:eastAsia="Times New Roman" w:hAnsi="Times New Roman" w:cs="Times New Roman"/>
          <w:sz w:val="28"/>
          <w:szCs w:val="28"/>
          <w:lang w:val="uk-UA" w:eastAsia="ru-RU"/>
        </w:rPr>
        <w:t xml:space="preserve"> за результатами розгляду якої повідомляє.</w:t>
      </w:r>
    </w:p>
    <w:p w:rsidR="00EB48FF" w:rsidRDefault="00EB48FF" w:rsidP="00EB48FF">
      <w:pPr>
        <w:spacing w:after="0" w:line="240" w:lineRule="auto"/>
        <w:ind w:firstLine="567"/>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На обґрунтування своїх вимог скаржник зазначає, що</w:t>
      </w:r>
      <w:r>
        <w:rPr>
          <w:rFonts w:ascii="Times New Roman" w:eastAsia="Calibri" w:hAnsi="Times New Roman" w:cs="Times New Roman"/>
          <w:sz w:val="28"/>
          <w:szCs w:val="28"/>
          <w:lang w:val="uk-UA"/>
        </w:rPr>
        <w:t xml:space="preserve"> </w:t>
      </w:r>
      <w:r>
        <w:rPr>
          <w:rFonts w:ascii="Times New Roman" w:hAnsi="Times New Roman"/>
          <w:sz w:val="28"/>
          <w:szCs w:val="28"/>
          <w:lang w:val="uk-UA"/>
        </w:rPr>
        <w:t xml:space="preserve">під час митного оформлення </w:t>
      </w:r>
      <w:r w:rsidR="00D55C4B">
        <w:rPr>
          <w:rFonts w:ascii="Times New Roman" w:hAnsi="Times New Roman"/>
          <w:sz w:val="28"/>
          <w:szCs w:val="28"/>
          <w:lang w:val="uk-UA"/>
        </w:rPr>
        <w:t xml:space="preserve">міжнародного </w:t>
      </w:r>
      <w:r w:rsidR="003D017F">
        <w:rPr>
          <w:rFonts w:ascii="Times New Roman" w:hAnsi="Times New Roman"/>
          <w:sz w:val="28"/>
          <w:szCs w:val="28"/>
          <w:lang w:val="uk-UA"/>
        </w:rPr>
        <w:t>експрес -</w:t>
      </w:r>
      <w:r w:rsidR="00D55C4B">
        <w:rPr>
          <w:rFonts w:ascii="Times New Roman" w:hAnsi="Times New Roman"/>
          <w:sz w:val="28"/>
          <w:szCs w:val="28"/>
          <w:lang w:val="uk-UA"/>
        </w:rPr>
        <w:t xml:space="preserve"> відправлення (далі – М</w:t>
      </w:r>
      <w:r w:rsidR="003D017F">
        <w:rPr>
          <w:rFonts w:ascii="Times New Roman" w:hAnsi="Times New Roman"/>
          <w:sz w:val="28"/>
          <w:szCs w:val="28"/>
          <w:lang w:val="uk-UA"/>
        </w:rPr>
        <w:t>Е</w:t>
      </w:r>
      <w:r w:rsidR="00D55C4B">
        <w:rPr>
          <w:rFonts w:ascii="Times New Roman" w:hAnsi="Times New Roman"/>
          <w:sz w:val="28"/>
          <w:szCs w:val="28"/>
          <w:lang w:val="uk-UA"/>
        </w:rPr>
        <w:t>В)</w:t>
      </w:r>
      <w:r w:rsidR="00D55C4B">
        <w:rPr>
          <w:rFonts w:ascii="Times New Roman" w:hAnsi="Times New Roman"/>
          <w:sz w:val="28"/>
          <w:szCs w:val="28"/>
          <w:lang w:val="uk-UA"/>
        </w:rPr>
        <w:br/>
      </w:r>
      <w:r>
        <w:rPr>
          <w:rFonts w:ascii="Times New Roman" w:hAnsi="Times New Roman"/>
          <w:sz w:val="28"/>
          <w:szCs w:val="28"/>
          <w:lang w:val="uk-UA"/>
        </w:rPr>
        <w:t xml:space="preserve">№ </w:t>
      </w:r>
      <w:r w:rsidR="00592806" w:rsidRPr="00DD4DA1">
        <w:rPr>
          <w:rFonts w:ascii="Times New Roman" w:hAnsi="Times New Roman"/>
          <w:sz w:val="28"/>
          <w:szCs w:val="28"/>
          <w:lang w:val="uk-UA"/>
        </w:rPr>
        <w:t>4aef1f636a8ecab438d43bba262383d894bc30dae16d759bbfa70a7cec0f5eb7</w:t>
      </w:r>
      <w:r>
        <w:rPr>
          <w:rFonts w:ascii="Times New Roman" w:hAnsi="Times New Roman"/>
          <w:sz w:val="28"/>
          <w:szCs w:val="28"/>
          <w:lang w:val="uk-UA"/>
        </w:rPr>
        <w:t xml:space="preserve"> посадовою особою Митниці</w:t>
      </w:r>
      <w:r>
        <w:rPr>
          <w:rFonts w:ascii="Times New Roman" w:eastAsia="Calibri" w:hAnsi="Times New Roman" w:cs="Times New Roman"/>
          <w:sz w:val="28"/>
          <w:szCs w:val="28"/>
          <w:lang w:val="uk-UA"/>
        </w:rPr>
        <w:t xml:space="preserve"> прийнято неправомірне Рішення, у зв’язку з чим просить:</w:t>
      </w:r>
    </w:p>
    <w:p w:rsidR="00EB48FF" w:rsidRDefault="00EB48FF" w:rsidP="00EB48FF">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скасувати Рішення;</w:t>
      </w:r>
    </w:p>
    <w:p w:rsidR="00EB48FF" w:rsidRDefault="00EB48FF" w:rsidP="00EB48FF">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визнати оформлен</w:t>
      </w:r>
      <w:r w:rsidR="00592806">
        <w:rPr>
          <w:rFonts w:ascii="Times New Roman" w:hAnsi="Times New Roman" w:cs="Times New Roman"/>
          <w:sz w:val="28"/>
          <w:szCs w:val="28"/>
          <w:lang w:val="uk-UA"/>
        </w:rPr>
        <w:t>ня товару за заявленою вартістю;</w:t>
      </w:r>
    </w:p>
    <w:p w:rsidR="00592806" w:rsidRDefault="00EF0EF3" w:rsidP="00EB48FF">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зобов’язати Митницю завершити митне оформлення М</w:t>
      </w:r>
      <w:r w:rsidR="003D017F">
        <w:rPr>
          <w:rFonts w:ascii="Times New Roman" w:hAnsi="Times New Roman" w:cs="Times New Roman"/>
          <w:sz w:val="28"/>
          <w:szCs w:val="28"/>
          <w:lang w:val="uk-UA"/>
        </w:rPr>
        <w:t>Е</w:t>
      </w:r>
      <w:r>
        <w:rPr>
          <w:rFonts w:ascii="Times New Roman" w:hAnsi="Times New Roman" w:cs="Times New Roman"/>
          <w:sz w:val="28"/>
          <w:szCs w:val="28"/>
          <w:lang w:val="uk-UA"/>
        </w:rPr>
        <w:t>В</w:t>
      </w:r>
      <w:r>
        <w:rPr>
          <w:rFonts w:ascii="Times New Roman" w:hAnsi="Times New Roman" w:cs="Times New Roman"/>
          <w:sz w:val="28"/>
          <w:szCs w:val="28"/>
          <w:lang w:val="uk-UA"/>
        </w:rPr>
        <w:br/>
        <w:t xml:space="preserve">№ </w:t>
      </w:r>
      <w:r w:rsidRPr="00DD4DA1">
        <w:rPr>
          <w:rFonts w:ascii="Times New Roman" w:hAnsi="Times New Roman"/>
          <w:sz w:val="28"/>
          <w:szCs w:val="28"/>
          <w:lang w:val="uk-UA"/>
        </w:rPr>
        <w:t>4aef1f636a8ecab438d43bba262383d894bc30dae16d759bbfa70a7cec0f5eb7</w:t>
      </w:r>
      <w:r>
        <w:rPr>
          <w:rFonts w:ascii="Times New Roman" w:hAnsi="Times New Roman"/>
          <w:sz w:val="28"/>
          <w:szCs w:val="28"/>
          <w:lang w:val="uk-UA"/>
        </w:rPr>
        <w:t xml:space="preserve"> за заявленою вартістю та забезпечити його видачу одержувачу.</w:t>
      </w:r>
    </w:p>
    <w:p w:rsidR="00EB48FF" w:rsidRPr="00EB48FF" w:rsidRDefault="00EB48FF" w:rsidP="00EB48FF">
      <w:pPr>
        <w:spacing w:after="0" w:line="240" w:lineRule="auto"/>
        <w:ind w:firstLine="567"/>
        <w:jc w:val="both"/>
        <w:rPr>
          <w:rFonts w:ascii="Times New Roman" w:eastAsia="Calibri" w:hAnsi="Times New Roman" w:cs="Times New Roman"/>
          <w:sz w:val="28"/>
          <w:szCs w:val="28"/>
          <w:lang w:val="uk-UA"/>
        </w:rPr>
      </w:pPr>
      <w:r w:rsidRPr="00EB48FF">
        <w:rPr>
          <w:rFonts w:ascii="Times New Roman" w:eastAsia="Calibri" w:hAnsi="Times New Roman" w:cs="Times New Roman"/>
          <w:sz w:val="28"/>
          <w:szCs w:val="28"/>
          <w:lang w:val="uk-UA"/>
        </w:rPr>
        <w:t xml:space="preserve">Як документальні підтвердження скаржником надано копії: </w:t>
      </w:r>
      <w:proofErr w:type="spellStart"/>
      <w:r w:rsidRPr="00EB48FF">
        <w:rPr>
          <w:rFonts w:ascii="Times New Roman" w:eastAsia="Calibri" w:hAnsi="Times New Roman" w:cs="Times New Roman"/>
          <w:sz w:val="28"/>
          <w:szCs w:val="28"/>
          <w:lang w:val="uk-UA"/>
        </w:rPr>
        <w:t>скриншот</w:t>
      </w:r>
      <w:r w:rsidR="00521443">
        <w:rPr>
          <w:rFonts w:ascii="Times New Roman" w:eastAsia="Calibri" w:hAnsi="Times New Roman" w:cs="Times New Roman"/>
          <w:sz w:val="28"/>
          <w:szCs w:val="28"/>
          <w:lang w:val="uk-UA"/>
        </w:rPr>
        <w:t>ів</w:t>
      </w:r>
      <w:proofErr w:type="spellEnd"/>
      <w:r w:rsidRPr="00EB48FF">
        <w:rPr>
          <w:rFonts w:ascii="Times New Roman" w:eastAsia="Calibri" w:hAnsi="Times New Roman" w:cs="Times New Roman"/>
          <w:sz w:val="28"/>
          <w:szCs w:val="28"/>
          <w:lang w:val="uk-UA"/>
        </w:rPr>
        <w:t xml:space="preserve"> </w:t>
      </w:r>
      <w:r w:rsidR="00521443">
        <w:rPr>
          <w:rFonts w:ascii="Times New Roman" w:eastAsia="Calibri" w:hAnsi="Times New Roman" w:cs="Times New Roman"/>
          <w:sz w:val="28"/>
          <w:szCs w:val="28"/>
          <w:lang w:val="uk-UA"/>
        </w:rPr>
        <w:t>сторінки магазину</w:t>
      </w:r>
      <w:r w:rsidR="006E2E89">
        <w:rPr>
          <w:rFonts w:ascii="Times New Roman" w:eastAsia="Calibri" w:hAnsi="Times New Roman" w:cs="Times New Roman"/>
          <w:sz w:val="28"/>
          <w:szCs w:val="28"/>
          <w:lang w:val="uk-UA"/>
        </w:rPr>
        <w:t xml:space="preserve"> </w:t>
      </w:r>
      <w:r w:rsidR="006E2E89">
        <w:rPr>
          <w:rFonts w:ascii="Times New Roman" w:eastAsia="Calibri" w:hAnsi="Times New Roman" w:cs="Times New Roman"/>
          <w:sz w:val="28"/>
          <w:szCs w:val="28"/>
        </w:rPr>
        <w:t>eBay</w:t>
      </w:r>
      <w:r w:rsidR="006E2E89">
        <w:rPr>
          <w:rFonts w:ascii="Times New Roman" w:eastAsia="Calibri" w:hAnsi="Times New Roman" w:cs="Times New Roman"/>
          <w:sz w:val="28"/>
          <w:szCs w:val="28"/>
          <w:lang w:val="uk-UA"/>
        </w:rPr>
        <w:t xml:space="preserve">, </w:t>
      </w:r>
      <w:r w:rsidR="005037CD">
        <w:rPr>
          <w:rFonts w:ascii="Times New Roman" w:eastAsia="Calibri" w:hAnsi="Times New Roman" w:cs="Times New Roman"/>
          <w:sz w:val="28"/>
          <w:szCs w:val="28"/>
          <w:lang w:val="uk-UA"/>
        </w:rPr>
        <w:t xml:space="preserve">інвойсу від </w:t>
      </w:r>
      <w:r w:rsidR="005037CD" w:rsidRPr="00DD4DA1">
        <w:rPr>
          <w:rFonts w:ascii="Times New Roman" w:eastAsia="Calibri" w:hAnsi="Times New Roman" w:cs="Times New Roman"/>
          <w:sz w:val="28"/>
          <w:szCs w:val="28"/>
          <w:lang w:val="uk-UA"/>
        </w:rPr>
        <w:t>8b4e978a907a4f0625a4f944cba3c39167a7c04696b0f351edb6490147378a75</w:t>
      </w:r>
      <w:r w:rsidR="005037CD">
        <w:rPr>
          <w:rFonts w:ascii="Times New Roman" w:eastAsia="Calibri" w:hAnsi="Times New Roman" w:cs="Times New Roman"/>
          <w:sz w:val="28"/>
          <w:szCs w:val="28"/>
          <w:lang w:val="uk-UA"/>
        </w:rPr>
        <w:t xml:space="preserve"> № </w:t>
      </w:r>
      <w:r w:rsidR="005037CD" w:rsidRPr="00DD4DA1">
        <w:rPr>
          <w:rFonts w:ascii="Times New Roman" w:eastAsia="Calibri" w:hAnsi="Times New Roman" w:cs="Times New Roman"/>
          <w:sz w:val="28"/>
          <w:szCs w:val="28"/>
        </w:rPr>
        <w:t>5950d9bf3a73810b8cfe8f95f745e1560f8cf27f4bee5a22d1f242ead9ce635c</w:t>
      </w:r>
      <w:r w:rsidR="00677B7E">
        <w:rPr>
          <w:rFonts w:ascii="Times New Roman" w:eastAsia="Calibri" w:hAnsi="Times New Roman" w:cs="Times New Roman"/>
          <w:sz w:val="28"/>
          <w:szCs w:val="28"/>
          <w:lang w:val="uk-UA"/>
        </w:rPr>
        <w:t>, листа з інформацією щодо пошкоджень</w:t>
      </w:r>
      <w:r w:rsidRPr="00EB48FF">
        <w:rPr>
          <w:rFonts w:ascii="Times New Roman" w:eastAsia="Calibri" w:hAnsi="Times New Roman" w:cs="Times New Roman"/>
          <w:sz w:val="28"/>
          <w:szCs w:val="28"/>
          <w:lang w:val="uk-UA"/>
        </w:rPr>
        <w:t xml:space="preserve">. </w:t>
      </w:r>
    </w:p>
    <w:p w:rsidR="00DB56A9" w:rsidRPr="0012578E" w:rsidRDefault="00DB56A9" w:rsidP="00DB56A9">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З метою об’єктивного розгляду зазначеної скарги Держмитслужбою витребувано у Митниці детальні пояснення щодо обставин та підстав </w:t>
      </w:r>
      <w:r w:rsidR="00494FDA">
        <w:rPr>
          <w:rFonts w:ascii="Times New Roman" w:hAnsi="Times New Roman" w:cs="Times New Roman"/>
          <w:sz w:val="28"/>
          <w:szCs w:val="28"/>
          <w:lang w:val="uk-UA"/>
        </w:rPr>
        <w:t xml:space="preserve">прийняття </w:t>
      </w:r>
      <w:r w:rsidR="00494FDA">
        <w:rPr>
          <w:rFonts w:ascii="Times New Roman" w:hAnsi="Times New Roman"/>
          <w:sz w:val="28"/>
          <w:szCs w:val="28"/>
          <w:lang w:val="uk-UA"/>
        </w:rPr>
        <w:t>Рішення</w:t>
      </w:r>
      <w:r w:rsidRPr="0012578E">
        <w:rPr>
          <w:rFonts w:ascii="Times New Roman" w:hAnsi="Times New Roman" w:cs="Times New Roman"/>
          <w:sz w:val="28"/>
          <w:szCs w:val="28"/>
          <w:lang w:val="uk-UA"/>
        </w:rPr>
        <w:t>.</w:t>
      </w:r>
    </w:p>
    <w:p w:rsidR="00EB48FF" w:rsidRPr="00EB48FF" w:rsidRDefault="00EB48FF" w:rsidP="00EB48FF">
      <w:pPr>
        <w:spacing w:after="0" w:line="240" w:lineRule="auto"/>
        <w:ind w:firstLine="567"/>
        <w:jc w:val="both"/>
        <w:rPr>
          <w:rFonts w:ascii="Times New Roman" w:eastAsia="Calibri" w:hAnsi="Times New Roman" w:cs="Times New Roman"/>
          <w:sz w:val="28"/>
          <w:szCs w:val="28"/>
          <w:lang w:val="uk-UA"/>
        </w:rPr>
      </w:pPr>
      <w:r w:rsidRPr="00EB48FF">
        <w:rPr>
          <w:rFonts w:ascii="Times New Roman" w:eastAsia="Calibri" w:hAnsi="Times New Roman" w:cs="Times New Roman"/>
          <w:sz w:val="28"/>
          <w:szCs w:val="28"/>
          <w:lang w:val="uk-UA"/>
        </w:rPr>
        <w:t>Розглянувши аргументи скаржника та позицію Митниці, викладену в лист</w:t>
      </w:r>
      <w:r w:rsidR="00933E99">
        <w:rPr>
          <w:rFonts w:ascii="Times New Roman" w:eastAsia="Calibri" w:hAnsi="Times New Roman" w:cs="Times New Roman"/>
          <w:sz w:val="28"/>
          <w:szCs w:val="28"/>
          <w:lang w:val="uk-UA"/>
        </w:rPr>
        <w:t>ах</w:t>
      </w:r>
      <w:r w:rsidRPr="00EB48FF">
        <w:rPr>
          <w:rFonts w:ascii="Times New Roman" w:eastAsia="Calibri" w:hAnsi="Times New Roman" w:cs="Times New Roman"/>
          <w:sz w:val="28"/>
          <w:szCs w:val="28"/>
          <w:lang w:val="uk-UA"/>
        </w:rPr>
        <w:t xml:space="preserve"> від </w:t>
      </w:r>
      <w:r w:rsidR="00B620C3">
        <w:rPr>
          <w:rFonts w:ascii="Times New Roman" w:eastAsia="Calibri" w:hAnsi="Times New Roman" w:cs="Times New Roman"/>
          <w:sz w:val="28"/>
          <w:szCs w:val="28"/>
          <w:lang w:val="uk-UA"/>
        </w:rPr>
        <w:t>11</w:t>
      </w:r>
      <w:r w:rsidRPr="00EB48FF">
        <w:rPr>
          <w:rFonts w:ascii="Times New Roman" w:eastAsia="Calibri" w:hAnsi="Times New Roman" w:cs="Times New Roman"/>
          <w:sz w:val="28"/>
          <w:szCs w:val="28"/>
          <w:lang w:val="uk-UA"/>
        </w:rPr>
        <w:t>.0</w:t>
      </w:r>
      <w:r w:rsidR="00B620C3">
        <w:rPr>
          <w:rFonts w:ascii="Times New Roman" w:eastAsia="Calibri" w:hAnsi="Times New Roman" w:cs="Times New Roman"/>
          <w:sz w:val="28"/>
          <w:szCs w:val="28"/>
          <w:lang w:val="uk-UA"/>
        </w:rPr>
        <w:t>5</w:t>
      </w:r>
      <w:r w:rsidRPr="00EB48FF">
        <w:rPr>
          <w:rFonts w:ascii="Times New Roman" w:eastAsia="Calibri" w:hAnsi="Times New Roman" w:cs="Times New Roman"/>
          <w:sz w:val="28"/>
          <w:szCs w:val="28"/>
          <w:lang w:val="uk-UA"/>
        </w:rPr>
        <w:t>.2026 № 7.</w:t>
      </w:r>
      <w:r w:rsidR="00B620C3">
        <w:rPr>
          <w:rFonts w:ascii="Times New Roman" w:eastAsia="Calibri" w:hAnsi="Times New Roman" w:cs="Times New Roman"/>
          <w:sz w:val="28"/>
          <w:szCs w:val="28"/>
          <w:lang w:val="uk-UA"/>
        </w:rPr>
        <w:t>4</w:t>
      </w:r>
      <w:r w:rsidRPr="00EB48FF">
        <w:rPr>
          <w:rFonts w:ascii="Times New Roman" w:eastAsia="Calibri" w:hAnsi="Times New Roman" w:cs="Times New Roman"/>
          <w:sz w:val="28"/>
          <w:szCs w:val="28"/>
          <w:lang w:val="uk-UA"/>
        </w:rPr>
        <w:t>-</w:t>
      </w:r>
      <w:r w:rsidR="00B620C3">
        <w:rPr>
          <w:rFonts w:ascii="Times New Roman" w:eastAsia="Calibri" w:hAnsi="Times New Roman" w:cs="Times New Roman"/>
          <w:sz w:val="28"/>
          <w:szCs w:val="28"/>
          <w:lang w:val="uk-UA"/>
        </w:rPr>
        <w:t>3</w:t>
      </w:r>
      <w:r w:rsidRPr="00EB48FF">
        <w:rPr>
          <w:rFonts w:ascii="Times New Roman" w:eastAsia="Calibri" w:hAnsi="Times New Roman" w:cs="Times New Roman"/>
          <w:sz w:val="28"/>
          <w:szCs w:val="28"/>
          <w:lang w:val="uk-UA"/>
        </w:rPr>
        <w:t>/28-</w:t>
      </w:r>
      <w:r w:rsidR="00B620C3">
        <w:rPr>
          <w:rFonts w:ascii="Times New Roman" w:eastAsia="Calibri" w:hAnsi="Times New Roman" w:cs="Times New Roman"/>
          <w:sz w:val="28"/>
          <w:szCs w:val="28"/>
          <w:lang w:val="uk-UA"/>
        </w:rPr>
        <w:t>01</w:t>
      </w:r>
      <w:r w:rsidRPr="00EB48FF">
        <w:rPr>
          <w:rFonts w:ascii="Times New Roman" w:eastAsia="Calibri" w:hAnsi="Times New Roman" w:cs="Times New Roman"/>
          <w:sz w:val="28"/>
          <w:szCs w:val="28"/>
          <w:lang w:val="uk-UA"/>
        </w:rPr>
        <w:t>/</w:t>
      </w:r>
      <w:r w:rsidR="00B620C3">
        <w:rPr>
          <w:rFonts w:ascii="Times New Roman" w:eastAsia="Calibri" w:hAnsi="Times New Roman" w:cs="Times New Roman"/>
          <w:sz w:val="28"/>
          <w:szCs w:val="28"/>
          <w:lang w:val="uk-UA"/>
        </w:rPr>
        <w:t>10</w:t>
      </w:r>
      <w:r w:rsidRPr="00EB48FF">
        <w:rPr>
          <w:rFonts w:ascii="Times New Roman" w:eastAsia="Calibri" w:hAnsi="Times New Roman" w:cs="Times New Roman"/>
          <w:sz w:val="28"/>
          <w:szCs w:val="28"/>
          <w:lang w:val="uk-UA"/>
        </w:rPr>
        <w:t>/</w:t>
      </w:r>
      <w:r w:rsidR="00B620C3">
        <w:rPr>
          <w:rFonts w:ascii="Times New Roman" w:eastAsia="Calibri" w:hAnsi="Times New Roman" w:cs="Times New Roman"/>
          <w:sz w:val="28"/>
          <w:szCs w:val="28"/>
        </w:rPr>
        <w:t>12535</w:t>
      </w:r>
      <w:r w:rsidRPr="00EB48FF">
        <w:rPr>
          <w:rFonts w:ascii="Times New Roman" w:eastAsia="Calibri" w:hAnsi="Times New Roman" w:cs="Times New Roman"/>
          <w:sz w:val="28"/>
          <w:szCs w:val="28"/>
          <w:lang w:val="uk-UA"/>
        </w:rPr>
        <w:t xml:space="preserve"> (</w:t>
      </w:r>
      <w:proofErr w:type="spellStart"/>
      <w:r w:rsidRPr="00EB48FF">
        <w:rPr>
          <w:rFonts w:ascii="Times New Roman" w:eastAsia="Calibri" w:hAnsi="Times New Roman" w:cs="Times New Roman"/>
          <w:sz w:val="28"/>
          <w:szCs w:val="28"/>
          <w:lang w:val="uk-UA"/>
        </w:rPr>
        <w:t>вх</w:t>
      </w:r>
      <w:proofErr w:type="spellEnd"/>
      <w:r w:rsidRPr="00EB48FF">
        <w:rPr>
          <w:rFonts w:ascii="Times New Roman" w:eastAsia="Calibri" w:hAnsi="Times New Roman" w:cs="Times New Roman"/>
          <w:sz w:val="28"/>
          <w:szCs w:val="28"/>
          <w:lang w:val="uk-UA"/>
        </w:rPr>
        <w:t xml:space="preserve">. Держмитслужби № </w:t>
      </w:r>
      <w:r w:rsidR="00B620C3">
        <w:rPr>
          <w:rFonts w:ascii="Times New Roman" w:eastAsia="Calibri" w:hAnsi="Times New Roman" w:cs="Times New Roman"/>
          <w:sz w:val="28"/>
          <w:szCs w:val="28"/>
          <w:lang w:val="uk-UA"/>
        </w:rPr>
        <w:t>5445</w:t>
      </w:r>
      <w:r w:rsidRPr="00EB48FF">
        <w:rPr>
          <w:rFonts w:ascii="Times New Roman" w:eastAsia="Calibri" w:hAnsi="Times New Roman" w:cs="Times New Roman"/>
          <w:sz w:val="28"/>
          <w:szCs w:val="28"/>
          <w:lang w:val="uk-UA"/>
        </w:rPr>
        <w:t>/7.</w:t>
      </w:r>
      <w:r w:rsidR="00B620C3">
        <w:rPr>
          <w:rFonts w:ascii="Times New Roman" w:eastAsia="Calibri" w:hAnsi="Times New Roman" w:cs="Times New Roman"/>
          <w:sz w:val="28"/>
          <w:szCs w:val="28"/>
          <w:lang w:val="uk-UA"/>
        </w:rPr>
        <w:t>4</w:t>
      </w:r>
      <w:r w:rsidRPr="00EB48FF">
        <w:rPr>
          <w:rFonts w:ascii="Times New Roman" w:eastAsia="Calibri" w:hAnsi="Times New Roman" w:cs="Times New Roman"/>
          <w:sz w:val="28"/>
          <w:szCs w:val="28"/>
          <w:lang w:val="uk-UA"/>
        </w:rPr>
        <w:t xml:space="preserve">/15 </w:t>
      </w:r>
      <w:r w:rsidRPr="00EB48FF">
        <w:rPr>
          <w:rFonts w:ascii="Times New Roman" w:eastAsia="Calibri" w:hAnsi="Times New Roman" w:cs="Times New Roman"/>
          <w:sz w:val="28"/>
          <w:szCs w:val="28"/>
          <w:lang w:val="uk-UA"/>
        </w:rPr>
        <w:br/>
        <w:t xml:space="preserve">від </w:t>
      </w:r>
      <w:r w:rsidR="00B620C3">
        <w:rPr>
          <w:rFonts w:ascii="Times New Roman" w:eastAsia="Calibri" w:hAnsi="Times New Roman" w:cs="Times New Roman"/>
          <w:sz w:val="28"/>
          <w:szCs w:val="28"/>
          <w:lang w:val="uk-UA"/>
        </w:rPr>
        <w:t>11</w:t>
      </w:r>
      <w:r w:rsidRPr="00EB48FF">
        <w:rPr>
          <w:rFonts w:ascii="Times New Roman" w:eastAsia="Calibri" w:hAnsi="Times New Roman" w:cs="Times New Roman"/>
          <w:sz w:val="28"/>
          <w:szCs w:val="28"/>
          <w:lang w:val="uk-UA"/>
        </w:rPr>
        <w:t>.0</w:t>
      </w:r>
      <w:r w:rsidR="00B620C3">
        <w:rPr>
          <w:rFonts w:ascii="Times New Roman" w:eastAsia="Calibri" w:hAnsi="Times New Roman" w:cs="Times New Roman"/>
          <w:sz w:val="28"/>
          <w:szCs w:val="28"/>
          <w:lang w:val="uk-UA"/>
        </w:rPr>
        <w:t>5</w:t>
      </w:r>
      <w:r w:rsidRPr="00EB48FF">
        <w:rPr>
          <w:rFonts w:ascii="Times New Roman" w:eastAsia="Calibri" w:hAnsi="Times New Roman" w:cs="Times New Roman"/>
          <w:sz w:val="28"/>
          <w:szCs w:val="28"/>
          <w:lang w:val="uk-UA"/>
        </w:rPr>
        <w:t>.2026)</w:t>
      </w:r>
      <w:r w:rsidR="00C110B9">
        <w:rPr>
          <w:rFonts w:ascii="Times New Roman" w:eastAsia="Calibri" w:hAnsi="Times New Roman" w:cs="Times New Roman"/>
          <w:sz w:val="28"/>
          <w:szCs w:val="28"/>
          <w:lang w:val="uk-UA"/>
        </w:rPr>
        <w:t xml:space="preserve">, </w:t>
      </w:r>
      <w:r w:rsidR="00933E99">
        <w:rPr>
          <w:rFonts w:ascii="Times New Roman" w:eastAsia="Calibri" w:hAnsi="Times New Roman" w:cs="Times New Roman"/>
          <w:sz w:val="28"/>
          <w:szCs w:val="28"/>
          <w:lang w:val="uk-UA"/>
        </w:rPr>
        <w:t xml:space="preserve">від 01.06.2026 </w:t>
      </w:r>
      <w:r w:rsidR="00933E99">
        <w:rPr>
          <w:rFonts w:ascii="Times New Roman" w:hAnsi="Times New Roman"/>
          <w:sz w:val="28"/>
          <w:szCs w:val="28"/>
          <w:lang w:val="uk-UA"/>
        </w:rPr>
        <w:t xml:space="preserve">№ </w:t>
      </w:r>
      <w:r w:rsidR="00933E99" w:rsidRPr="00933E99">
        <w:rPr>
          <w:rFonts w:ascii="Times New Roman" w:hAnsi="Times New Roman"/>
          <w:sz w:val="28"/>
          <w:szCs w:val="28"/>
          <w:lang w:val="uk-UA"/>
        </w:rPr>
        <w:t xml:space="preserve">7.4-3/28-01/4/14381 </w:t>
      </w:r>
      <w:r w:rsidR="00933E99">
        <w:rPr>
          <w:rFonts w:ascii="Times New Roman" w:hAnsi="Times New Roman"/>
          <w:sz w:val="28"/>
          <w:szCs w:val="28"/>
          <w:lang w:val="uk-UA"/>
        </w:rPr>
        <w:t>(</w:t>
      </w:r>
      <w:proofErr w:type="spellStart"/>
      <w:r w:rsidR="00933E99">
        <w:rPr>
          <w:rFonts w:ascii="Times New Roman" w:hAnsi="Times New Roman"/>
          <w:sz w:val="28"/>
          <w:szCs w:val="28"/>
          <w:lang w:val="uk-UA"/>
        </w:rPr>
        <w:t>вх</w:t>
      </w:r>
      <w:proofErr w:type="spellEnd"/>
      <w:r w:rsidR="00933E99">
        <w:rPr>
          <w:rFonts w:ascii="Times New Roman" w:hAnsi="Times New Roman"/>
          <w:sz w:val="28"/>
          <w:szCs w:val="28"/>
          <w:lang w:val="uk-UA"/>
        </w:rPr>
        <w:t>. Держмитслужби</w:t>
      </w:r>
      <w:r w:rsidR="00933E99">
        <w:rPr>
          <w:rFonts w:ascii="Times New Roman" w:hAnsi="Times New Roman"/>
          <w:sz w:val="28"/>
          <w:szCs w:val="28"/>
          <w:lang w:val="uk-UA"/>
        </w:rPr>
        <w:br/>
        <w:t xml:space="preserve">№ </w:t>
      </w:r>
      <w:r w:rsidR="00933E99" w:rsidRPr="00933E99">
        <w:rPr>
          <w:rFonts w:ascii="Times New Roman" w:hAnsi="Times New Roman"/>
          <w:sz w:val="28"/>
          <w:szCs w:val="28"/>
          <w:lang w:val="uk-UA"/>
        </w:rPr>
        <w:t>6170/7.4/15</w:t>
      </w:r>
      <w:r w:rsidR="00933E99">
        <w:rPr>
          <w:rFonts w:ascii="Times New Roman" w:hAnsi="Times New Roman"/>
          <w:sz w:val="28"/>
          <w:szCs w:val="28"/>
          <w:lang w:val="uk-UA"/>
        </w:rPr>
        <w:t xml:space="preserve"> від 02.06.2026)</w:t>
      </w:r>
      <w:r w:rsidR="00C110B9">
        <w:rPr>
          <w:rFonts w:ascii="Times New Roman" w:hAnsi="Times New Roman"/>
          <w:sz w:val="28"/>
          <w:szCs w:val="28"/>
          <w:lang w:val="uk-UA"/>
        </w:rPr>
        <w:t xml:space="preserve"> та від 03.06.2026 № 7.4-3/28-01/4/14</w:t>
      </w:r>
      <w:r w:rsidR="008E0083">
        <w:rPr>
          <w:rFonts w:ascii="Times New Roman" w:hAnsi="Times New Roman"/>
          <w:sz w:val="28"/>
          <w:szCs w:val="28"/>
          <w:lang w:val="uk-UA"/>
        </w:rPr>
        <w:t>692</w:t>
      </w:r>
      <w:r w:rsidR="008E0083">
        <w:rPr>
          <w:rFonts w:ascii="Times New Roman" w:hAnsi="Times New Roman"/>
          <w:sz w:val="28"/>
          <w:szCs w:val="28"/>
          <w:lang w:val="uk-UA"/>
        </w:rPr>
        <w:br/>
      </w:r>
      <w:r w:rsidR="00C110B9">
        <w:rPr>
          <w:rFonts w:ascii="Times New Roman" w:hAnsi="Times New Roman"/>
          <w:sz w:val="28"/>
          <w:szCs w:val="28"/>
          <w:lang w:val="uk-UA"/>
        </w:rPr>
        <w:lastRenderedPageBreak/>
        <w:t>(</w:t>
      </w:r>
      <w:proofErr w:type="spellStart"/>
      <w:r w:rsidR="00C110B9">
        <w:rPr>
          <w:rFonts w:ascii="Times New Roman" w:hAnsi="Times New Roman"/>
          <w:sz w:val="28"/>
          <w:szCs w:val="28"/>
          <w:lang w:val="uk-UA"/>
        </w:rPr>
        <w:t>вх</w:t>
      </w:r>
      <w:proofErr w:type="spellEnd"/>
      <w:r w:rsidR="00C110B9">
        <w:rPr>
          <w:rFonts w:ascii="Times New Roman" w:hAnsi="Times New Roman"/>
          <w:sz w:val="28"/>
          <w:szCs w:val="28"/>
          <w:lang w:val="uk-UA"/>
        </w:rPr>
        <w:t>. Держмитслужби № 6</w:t>
      </w:r>
      <w:r w:rsidR="008E0083">
        <w:rPr>
          <w:rFonts w:ascii="Times New Roman" w:hAnsi="Times New Roman"/>
          <w:sz w:val="28"/>
          <w:szCs w:val="28"/>
          <w:lang w:val="uk-UA"/>
        </w:rPr>
        <w:t>317</w:t>
      </w:r>
      <w:r w:rsidR="00C110B9">
        <w:rPr>
          <w:rFonts w:ascii="Times New Roman" w:hAnsi="Times New Roman"/>
          <w:sz w:val="28"/>
          <w:szCs w:val="28"/>
          <w:lang w:val="uk-UA"/>
        </w:rPr>
        <w:t>/7.4/15 від 0</w:t>
      </w:r>
      <w:r w:rsidR="008E0083">
        <w:rPr>
          <w:rFonts w:ascii="Times New Roman" w:hAnsi="Times New Roman"/>
          <w:sz w:val="28"/>
          <w:szCs w:val="28"/>
          <w:lang w:val="uk-UA"/>
        </w:rPr>
        <w:t>3</w:t>
      </w:r>
      <w:r w:rsidR="00C110B9">
        <w:rPr>
          <w:rFonts w:ascii="Times New Roman" w:hAnsi="Times New Roman"/>
          <w:sz w:val="28"/>
          <w:szCs w:val="28"/>
          <w:lang w:val="uk-UA"/>
        </w:rPr>
        <w:t>.06.2026)</w:t>
      </w:r>
      <w:r w:rsidRPr="00EB48FF">
        <w:rPr>
          <w:rFonts w:ascii="Times New Roman" w:eastAsia="Calibri" w:hAnsi="Times New Roman" w:cs="Times New Roman"/>
          <w:sz w:val="28"/>
          <w:szCs w:val="28"/>
          <w:lang w:val="uk-UA"/>
        </w:rPr>
        <w:t>, Держмитслужба зазначає таке.</w:t>
      </w:r>
    </w:p>
    <w:p w:rsidR="00E56552" w:rsidRPr="0012578E" w:rsidRDefault="00E56552" w:rsidP="00E56552">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Вимогами </w:t>
      </w:r>
      <w:r w:rsidR="00E93485" w:rsidRPr="0012578E">
        <w:rPr>
          <w:rFonts w:ascii="Times New Roman" w:hAnsi="Times New Roman" w:cs="Times New Roman"/>
          <w:sz w:val="28"/>
          <w:szCs w:val="28"/>
          <w:lang w:val="uk-UA"/>
        </w:rPr>
        <w:t>частини</w:t>
      </w:r>
      <w:r w:rsidRPr="0012578E">
        <w:rPr>
          <w:rFonts w:ascii="Times New Roman" w:hAnsi="Times New Roman" w:cs="Times New Roman"/>
          <w:sz w:val="28"/>
          <w:szCs w:val="28"/>
          <w:lang w:val="uk-UA"/>
        </w:rPr>
        <w:t xml:space="preserve"> </w:t>
      </w:r>
      <w:r w:rsidR="00E93485" w:rsidRPr="0012578E">
        <w:rPr>
          <w:rFonts w:ascii="Times New Roman" w:hAnsi="Times New Roman" w:cs="Times New Roman"/>
          <w:sz w:val="28"/>
          <w:szCs w:val="28"/>
          <w:lang w:val="uk-UA"/>
        </w:rPr>
        <w:t>першої</w:t>
      </w:r>
      <w:r w:rsidR="00FD3AD1">
        <w:rPr>
          <w:rFonts w:ascii="Times New Roman" w:hAnsi="Times New Roman" w:cs="Times New Roman"/>
          <w:sz w:val="28"/>
          <w:szCs w:val="28"/>
          <w:lang w:val="uk-UA"/>
        </w:rPr>
        <w:t xml:space="preserve"> статті 1 </w:t>
      </w:r>
      <w:r w:rsidR="008B6FEB">
        <w:rPr>
          <w:rFonts w:ascii="Times New Roman" w:hAnsi="Times New Roman" w:cs="Times New Roman"/>
          <w:sz w:val="28"/>
          <w:szCs w:val="28"/>
          <w:lang w:val="uk-UA"/>
        </w:rPr>
        <w:t xml:space="preserve">Митного кодексу України (далі – Кодекс) </w:t>
      </w:r>
      <w:r w:rsidRPr="0012578E">
        <w:rPr>
          <w:rFonts w:ascii="Times New Roman" w:hAnsi="Times New Roman" w:cs="Times New Roman"/>
          <w:sz w:val="28"/>
          <w:szCs w:val="28"/>
          <w:lang w:val="uk-UA"/>
        </w:rPr>
        <w:t>передбачено, що законодавство України з питань митної справи складається з Конституції України, Кодексу, інших законів України, що регулюють питання,</w:t>
      </w:r>
      <w:r w:rsidR="001A4357">
        <w:rPr>
          <w:rFonts w:ascii="Times New Roman" w:hAnsi="Times New Roman" w:cs="Times New Roman"/>
          <w:sz w:val="28"/>
          <w:szCs w:val="28"/>
        </w:rPr>
        <w:t xml:space="preserve"> </w:t>
      </w:r>
      <w:r w:rsidRPr="0012578E">
        <w:rPr>
          <w:rFonts w:ascii="Times New Roman" w:hAnsi="Times New Roman" w:cs="Times New Roman"/>
          <w:sz w:val="28"/>
          <w:szCs w:val="28"/>
          <w:lang w:val="uk-UA"/>
        </w:rPr>
        <w:t xml:space="preserve">зазначені у статті 7 Кодексу, з міжнародних договорів України, згода на </w:t>
      </w:r>
      <w:r w:rsidR="00395992" w:rsidRPr="0012578E">
        <w:rPr>
          <w:rFonts w:ascii="Times New Roman" w:hAnsi="Times New Roman" w:cs="Times New Roman"/>
          <w:sz w:val="28"/>
          <w:szCs w:val="28"/>
          <w:lang w:val="uk-UA"/>
        </w:rPr>
        <w:t>обов’язковість</w:t>
      </w:r>
      <w:r w:rsidRPr="0012578E">
        <w:rPr>
          <w:rFonts w:ascii="Times New Roman" w:hAnsi="Times New Roman" w:cs="Times New Roman"/>
          <w:sz w:val="28"/>
          <w:szCs w:val="28"/>
          <w:lang w:val="uk-UA"/>
        </w:rPr>
        <w:t xml:space="preserve">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E56552" w:rsidRPr="0012578E" w:rsidRDefault="00E56552" w:rsidP="00783EBC">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Під час здійснення митного контролю та митного оформлення </w:t>
      </w:r>
      <w:r w:rsidR="00E93485" w:rsidRPr="0012578E">
        <w:rPr>
          <w:rFonts w:ascii="Times New Roman" w:hAnsi="Times New Roman" w:cs="Times New Roman"/>
          <w:sz w:val="28"/>
          <w:szCs w:val="28"/>
          <w:lang w:val="uk-UA"/>
        </w:rPr>
        <w:t xml:space="preserve">міжнародних </w:t>
      </w:r>
      <w:r w:rsidR="003D017F">
        <w:rPr>
          <w:rFonts w:ascii="Times New Roman" w:hAnsi="Times New Roman"/>
          <w:sz w:val="28"/>
          <w:szCs w:val="28"/>
          <w:lang w:val="uk-UA"/>
        </w:rPr>
        <w:t>експрес</w:t>
      </w:r>
      <w:r w:rsidR="00E93485" w:rsidRPr="0012578E">
        <w:rPr>
          <w:rFonts w:ascii="Times New Roman" w:hAnsi="Times New Roman" w:cs="Times New Roman"/>
          <w:sz w:val="28"/>
          <w:szCs w:val="28"/>
          <w:lang w:val="uk-UA"/>
        </w:rPr>
        <w:t xml:space="preserve"> </w:t>
      </w:r>
      <w:r w:rsidR="003D017F">
        <w:rPr>
          <w:rFonts w:ascii="Times New Roman" w:hAnsi="Times New Roman" w:cs="Times New Roman"/>
          <w:sz w:val="28"/>
          <w:szCs w:val="28"/>
          <w:lang w:val="uk-UA"/>
        </w:rPr>
        <w:t xml:space="preserve">- </w:t>
      </w:r>
      <w:r w:rsidR="00E93485" w:rsidRPr="0012578E">
        <w:rPr>
          <w:rFonts w:ascii="Times New Roman" w:hAnsi="Times New Roman" w:cs="Times New Roman"/>
          <w:sz w:val="28"/>
          <w:szCs w:val="28"/>
          <w:lang w:val="uk-UA"/>
        </w:rPr>
        <w:t>відправлень посадові особи митного органу керуються вимогами положень Кодексу</w:t>
      </w:r>
      <w:r w:rsidR="0001183B" w:rsidRPr="0012578E">
        <w:rPr>
          <w:rFonts w:ascii="Times New Roman" w:hAnsi="Times New Roman" w:cs="Times New Roman"/>
          <w:sz w:val="28"/>
          <w:szCs w:val="28"/>
          <w:lang w:val="uk-UA"/>
        </w:rPr>
        <w:t>,</w:t>
      </w:r>
      <w:r w:rsidR="00783EBC" w:rsidRPr="0012578E">
        <w:rPr>
          <w:rFonts w:ascii="Times New Roman" w:hAnsi="Times New Roman" w:cs="Times New Roman"/>
          <w:sz w:val="28"/>
          <w:szCs w:val="28"/>
          <w:lang w:val="uk-UA"/>
        </w:rPr>
        <w:t xml:space="preserve"> Порядку та умов здійснення митного контролю і митного оформлення товарів, що переміщуються (пересилаються) у міжнародних поштових та експрес-відправленнях</w:t>
      </w:r>
      <w:r w:rsidR="001B2BA3">
        <w:rPr>
          <w:rFonts w:ascii="Times New Roman" w:hAnsi="Times New Roman" w:cs="Times New Roman"/>
          <w:sz w:val="28"/>
          <w:szCs w:val="28"/>
          <w:lang w:val="uk-UA"/>
        </w:rPr>
        <w:t xml:space="preserve"> </w:t>
      </w:r>
      <w:r w:rsidR="001B2BA3" w:rsidRPr="0012578E">
        <w:rPr>
          <w:rFonts w:ascii="Times New Roman" w:hAnsi="Times New Roman" w:cs="Times New Roman"/>
          <w:sz w:val="28"/>
          <w:szCs w:val="28"/>
          <w:lang w:val="uk-UA"/>
        </w:rPr>
        <w:t xml:space="preserve">(далі – </w:t>
      </w:r>
      <w:r w:rsidR="001B2BA3">
        <w:rPr>
          <w:rFonts w:ascii="Times New Roman" w:hAnsi="Times New Roman" w:cs="Times New Roman"/>
          <w:sz w:val="28"/>
          <w:szCs w:val="28"/>
          <w:lang w:val="uk-UA"/>
        </w:rPr>
        <w:t>Порядок та умови</w:t>
      </w:r>
      <w:r w:rsidR="001B2BA3" w:rsidRPr="0012578E">
        <w:rPr>
          <w:rFonts w:ascii="Times New Roman" w:hAnsi="Times New Roman" w:cs="Times New Roman"/>
          <w:sz w:val="28"/>
          <w:szCs w:val="28"/>
          <w:lang w:val="uk-UA"/>
        </w:rPr>
        <w:t>)</w:t>
      </w:r>
      <w:r w:rsidR="00783EBC" w:rsidRPr="0012578E">
        <w:rPr>
          <w:rFonts w:ascii="Times New Roman" w:hAnsi="Times New Roman" w:cs="Times New Roman"/>
          <w:sz w:val="28"/>
          <w:szCs w:val="28"/>
          <w:lang w:val="uk-UA"/>
        </w:rPr>
        <w:t xml:space="preserve">, </w:t>
      </w:r>
      <w:r w:rsidR="001B2BA3">
        <w:rPr>
          <w:rFonts w:ascii="Times New Roman" w:hAnsi="Times New Roman"/>
          <w:sz w:val="28"/>
          <w:szCs w:val="28"/>
          <w:lang w:val="uk-UA"/>
        </w:rPr>
        <w:t>Порядку заповнення реєстрів (тимчасового та додаткового) міжнародних поштових та експрес-відправлень і внесення змін до них (далі – Порядок заповнення реєстрів), затверджених</w:t>
      </w:r>
      <w:r w:rsidR="001B2BA3" w:rsidRPr="0012578E">
        <w:rPr>
          <w:rFonts w:ascii="Times New Roman" w:hAnsi="Times New Roman" w:cs="Times New Roman"/>
          <w:sz w:val="28"/>
          <w:szCs w:val="28"/>
          <w:lang w:val="uk-UA"/>
        </w:rPr>
        <w:t xml:space="preserve"> </w:t>
      </w:r>
      <w:r w:rsidR="00783EBC" w:rsidRPr="0012578E">
        <w:rPr>
          <w:rFonts w:ascii="Times New Roman" w:hAnsi="Times New Roman" w:cs="Times New Roman"/>
          <w:sz w:val="28"/>
          <w:szCs w:val="28"/>
          <w:lang w:val="uk-UA"/>
        </w:rPr>
        <w:t>наказом Міністерства фі</w:t>
      </w:r>
      <w:r w:rsidR="0096661A">
        <w:rPr>
          <w:rFonts w:ascii="Times New Roman" w:hAnsi="Times New Roman" w:cs="Times New Roman"/>
          <w:sz w:val="28"/>
          <w:szCs w:val="28"/>
          <w:lang w:val="uk-UA"/>
        </w:rPr>
        <w:t>нансів України від 04.01.2023 № </w:t>
      </w:r>
      <w:r w:rsidR="00783EBC" w:rsidRPr="0012578E">
        <w:rPr>
          <w:rFonts w:ascii="Times New Roman" w:hAnsi="Times New Roman" w:cs="Times New Roman"/>
          <w:sz w:val="28"/>
          <w:szCs w:val="28"/>
          <w:lang w:val="uk-UA"/>
        </w:rPr>
        <w:t>6</w:t>
      </w:r>
      <w:r w:rsidR="006A7DBD">
        <w:rPr>
          <w:rFonts w:ascii="Times New Roman" w:hAnsi="Times New Roman" w:cs="Times New Roman"/>
          <w:sz w:val="28"/>
          <w:szCs w:val="28"/>
          <w:lang w:val="uk-UA"/>
        </w:rPr>
        <w:t xml:space="preserve"> «Про оформлення міжнародних поштових та експрес-відправлень і затвердження Змін до Порядку заповнення митних декларацій за формою єдиного адміністративного</w:t>
      </w:r>
      <w:r w:rsidR="001F34F5">
        <w:rPr>
          <w:rFonts w:ascii="Times New Roman" w:hAnsi="Times New Roman" w:cs="Times New Roman"/>
          <w:sz w:val="28"/>
          <w:szCs w:val="28"/>
          <w:lang w:val="uk-UA"/>
        </w:rPr>
        <w:t xml:space="preserve"> документа» (далі – Наказ № 6)</w:t>
      </w:r>
      <w:r w:rsidR="0001183B" w:rsidRPr="0012578E">
        <w:rPr>
          <w:rFonts w:ascii="Times New Roman" w:hAnsi="Times New Roman" w:cs="Times New Roman"/>
          <w:sz w:val="28"/>
          <w:szCs w:val="28"/>
          <w:lang w:val="uk-UA"/>
        </w:rPr>
        <w:t>,</w:t>
      </w:r>
      <w:r w:rsidR="00E93485" w:rsidRPr="0012578E">
        <w:rPr>
          <w:rFonts w:ascii="Times New Roman" w:hAnsi="Times New Roman" w:cs="Times New Roman"/>
          <w:sz w:val="28"/>
          <w:szCs w:val="28"/>
          <w:lang w:val="uk-UA"/>
        </w:rPr>
        <w:t xml:space="preserve"> та іншими нормативно-правовими актами, що регулюють питання здійснення митної справи, в тому числі вимогами положень Генеральної угоди з тарифів і торгівлі 1994 року </w:t>
      </w:r>
      <w:r w:rsidR="001F34F5">
        <w:rPr>
          <w:rFonts w:ascii="Times New Roman" w:hAnsi="Times New Roman" w:cs="Times New Roman"/>
          <w:sz w:val="28"/>
          <w:szCs w:val="28"/>
          <w:lang w:val="uk-UA"/>
        </w:rPr>
        <w:br/>
      </w:r>
      <w:r w:rsidR="00E93485" w:rsidRPr="0012578E">
        <w:rPr>
          <w:rFonts w:ascii="Times New Roman" w:hAnsi="Times New Roman" w:cs="Times New Roman"/>
          <w:sz w:val="28"/>
          <w:szCs w:val="28"/>
          <w:lang w:val="uk-UA"/>
        </w:rPr>
        <w:t>(далі – ГАТТ).</w:t>
      </w:r>
    </w:p>
    <w:p w:rsidR="0060307E" w:rsidRPr="0012578E" w:rsidRDefault="0060307E" w:rsidP="0060307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Особливості пропуску та оподаткування товарів, що переміщуються (пересилаються) через митний кордон України громадянами</w:t>
      </w:r>
      <w:r w:rsidR="003A6CAF" w:rsidRPr="0012578E">
        <w:rPr>
          <w:rFonts w:ascii="Times New Roman" w:hAnsi="Times New Roman" w:cs="Times New Roman"/>
          <w:sz w:val="28"/>
          <w:szCs w:val="28"/>
          <w:lang w:val="uk-UA"/>
        </w:rPr>
        <w:t>,</w:t>
      </w:r>
      <w:r w:rsidRPr="0012578E">
        <w:rPr>
          <w:rFonts w:ascii="Times New Roman" w:hAnsi="Times New Roman" w:cs="Times New Roman"/>
          <w:sz w:val="28"/>
          <w:szCs w:val="28"/>
          <w:lang w:val="uk-UA"/>
        </w:rPr>
        <w:t xml:space="preserve"> регламенту</w:t>
      </w:r>
      <w:r w:rsidR="00494FDA">
        <w:rPr>
          <w:rFonts w:ascii="Times New Roman" w:hAnsi="Times New Roman" w:cs="Times New Roman"/>
          <w:sz w:val="28"/>
          <w:szCs w:val="28"/>
          <w:lang w:val="uk-UA"/>
        </w:rPr>
        <w:t>ю</w:t>
      </w:r>
      <w:r w:rsidRPr="0012578E">
        <w:rPr>
          <w:rFonts w:ascii="Times New Roman" w:hAnsi="Times New Roman" w:cs="Times New Roman"/>
          <w:sz w:val="28"/>
          <w:szCs w:val="28"/>
          <w:lang w:val="uk-UA"/>
        </w:rPr>
        <w:t>ться розділом XII Кодекс</w:t>
      </w:r>
      <w:r w:rsidR="00E93485" w:rsidRPr="0012578E">
        <w:rPr>
          <w:rFonts w:ascii="Times New Roman" w:hAnsi="Times New Roman" w:cs="Times New Roman"/>
          <w:sz w:val="28"/>
          <w:szCs w:val="28"/>
          <w:lang w:val="uk-UA"/>
        </w:rPr>
        <w:t>у</w:t>
      </w:r>
      <w:r w:rsidRPr="0012578E">
        <w:rPr>
          <w:rFonts w:ascii="Times New Roman" w:hAnsi="Times New Roman" w:cs="Times New Roman"/>
          <w:sz w:val="28"/>
          <w:szCs w:val="28"/>
          <w:lang w:val="uk-UA"/>
        </w:rPr>
        <w:t>.</w:t>
      </w:r>
    </w:p>
    <w:p w:rsidR="0060307E" w:rsidRPr="0012578E" w:rsidRDefault="0060307E" w:rsidP="0060307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Загальні правила переміщення (пересилання) міжнародних поштових та експрес-відправлень через митний кордон України визначені статтею 233 Кодексу.</w:t>
      </w:r>
    </w:p>
    <w:p w:rsidR="00284AC2" w:rsidRPr="00284AC2" w:rsidRDefault="0060307E" w:rsidP="00284AC2">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Згідно з частиною </w:t>
      </w:r>
      <w:r w:rsidR="00284AC2">
        <w:rPr>
          <w:rFonts w:ascii="Times New Roman" w:hAnsi="Times New Roman" w:cs="Times New Roman"/>
          <w:sz w:val="28"/>
          <w:szCs w:val="28"/>
          <w:lang w:val="uk-UA"/>
        </w:rPr>
        <w:t>п’ятнадцятою</w:t>
      </w:r>
      <w:r w:rsidRPr="0012578E">
        <w:rPr>
          <w:rFonts w:ascii="Times New Roman" w:hAnsi="Times New Roman" w:cs="Times New Roman"/>
          <w:sz w:val="28"/>
          <w:szCs w:val="28"/>
          <w:lang w:val="uk-UA"/>
        </w:rPr>
        <w:t xml:space="preserve"> статті 233 Кодексу </w:t>
      </w:r>
      <w:r w:rsidR="00284AC2">
        <w:rPr>
          <w:rFonts w:ascii="Times New Roman" w:hAnsi="Times New Roman" w:cs="Times New Roman"/>
          <w:sz w:val="28"/>
          <w:szCs w:val="28"/>
          <w:lang w:val="uk-UA"/>
        </w:rPr>
        <w:t>Митний контроль</w:t>
      </w:r>
      <w:r w:rsidR="00284AC2">
        <w:rPr>
          <w:rFonts w:ascii="Times New Roman" w:hAnsi="Times New Roman" w:cs="Times New Roman"/>
          <w:sz w:val="28"/>
          <w:szCs w:val="28"/>
          <w:lang w:val="uk-UA"/>
        </w:rPr>
        <w:br/>
      </w:r>
      <w:r w:rsidR="00284AC2" w:rsidRPr="00284AC2">
        <w:rPr>
          <w:rFonts w:ascii="Times New Roman" w:hAnsi="Times New Roman" w:cs="Times New Roman"/>
          <w:sz w:val="28"/>
          <w:szCs w:val="28"/>
          <w:lang w:val="uk-UA"/>
        </w:rPr>
        <w:t>і митне оформлення товарів, що переміщуються (пересилаються) через митний кордон України в міжнародних експрес-відправленнях, здійснюються в центральних (регіональних) сортувальних станціях або за місцем розташування (проживання) одержувача (відправника).</w:t>
      </w:r>
    </w:p>
    <w:p w:rsidR="003E6FC0" w:rsidRPr="00E9211D" w:rsidRDefault="003E6FC0" w:rsidP="00284AC2">
      <w:pPr>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Відповідно до підпункту 191.1.1 пункту 191.1 статті 191 Податкового кодексу України у разі ввезення на митну територію України товарів у міжнародних поштових та експрес-відправленнях, у несупроводжуваному багажі базою оподаткування є їх митна вартість (для юридичних осіб</w:t>
      </w:r>
      <w:r w:rsidRPr="00E9211D">
        <w:rPr>
          <w:rFonts w:ascii="TimesNewRomanPSMT" w:eastAsia="Calibri" w:hAnsi="TimesNewRomanPSMT" w:cs="TimesNewRomanPSMT"/>
          <w:sz w:val="28"/>
          <w:szCs w:val="28"/>
          <w:lang w:val="uk-UA"/>
        </w:rPr>
        <w:br/>
        <w:t>або фізичних осіб – підприємців) або частина сумарної фактурної вартості</w:t>
      </w:r>
      <w:r w:rsidRPr="00E9211D">
        <w:rPr>
          <w:rFonts w:ascii="TimesNewRomanPSMT" w:eastAsia="Calibri" w:hAnsi="TimesNewRomanPSMT" w:cs="TimesNewRomanPSMT"/>
          <w:sz w:val="28"/>
          <w:szCs w:val="28"/>
          <w:lang w:val="uk-UA"/>
        </w:rPr>
        <w:br/>
        <w:t>(для фізичних осіб), визначені відповідно до Кодексу, з урахуванням мита та акцизного податку, що підлягають сплаті.</w:t>
      </w:r>
    </w:p>
    <w:p w:rsidR="0060307E" w:rsidRDefault="0060307E" w:rsidP="0012578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Частиною </w:t>
      </w:r>
      <w:r w:rsidR="00574DD4" w:rsidRPr="0012578E">
        <w:rPr>
          <w:rFonts w:ascii="Times New Roman" w:hAnsi="Times New Roman" w:cs="Times New Roman"/>
          <w:sz w:val="28"/>
          <w:szCs w:val="28"/>
          <w:lang w:val="uk-UA"/>
        </w:rPr>
        <w:t>четвертою</w:t>
      </w:r>
      <w:r w:rsidRPr="0012578E">
        <w:rPr>
          <w:rFonts w:ascii="Times New Roman" w:hAnsi="Times New Roman" w:cs="Times New Roman"/>
          <w:sz w:val="28"/>
          <w:szCs w:val="28"/>
          <w:lang w:val="uk-UA"/>
        </w:rPr>
        <w:t xml:space="preserve"> статті 234 Кодексу передбачено, що </w:t>
      </w:r>
      <w:r w:rsidR="00574DD4" w:rsidRPr="0012578E">
        <w:rPr>
          <w:rFonts w:ascii="Times New Roman" w:hAnsi="Times New Roman" w:cs="Times New Roman"/>
          <w:sz w:val="28"/>
          <w:szCs w:val="28"/>
          <w:lang w:val="uk-UA"/>
        </w:rPr>
        <w:t xml:space="preserve">товари (крім підакцизних), що переміщуються (пересилаються) на адресу одного </w:t>
      </w:r>
      <w:r w:rsidR="00574DD4" w:rsidRPr="0012578E">
        <w:rPr>
          <w:rFonts w:ascii="Times New Roman" w:hAnsi="Times New Roman" w:cs="Times New Roman"/>
          <w:sz w:val="28"/>
          <w:szCs w:val="28"/>
          <w:lang w:val="uk-UA"/>
        </w:rPr>
        <w:br/>
        <w:t xml:space="preserve">одержувача </w:t>
      </w:r>
      <w:r w:rsidR="0012578E" w:rsidRPr="0012578E">
        <w:rPr>
          <w:rFonts w:ascii="Times New Roman" w:hAnsi="Times New Roman" w:cs="Times New Roman"/>
          <w:sz w:val="28"/>
          <w:szCs w:val="28"/>
          <w:lang w:val="uk-UA"/>
        </w:rPr>
        <w:t>–</w:t>
      </w:r>
      <w:r w:rsidR="00574DD4" w:rsidRPr="0012578E">
        <w:rPr>
          <w:rFonts w:ascii="Times New Roman" w:hAnsi="Times New Roman" w:cs="Times New Roman"/>
          <w:sz w:val="28"/>
          <w:szCs w:val="28"/>
          <w:lang w:val="uk-UA"/>
        </w:rPr>
        <w:t xml:space="preserve"> громадянина в одній депеші від одного відправника у міжнародних поштових відправленнях, на адресу одного одержувача </w:t>
      </w:r>
      <w:r w:rsidR="0012578E" w:rsidRPr="0012578E">
        <w:rPr>
          <w:rFonts w:ascii="Times New Roman" w:hAnsi="Times New Roman" w:cs="Times New Roman"/>
          <w:sz w:val="28"/>
          <w:szCs w:val="28"/>
          <w:lang w:val="uk-UA"/>
        </w:rPr>
        <w:t>–</w:t>
      </w:r>
      <w:r w:rsidR="00574DD4" w:rsidRPr="0012578E">
        <w:rPr>
          <w:rFonts w:ascii="Times New Roman" w:hAnsi="Times New Roman" w:cs="Times New Roman"/>
          <w:sz w:val="28"/>
          <w:szCs w:val="28"/>
          <w:lang w:val="uk-UA"/>
        </w:rPr>
        <w:t xml:space="preserve"> громадянина в одному </w:t>
      </w:r>
      <w:r w:rsidR="00574DD4" w:rsidRPr="0012578E">
        <w:rPr>
          <w:rFonts w:ascii="Times New Roman" w:hAnsi="Times New Roman" w:cs="Times New Roman"/>
          <w:sz w:val="28"/>
          <w:szCs w:val="28"/>
          <w:lang w:val="uk-UA"/>
        </w:rPr>
        <w:lastRenderedPageBreak/>
        <w:t xml:space="preserve">вантажі експрес-перевізника від одного відправника у міжнародних експрес-відправленнях, якщо їх сумарна фактурна вартість перевищує еквівалент </w:t>
      </w:r>
      <w:r w:rsidR="0004117F">
        <w:rPr>
          <w:rFonts w:ascii="Times New Roman" w:hAnsi="Times New Roman" w:cs="Times New Roman"/>
          <w:sz w:val="28"/>
          <w:szCs w:val="28"/>
          <w:lang w:val="uk-UA"/>
        </w:rPr>
        <w:br/>
      </w:r>
      <w:r w:rsidR="00574DD4" w:rsidRPr="0012578E">
        <w:rPr>
          <w:rFonts w:ascii="Times New Roman" w:hAnsi="Times New Roman" w:cs="Times New Roman"/>
          <w:sz w:val="28"/>
          <w:szCs w:val="28"/>
          <w:lang w:val="uk-UA"/>
        </w:rPr>
        <w:t xml:space="preserve">150 євро, оподатковуються митними </w:t>
      </w:r>
      <w:proofErr w:type="spellStart"/>
      <w:r w:rsidR="00574DD4" w:rsidRPr="0012578E">
        <w:rPr>
          <w:rFonts w:ascii="Times New Roman" w:hAnsi="Times New Roman" w:cs="Times New Roman"/>
          <w:sz w:val="28"/>
          <w:szCs w:val="28"/>
          <w:lang w:val="uk-UA"/>
        </w:rPr>
        <w:t>платежами</w:t>
      </w:r>
      <w:proofErr w:type="spellEnd"/>
      <w:r w:rsidR="00574DD4" w:rsidRPr="0012578E">
        <w:rPr>
          <w:rFonts w:ascii="Times New Roman" w:hAnsi="Times New Roman" w:cs="Times New Roman"/>
          <w:sz w:val="28"/>
          <w:szCs w:val="28"/>
          <w:lang w:val="uk-UA"/>
        </w:rPr>
        <w:t xml:space="preserve"> у порядку, встановленому </w:t>
      </w:r>
      <w:r w:rsidR="00574DD4" w:rsidRPr="0012578E">
        <w:rPr>
          <w:rFonts w:ascii="Times New Roman" w:hAnsi="Times New Roman" w:cs="Times New Roman"/>
          <w:sz w:val="28"/>
          <w:szCs w:val="28"/>
          <w:lang w:val="uk-UA"/>
        </w:rPr>
        <w:br/>
        <w:t>статтею 374 Кодексу.</w:t>
      </w:r>
    </w:p>
    <w:p w:rsidR="00E9211D"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Згідно з абзацом 2 частини сьомої статті 374 Кодексу товари</w:t>
      </w:r>
      <w:r w:rsidRPr="00E9211D">
        <w:rPr>
          <w:rFonts w:ascii="TimesNewRomanPSMT" w:eastAsia="Calibri" w:hAnsi="TimesNewRomanPSMT" w:cs="TimesNewRomanPSMT"/>
          <w:sz w:val="28"/>
          <w:szCs w:val="28"/>
          <w:lang w:val="uk-UA"/>
        </w:rPr>
        <w:br/>
        <w:t>(крім підакцизних та зазначених у частині п’ятій цієї статті), що переміщуються (пересилаються) на митну територію України у міжнародних поштових та експрес-відправленнях, сумарна фактурна вартість яких перевищує еквівалент 150 євро, але не перевищує еквівалент 10000 євро, підлягають письмовому декларуванню в порядку, визначеному статтею 236 Кодексу, та оподатковуються ввізним митом за ставкою 10 відсотків та податком на додану вартість за ставкою, встановленою Податковим кодексом України. Базою оподаткування для таких товарів є частина їх сумарної фактурної вартості, що перевищує еквівалент 150 євро.</w:t>
      </w:r>
    </w:p>
    <w:p w:rsidR="00A11C3E" w:rsidRPr="00A11C3E" w:rsidRDefault="00A11C3E" w:rsidP="00A11C3E">
      <w:pPr>
        <w:adjustRightInd w:val="0"/>
        <w:spacing w:after="0" w:line="240" w:lineRule="auto"/>
        <w:ind w:firstLine="550"/>
        <w:jc w:val="both"/>
        <w:rPr>
          <w:rFonts w:ascii="Times New Roman" w:eastAsia="Times New Roman" w:hAnsi="Times New Roman" w:cs="Times New Roman"/>
          <w:sz w:val="28"/>
          <w:szCs w:val="28"/>
          <w:lang w:val="uk-UA" w:eastAsia="ru-RU"/>
        </w:rPr>
      </w:pPr>
      <w:r w:rsidRPr="00A11C3E">
        <w:rPr>
          <w:rFonts w:ascii="Times New Roman" w:eastAsia="Times New Roman" w:hAnsi="Times New Roman" w:cs="Times New Roman"/>
          <w:sz w:val="28"/>
          <w:szCs w:val="28"/>
          <w:lang w:val="uk-UA" w:eastAsia="ru-RU"/>
        </w:rPr>
        <w:t xml:space="preserve">Відповідно до статті 236 Митного кодексу України експрес-перевізником здійснюється декларування товарів, що переміщуються (пересилаються) через митний кордон України у міжнародних експрес-відправленнях, а відтак представляють інтереси відправників та одержувачів експрес-відправлень під час митного оформлення. Експрес-перевізник </w:t>
      </w:r>
      <w:r w:rsidR="00DD4DA1" w:rsidRPr="00DD4DA1">
        <w:rPr>
          <w:rFonts w:ascii="Times New Roman" w:eastAsia="Times New Roman" w:hAnsi="Times New Roman" w:cs="Times New Roman"/>
          <w:sz w:val="28"/>
          <w:szCs w:val="28"/>
          <w:lang w:val="uk-UA" w:eastAsia="ru-RU"/>
        </w:rPr>
        <w:t>ОСОБА-2</w:t>
      </w:r>
      <w:r w:rsidR="00DD4DA1">
        <w:rPr>
          <w:rFonts w:ascii="Times New Roman" w:eastAsia="Times New Roman" w:hAnsi="Times New Roman" w:cs="Times New Roman"/>
          <w:sz w:val="28"/>
          <w:szCs w:val="28"/>
          <w:lang w:val="uk-UA" w:eastAsia="ru-RU"/>
        </w:rPr>
        <w:t xml:space="preserve"> </w:t>
      </w:r>
      <w:r w:rsidRPr="00A11C3E">
        <w:rPr>
          <w:rFonts w:ascii="Times New Roman" w:eastAsia="Times New Roman" w:hAnsi="Times New Roman" w:cs="Times New Roman"/>
          <w:sz w:val="28"/>
          <w:szCs w:val="28"/>
          <w:lang w:val="uk-UA" w:eastAsia="ru-RU"/>
        </w:rPr>
        <w:t>діє на підставі наказу Державної митної служби України від 09.11.2023 року №</w:t>
      </w:r>
      <w:r w:rsidR="0027544E">
        <w:rPr>
          <w:rFonts w:ascii="Times New Roman" w:eastAsia="Times New Roman" w:hAnsi="Times New Roman" w:cs="Times New Roman"/>
          <w:sz w:val="28"/>
          <w:szCs w:val="28"/>
          <w:lang w:val="uk-UA" w:eastAsia="ru-RU"/>
        </w:rPr>
        <w:t xml:space="preserve"> </w:t>
      </w:r>
      <w:r w:rsidRPr="00A11C3E">
        <w:rPr>
          <w:rFonts w:ascii="Times New Roman" w:eastAsia="Times New Roman" w:hAnsi="Times New Roman" w:cs="Times New Roman"/>
          <w:sz w:val="28"/>
          <w:szCs w:val="28"/>
          <w:lang w:val="uk-UA" w:eastAsia="ru-RU"/>
        </w:rPr>
        <w:t>752 «Про включення центральної сортувальної станції до Реєстру центральних сортувальних станцій».</w:t>
      </w:r>
    </w:p>
    <w:p w:rsidR="003E6FC0" w:rsidRPr="00E9211D" w:rsidRDefault="003E6FC0" w:rsidP="003E6FC0">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Пунктом 180.2</w:t>
      </w:r>
      <w:r w:rsidRPr="00D92B24">
        <w:rPr>
          <w:rFonts w:ascii="TimesNewRomanPSMT" w:eastAsia="Calibri" w:hAnsi="TimesNewRomanPSMT" w:cs="TimesNewRomanPSMT"/>
          <w:sz w:val="28"/>
          <w:szCs w:val="28"/>
          <w:vertAlign w:val="superscript"/>
          <w:lang w:val="uk-UA"/>
        </w:rPr>
        <w:t>1</w:t>
      </w:r>
      <w:r w:rsidRPr="00E9211D">
        <w:rPr>
          <w:rFonts w:ascii="TimesNewRomanPSMT" w:eastAsia="Calibri" w:hAnsi="TimesNewRomanPSMT" w:cs="TimesNewRomanPSMT"/>
          <w:sz w:val="28"/>
          <w:szCs w:val="28"/>
          <w:lang w:val="uk-UA"/>
        </w:rPr>
        <w:t xml:space="preserve"> статті 180 Податкового кодексу України встановлено, що особою, відповідальною за нарахування та сплату до бюджету податку у разі ввезення товарів на митну територію України у міжнародних поштових та експрес-відправленнях, є оператор поштового зв’язку, експрес-перевізник, якщо він здійснює декларування таких товарів шляхом подання реєстрів (тимчасових та/або додаткових) міжнародних поштових та експрес-відправлень.</w:t>
      </w:r>
    </w:p>
    <w:p w:rsidR="00A11C3E" w:rsidRDefault="00E9211D" w:rsidP="007C33C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Згідно з положеннями частини сьомої статті 236 Кодексу до тимчасових реєстрів оператор поштового зв’язку, експрес-перевізник вносить відомості, серед іншого, про: товари у відправленні (найменування, звичайний торговельний опис, торговельна марка та</w:t>
      </w:r>
      <w:r w:rsidR="0044335B">
        <w:rPr>
          <w:rFonts w:ascii="TimesNewRomanPSMT" w:eastAsia="Calibri" w:hAnsi="TimesNewRomanPSMT" w:cs="TimesNewRomanPSMT"/>
          <w:sz w:val="28"/>
          <w:szCs w:val="28"/>
          <w:lang w:val="uk-UA"/>
        </w:rPr>
        <w:t xml:space="preserve"> виробник товарів (за наявності</w:t>
      </w:r>
      <w:r w:rsidR="007C33CD">
        <w:rPr>
          <w:rFonts w:ascii="TimesNewRomanPSMT" w:eastAsia="Calibri" w:hAnsi="TimesNewRomanPSMT" w:cs="TimesNewRomanPSMT"/>
          <w:sz w:val="28"/>
          <w:szCs w:val="28"/>
          <w:lang w:val="uk-UA"/>
        </w:rPr>
        <w:t xml:space="preserve"> </w:t>
      </w:r>
      <w:r w:rsidRPr="00E9211D">
        <w:rPr>
          <w:rFonts w:ascii="TimesNewRomanPSMT" w:eastAsia="Calibri" w:hAnsi="TimesNewRomanPSMT" w:cs="TimesNewRomanPSMT"/>
          <w:sz w:val="28"/>
          <w:szCs w:val="28"/>
          <w:lang w:val="uk-UA"/>
        </w:rPr>
        <w:t>у товаросупровідних та комерційних документах), код товару згідно з УКТ ЗЕД, кількість, фактурна та/або митна вартість); нарахування митних платежів</w:t>
      </w:r>
      <w:r w:rsidRPr="00E9211D">
        <w:rPr>
          <w:rFonts w:ascii="TimesNewRomanPSMT" w:eastAsia="Calibri" w:hAnsi="TimesNewRomanPSMT" w:cs="TimesNewRomanPSMT"/>
          <w:sz w:val="28"/>
          <w:szCs w:val="28"/>
          <w:lang w:val="uk-UA"/>
        </w:rPr>
        <w:br/>
        <w:t>(суми митних платежів, спосіб і особливості їх нарахування та сплати, офіційний курс валюти України до іноземної валюти); транспортні, комерційні та інші супровідні документи на товари.</w:t>
      </w:r>
    </w:p>
    <w:p w:rsidR="007C33CD" w:rsidRPr="007C33CD" w:rsidRDefault="007C33CD" w:rsidP="007C33C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Pr>
          <w:rFonts w:ascii="TimesNewRomanPSMT" w:eastAsia="Calibri" w:hAnsi="TimesNewRomanPSMT" w:cs="TimesNewRomanPSMT"/>
          <w:sz w:val="28"/>
          <w:szCs w:val="28"/>
          <w:lang w:val="uk-UA"/>
        </w:rPr>
        <w:t xml:space="preserve">До </w:t>
      </w:r>
      <w:r w:rsidRPr="007C33CD">
        <w:rPr>
          <w:rFonts w:ascii="TimesNewRomanPSMT" w:eastAsia="Calibri" w:hAnsi="TimesNewRomanPSMT" w:cs="TimesNewRomanPSMT"/>
          <w:sz w:val="28"/>
          <w:szCs w:val="28"/>
          <w:lang w:val="uk-UA"/>
        </w:rPr>
        <w:t>додаткових реєстрів крім відомостей, що вносяться до тимчасових реєстрів, оператором поштового зв’язку, експрес-переві</w:t>
      </w:r>
      <w:r>
        <w:rPr>
          <w:rFonts w:ascii="TimesNewRomanPSMT" w:eastAsia="Calibri" w:hAnsi="TimesNewRomanPSMT" w:cs="TimesNewRomanPSMT"/>
          <w:sz w:val="28"/>
          <w:szCs w:val="28"/>
          <w:lang w:val="uk-UA"/>
        </w:rPr>
        <w:t xml:space="preserve">зником вносяться відомості про: </w:t>
      </w:r>
      <w:r w:rsidRPr="007C33CD">
        <w:rPr>
          <w:rFonts w:ascii="TimesNewRomanPSMT" w:eastAsia="Calibri" w:hAnsi="TimesNewRomanPSMT" w:cs="TimesNewRomanPSMT"/>
          <w:sz w:val="28"/>
          <w:szCs w:val="28"/>
          <w:lang w:val="uk-UA"/>
        </w:rPr>
        <w:t>номер і дату відповідного тимч</w:t>
      </w:r>
      <w:r>
        <w:rPr>
          <w:rFonts w:ascii="TimesNewRomanPSMT" w:eastAsia="Calibri" w:hAnsi="TimesNewRomanPSMT" w:cs="TimesNewRomanPSMT"/>
          <w:sz w:val="28"/>
          <w:szCs w:val="28"/>
          <w:lang w:val="uk-UA"/>
        </w:rPr>
        <w:t xml:space="preserve">асового реєстру (за наявності); </w:t>
      </w:r>
      <w:r w:rsidRPr="007C33CD">
        <w:rPr>
          <w:rFonts w:ascii="TimesNewRomanPSMT" w:eastAsia="Calibri" w:hAnsi="TimesNewRomanPSMT" w:cs="TimesNewRomanPSMT"/>
          <w:sz w:val="28"/>
          <w:szCs w:val="28"/>
          <w:lang w:val="uk-UA"/>
        </w:rPr>
        <w:t>суми митних платежів, що під</w:t>
      </w:r>
      <w:r>
        <w:rPr>
          <w:rFonts w:ascii="TimesNewRomanPSMT" w:eastAsia="Calibri" w:hAnsi="TimesNewRomanPSMT" w:cs="TimesNewRomanPSMT"/>
          <w:sz w:val="28"/>
          <w:szCs w:val="28"/>
          <w:lang w:val="uk-UA"/>
        </w:rPr>
        <w:t xml:space="preserve">лягають сплаті за цим реєстром; </w:t>
      </w:r>
      <w:r w:rsidRPr="007C33CD">
        <w:rPr>
          <w:rFonts w:ascii="TimesNewRomanPSMT" w:eastAsia="Calibri" w:hAnsi="TimesNewRomanPSMT" w:cs="TimesNewRomanPSMT"/>
          <w:sz w:val="28"/>
          <w:szCs w:val="28"/>
          <w:lang w:val="uk-UA"/>
        </w:rPr>
        <w:t>повернення відправлення відправнику.</w:t>
      </w:r>
    </w:p>
    <w:p w:rsidR="007C33CD" w:rsidRPr="00704662" w:rsidRDefault="007C33CD" w:rsidP="007C33C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Pr>
          <w:rFonts w:ascii="TimesNewRomanPSMT" w:hAnsi="TimesNewRomanPSMT" w:cs="TimesNewRomanPSMT"/>
          <w:sz w:val="28"/>
          <w:szCs w:val="28"/>
          <w:lang w:val="uk-UA"/>
        </w:rPr>
        <w:t>Відповідно</w:t>
      </w:r>
      <w:r w:rsidR="00704662" w:rsidRPr="00704662">
        <w:rPr>
          <w:rFonts w:ascii="TimesNewRomanPSMT" w:hAnsi="TimesNewRomanPSMT" w:cs="TimesNewRomanPSMT"/>
          <w:sz w:val="28"/>
          <w:szCs w:val="28"/>
          <w:lang w:val="uk-UA"/>
        </w:rPr>
        <w:t xml:space="preserve"> </w:t>
      </w:r>
      <w:r w:rsidR="005A2198">
        <w:rPr>
          <w:rFonts w:ascii="TimesNewRomanPSMT" w:hAnsi="TimesNewRomanPSMT" w:cs="TimesNewRomanPSMT"/>
          <w:sz w:val="28"/>
          <w:szCs w:val="28"/>
          <w:lang w:val="uk-UA"/>
        </w:rPr>
        <w:t xml:space="preserve">до положень </w:t>
      </w:r>
      <w:r w:rsidR="00704662">
        <w:rPr>
          <w:rFonts w:ascii="TimesNewRomanPSMT" w:hAnsi="TimesNewRomanPSMT" w:cs="TimesNewRomanPSMT"/>
          <w:sz w:val="28"/>
          <w:szCs w:val="28"/>
          <w:lang w:val="uk-UA"/>
        </w:rPr>
        <w:t xml:space="preserve">частини дев’ятої статті 236 Кодексу </w:t>
      </w:r>
      <w:r w:rsidR="00704662" w:rsidRPr="00704662">
        <w:rPr>
          <w:rFonts w:ascii="TimesNewRomanPSMT" w:hAnsi="TimesNewRomanPSMT" w:cs="TimesNewRomanPSMT"/>
          <w:sz w:val="28"/>
          <w:szCs w:val="28"/>
          <w:lang w:val="uk-UA"/>
        </w:rPr>
        <w:t xml:space="preserve">дозволяється подання оператором поштового зв’язку, експрес-перевізником додаткових реєстрів та сплата митних платежів за товари, які є об’єктами оподаткування, без </w:t>
      </w:r>
      <w:r w:rsidR="00704662" w:rsidRPr="00704662">
        <w:rPr>
          <w:rFonts w:ascii="TimesNewRomanPSMT" w:hAnsi="TimesNewRomanPSMT" w:cs="TimesNewRomanPSMT"/>
          <w:sz w:val="28"/>
          <w:szCs w:val="28"/>
          <w:lang w:val="uk-UA"/>
        </w:rPr>
        <w:lastRenderedPageBreak/>
        <w:t>подання тимчасових реєстрів. У такому разі митні платежі нараховуються за курсом валют, чинним на дату подання митному органу такого додаткового реєстру для оформлення.</w:t>
      </w:r>
    </w:p>
    <w:p w:rsidR="00E9211D" w:rsidRDefault="007C33C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Pr>
          <w:rFonts w:ascii="TimesNewRomanPSMT" w:eastAsia="Calibri" w:hAnsi="TimesNewRomanPSMT" w:cs="TimesNewRomanPSMT"/>
          <w:sz w:val="28"/>
          <w:szCs w:val="28"/>
          <w:lang w:val="uk-UA"/>
        </w:rPr>
        <w:t xml:space="preserve">Згідно </w:t>
      </w:r>
      <w:r w:rsidR="005A2198">
        <w:rPr>
          <w:rFonts w:ascii="TimesNewRomanPSMT" w:hAnsi="TimesNewRomanPSMT" w:cs="TimesNewRomanPSMT"/>
          <w:sz w:val="28"/>
          <w:szCs w:val="28"/>
          <w:lang w:val="uk-UA"/>
        </w:rPr>
        <w:t xml:space="preserve">з положеннями </w:t>
      </w:r>
      <w:r w:rsidR="00E9211D" w:rsidRPr="00E9211D">
        <w:rPr>
          <w:rFonts w:ascii="TimesNewRomanPSMT" w:eastAsia="Calibri" w:hAnsi="TimesNewRomanPSMT" w:cs="TimesNewRomanPSMT"/>
          <w:sz w:val="28"/>
          <w:szCs w:val="28"/>
          <w:lang w:val="uk-UA"/>
        </w:rPr>
        <w:t>статті 368 Кодексу для цілей оподаткування товарів, що переміщуються (пересилаються) громадянами через митний кордон України, застосовується фактурна вартість цих товарів, зазначена в касових або товарних чеках, ярликах, банківських виписках, електронних повідомленнях з інтернет-магазинів, інших документах, які містять відомості про вартість таких товарів.</w:t>
      </w:r>
    </w:p>
    <w:p w:rsidR="00E9211D" w:rsidRPr="00E9211D"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У разі переміщення (пересилання) товарів у міжнародних поштових відправленнях для цілей оподаткування додатково може застосовуватися фактурна вартість цих товарів, зазначена у товаросупровідних документах, складених відповідно до актів Всесвітнього поштового союзу.</w:t>
      </w:r>
    </w:p>
    <w:p w:rsidR="00E9211D" w:rsidRPr="00E9211D"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При визначенні фактурної варт</w:t>
      </w:r>
      <w:r w:rsidR="0044335B">
        <w:rPr>
          <w:rFonts w:ascii="TimesNewRomanPSMT" w:eastAsia="Calibri" w:hAnsi="TimesNewRomanPSMT" w:cs="TimesNewRomanPSMT"/>
          <w:sz w:val="28"/>
          <w:szCs w:val="28"/>
          <w:lang w:val="uk-UA"/>
        </w:rPr>
        <w:t>ості товарів, які переміщуються</w:t>
      </w:r>
      <w:r w:rsidR="0044335B">
        <w:rPr>
          <w:rFonts w:ascii="TimesNewRomanPSMT" w:eastAsia="Calibri" w:hAnsi="TimesNewRomanPSMT" w:cs="TimesNewRomanPSMT"/>
          <w:sz w:val="28"/>
          <w:szCs w:val="28"/>
          <w:lang w:val="uk-UA"/>
        </w:rPr>
        <w:br/>
      </w:r>
      <w:r w:rsidRPr="00E9211D">
        <w:rPr>
          <w:rFonts w:ascii="TimesNewRomanPSMT" w:eastAsia="Calibri" w:hAnsi="TimesNewRomanPSMT" w:cs="TimesNewRomanPSMT"/>
          <w:sz w:val="28"/>
          <w:szCs w:val="28"/>
          <w:lang w:val="uk-UA"/>
        </w:rPr>
        <w:t>у несупроводжуваному багажі та вантажному відправленні, крім вартості самих товарів, враховується вартість їх стра</w:t>
      </w:r>
      <w:r w:rsidR="0044335B">
        <w:rPr>
          <w:rFonts w:ascii="TimesNewRomanPSMT" w:eastAsia="Calibri" w:hAnsi="TimesNewRomanPSMT" w:cs="TimesNewRomanPSMT"/>
          <w:sz w:val="28"/>
          <w:szCs w:val="28"/>
          <w:lang w:val="uk-UA"/>
        </w:rPr>
        <w:t>хування та перевезення (фрахту)</w:t>
      </w:r>
      <w:r w:rsidR="0044335B">
        <w:rPr>
          <w:rFonts w:ascii="TimesNewRomanPSMT" w:eastAsia="Calibri" w:hAnsi="TimesNewRomanPSMT" w:cs="TimesNewRomanPSMT"/>
          <w:sz w:val="28"/>
          <w:szCs w:val="28"/>
          <w:lang w:val="uk-UA"/>
        </w:rPr>
        <w:br/>
      </w:r>
      <w:r w:rsidRPr="00E9211D">
        <w:rPr>
          <w:rFonts w:ascii="TimesNewRomanPSMT" w:eastAsia="Calibri" w:hAnsi="TimesNewRomanPSMT" w:cs="TimesNewRomanPSMT"/>
          <w:sz w:val="28"/>
          <w:szCs w:val="28"/>
          <w:lang w:val="uk-UA"/>
        </w:rPr>
        <w:t>до моменту перетинання ними митного кордону України.</w:t>
      </w:r>
    </w:p>
    <w:p w:rsidR="00574DD4" w:rsidRPr="0012578E" w:rsidRDefault="00574DD4" w:rsidP="00574DD4">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Особа, яка декларує товари, вправі довести достовірність відомостей, представлених для визначення їх фактурної вартості.</w:t>
      </w:r>
    </w:p>
    <w:p w:rsidR="00574DD4" w:rsidRPr="0012578E" w:rsidRDefault="00574DD4" w:rsidP="00574DD4">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У разі наявності доказів недостовірності заявленої фактурної вартості товарів митні органи визначають їх вартість самостійно, на підставі ціни на ідентичні або подібні (аналогічні) товари відповідно до вимог Кодексу шляхом прийняття письмового рішення за формою, встановленою центральним органом виконавчої влади, що забезпечує формування та реалізує державну фінансову політику.</w:t>
      </w:r>
    </w:p>
    <w:p w:rsidR="00D959F5" w:rsidRPr="0012578E"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Відповідно до положень </w:t>
      </w:r>
      <w:r w:rsidR="003C5CB6">
        <w:rPr>
          <w:rFonts w:ascii="Times New Roman" w:hAnsi="Times New Roman" w:cs="Times New Roman"/>
          <w:sz w:val="28"/>
          <w:szCs w:val="28"/>
          <w:lang w:val="uk-UA"/>
        </w:rPr>
        <w:t>пункту 6 розділу VII Порядку та умов</w:t>
      </w:r>
      <w:r w:rsidR="001F34F5">
        <w:rPr>
          <w:rFonts w:ascii="Times New Roman" w:hAnsi="Times New Roman" w:cs="Times New Roman"/>
          <w:sz w:val="28"/>
          <w:szCs w:val="28"/>
          <w:lang w:val="uk-UA"/>
        </w:rPr>
        <w:t xml:space="preserve"> Наказу № 6</w:t>
      </w:r>
      <w:r w:rsidRPr="0012578E">
        <w:rPr>
          <w:rFonts w:ascii="Times New Roman" w:hAnsi="Times New Roman" w:cs="Times New Roman"/>
          <w:sz w:val="28"/>
          <w:szCs w:val="28"/>
          <w:lang w:val="uk-UA"/>
        </w:rPr>
        <w:t xml:space="preserve"> під час проведення огляду підлягає з’ясуванню достовірність відомостей, заявлених під час декларування товарів, зокрема щодо фактурної вартості товарів. У разі наявності доказів недостовірності заявленої фактурної вартості товарів, встановлених у результаті проведення митного огляду, посадова особа зазначає встановлені відомості та джерела їх отримання в </w:t>
      </w:r>
      <w:r w:rsidR="00C35BC8" w:rsidRPr="00C35BC8">
        <w:rPr>
          <w:rFonts w:ascii="Times New Roman" w:hAnsi="Times New Roman" w:cs="Times New Roman"/>
          <w:sz w:val="28"/>
          <w:szCs w:val="28"/>
          <w:lang w:val="uk-UA"/>
        </w:rPr>
        <w:t>Акт</w:t>
      </w:r>
      <w:r w:rsidR="00C35BC8">
        <w:rPr>
          <w:rFonts w:ascii="Times New Roman" w:hAnsi="Times New Roman" w:cs="Times New Roman"/>
          <w:sz w:val="28"/>
          <w:szCs w:val="28"/>
          <w:lang w:val="uk-UA"/>
        </w:rPr>
        <w:t>і</w:t>
      </w:r>
      <w:r w:rsidR="00C35BC8" w:rsidRPr="00C35BC8">
        <w:rPr>
          <w:rFonts w:ascii="Times New Roman" w:hAnsi="Times New Roman" w:cs="Times New Roman"/>
          <w:sz w:val="28"/>
          <w:szCs w:val="28"/>
          <w:lang w:val="uk-UA"/>
        </w:rPr>
        <w:t xml:space="preserve"> про проведення огляду (переогляду) товарів, транспортних засобів, ручної поклажі та багажу</w:t>
      </w:r>
      <w:r w:rsidRPr="0012578E">
        <w:rPr>
          <w:rFonts w:ascii="Times New Roman" w:hAnsi="Times New Roman" w:cs="Times New Roman"/>
          <w:sz w:val="28"/>
          <w:szCs w:val="28"/>
          <w:lang w:val="uk-UA"/>
        </w:rPr>
        <w:t>.</w:t>
      </w:r>
    </w:p>
    <w:p w:rsidR="00D959F5" w:rsidRPr="0012578E"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Дл</w:t>
      </w:r>
      <w:r w:rsidR="00292C33">
        <w:rPr>
          <w:rFonts w:ascii="Times New Roman" w:hAnsi="Times New Roman" w:cs="Times New Roman"/>
          <w:sz w:val="28"/>
          <w:szCs w:val="28"/>
          <w:lang w:val="uk-UA"/>
        </w:rPr>
        <w:t>я цілей Порядку та умов</w:t>
      </w:r>
      <w:r w:rsidR="001F34F5">
        <w:rPr>
          <w:rFonts w:ascii="Times New Roman" w:hAnsi="Times New Roman" w:cs="Times New Roman"/>
          <w:sz w:val="28"/>
          <w:szCs w:val="28"/>
          <w:lang w:val="uk-UA"/>
        </w:rPr>
        <w:t xml:space="preserve"> Наказу № 6</w:t>
      </w:r>
      <w:r w:rsidRPr="0012578E">
        <w:rPr>
          <w:rFonts w:ascii="Times New Roman" w:hAnsi="Times New Roman" w:cs="Times New Roman"/>
          <w:sz w:val="28"/>
          <w:szCs w:val="28"/>
          <w:lang w:val="uk-UA"/>
        </w:rPr>
        <w:t xml:space="preserve"> ознаками доказів недостовірності заявленої фактурної вартості можуть вважатися, зокрема, наявність публічної оферти (пропозиції продажу) ідентичного або подібного (аналогічного) товару, розміщеної на офіційних сайтах підприємств-виробників і посередників у мережі «Інтернет» (за торговельною маркою, виробником/дистриб’ютором та іншими даними, що містяться у товаросупровідних документах) у системі роздрібної торгівлі країни експорту, за ціною, що відрізняється від заявленої фактурної вартості.</w:t>
      </w:r>
    </w:p>
    <w:p w:rsidR="00D959F5" w:rsidRPr="0012578E"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За наявності ознак доказів недостовірності заявленої фактурної вартості митний орган письмово повідомляє оператора, декларанта чи уповноважену ним особу про необхідність надання додаткових документів чи відомостей, необхідних для підтвердження заявленої фактурної вартості товарів, у тому числі з використанням інформаційних технологій.</w:t>
      </w:r>
    </w:p>
    <w:p w:rsidR="00D959F5"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lastRenderedPageBreak/>
        <w:t>Письмове бажання надати додаткові документи чи відомості реалізує оператор, декларант чи уповноважена ним особа шляхом надсилання митному органу електронного повідомлення з використанням електронного підпису чи печатки, що базуються на кваліфікованому сертифікаті відкритого ключа, особи, яка його склала або шляхом вчинення дій. У такому разі перевірка заявленої фактурної вартості товарів проводиться після надання документів чи відомостей.</w:t>
      </w:r>
    </w:p>
    <w:p w:rsidR="00643984" w:rsidRPr="0012578E" w:rsidRDefault="00643984" w:rsidP="00D959F5">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Строк надання додаткових документів чи відомостей не має перевищувати 10 календарних днів з дня направлення митним органом повідомлення про необхідність їх подання.</w:t>
      </w:r>
    </w:p>
    <w:p w:rsidR="00A11C3E" w:rsidRPr="003069C1" w:rsidRDefault="00887199" w:rsidP="003069C1">
      <w:pPr>
        <w:spacing w:after="0" w:line="240" w:lineRule="auto"/>
        <w:ind w:firstLine="567"/>
        <w:jc w:val="both"/>
        <w:rPr>
          <w:rFonts w:ascii="Times New Roman" w:hAnsi="Times New Roman" w:cs="Times New Roman"/>
          <w:sz w:val="28"/>
          <w:szCs w:val="28"/>
          <w:lang w:val="uk-UA"/>
        </w:rPr>
      </w:pPr>
      <w:r w:rsidRPr="00887199">
        <w:rPr>
          <w:rFonts w:ascii="Times New Roman" w:hAnsi="Times New Roman" w:cs="Times New Roman"/>
          <w:sz w:val="28"/>
          <w:szCs w:val="28"/>
          <w:lang w:val="uk-UA"/>
        </w:rPr>
        <w:t xml:space="preserve">За інформацією </w:t>
      </w:r>
      <w:r w:rsidR="00A72164">
        <w:rPr>
          <w:rFonts w:ascii="Times New Roman" w:hAnsi="Times New Roman" w:cs="Times New Roman"/>
          <w:sz w:val="28"/>
          <w:szCs w:val="28"/>
          <w:lang w:val="uk-UA"/>
        </w:rPr>
        <w:t>Митниці</w:t>
      </w:r>
      <w:r w:rsidRPr="00887199">
        <w:rPr>
          <w:rFonts w:ascii="Times New Roman" w:hAnsi="Times New Roman" w:cs="Times New Roman"/>
          <w:sz w:val="28"/>
          <w:szCs w:val="28"/>
          <w:lang w:val="uk-UA"/>
        </w:rPr>
        <w:t xml:space="preserve"> та відомостями, що містяться в електронних інформаційних системах </w:t>
      </w:r>
      <w:r w:rsidR="00EB73C6">
        <w:rPr>
          <w:rFonts w:ascii="Times New Roman" w:hAnsi="Times New Roman" w:cs="Times New Roman"/>
          <w:sz w:val="28"/>
          <w:szCs w:val="28"/>
          <w:lang w:val="uk-UA"/>
        </w:rPr>
        <w:t>Держмитслужби</w:t>
      </w:r>
      <w:r w:rsidRPr="00887199">
        <w:rPr>
          <w:rFonts w:ascii="Times New Roman" w:hAnsi="Times New Roman" w:cs="Times New Roman"/>
          <w:sz w:val="28"/>
          <w:szCs w:val="28"/>
          <w:lang w:val="uk-UA"/>
        </w:rPr>
        <w:t>, встановлено таке.</w:t>
      </w:r>
    </w:p>
    <w:p w:rsidR="005541DD" w:rsidRDefault="003D017F" w:rsidP="006069CD">
      <w:pPr>
        <w:spacing w:after="0"/>
        <w:ind w:firstLine="567"/>
        <w:jc w:val="both"/>
        <w:rPr>
          <w:rFonts w:ascii="Times New Roman" w:eastAsia="Times New Roman" w:hAnsi="Times New Roman" w:cs="Times New Roman"/>
          <w:sz w:val="28"/>
          <w:szCs w:val="28"/>
          <w:lang w:val="uk-UA" w:eastAsia="ru-RU"/>
        </w:rPr>
      </w:pPr>
      <w:r>
        <w:rPr>
          <w:rFonts w:ascii="Times New Roman" w:hAnsi="Times New Roman"/>
          <w:sz w:val="28"/>
          <w:szCs w:val="28"/>
          <w:lang w:val="uk-UA"/>
        </w:rPr>
        <w:t>10</w:t>
      </w:r>
      <w:r w:rsidR="00D55C4B">
        <w:rPr>
          <w:rFonts w:ascii="Times New Roman" w:hAnsi="Times New Roman"/>
          <w:sz w:val="28"/>
          <w:szCs w:val="28"/>
          <w:lang w:val="uk-UA"/>
        </w:rPr>
        <w:t>.04.2026</w:t>
      </w:r>
      <w:r w:rsidR="00D55C4B">
        <w:rPr>
          <w:rFonts w:ascii="Times New Roman" w:hAnsi="Times New Roman"/>
          <w:sz w:val="28"/>
          <w:szCs w:val="28"/>
        </w:rPr>
        <w:t xml:space="preserve"> </w:t>
      </w:r>
      <w:r w:rsidR="00A11C3E">
        <w:rPr>
          <w:rFonts w:ascii="TimesNewRomanPSMT" w:hAnsi="TimesNewRomanPSMT" w:cs="TimesNewRomanPSMT"/>
          <w:sz w:val="28"/>
          <w:szCs w:val="28"/>
          <w:lang w:val="uk-UA"/>
        </w:rPr>
        <w:t>експрес-перевізником</w:t>
      </w:r>
      <w:r w:rsidR="002C5D85" w:rsidRPr="002C5D85">
        <w:rPr>
          <w:rFonts w:ascii="Times New Roman" w:hAnsi="Times New Roman" w:cs="Times New Roman"/>
          <w:sz w:val="28"/>
          <w:szCs w:val="28"/>
          <w:lang w:val="uk-UA"/>
        </w:rPr>
        <w:t xml:space="preserve"> </w:t>
      </w:r>
      <w:r w:rsidR="00DD4DA1" w:rsidRPr="00DD4DA1">
        <w:rPr>
          <w:rFonts w:ascii="Times New Roman" w:hAnsi="Times New Roman" w:cs="Times New Roman"/>
          <w:sz w:val="28"/>
          <w:szCs w:val="28"/>
          <w:lang w:val="uk-UA"/>
        </w:rPr>
        <w:t>ОСОБА-2</w:t>
      </w:r>
      <w:r w:rsidR="008460F5">
        <w:rPr>
          <w:rFonts w:ascii="Times New Roman" w:hAnsi="Times New Roman" w:cs="Times New Roman"/>
          <w:sz w:val="28"/>
          <w:szCs w:val="28"/>
          <w:lang w:val="uk-UA"/>
        </w:rPr>
        <w:br/>
        <w:t>(</w:t>
      </w:r>
      <w:r w:rsidR="008460F5">
        <w:rPr>
          <w:rFonts w:ascii="Times New Roman" w:hAnsi="Times New Roman"/>
          <w:sz w:val="28"/>
          <w:szCs w:val="28"/>
          <w:lang w:val="uk-UA"/>
        </w:rPr>
        <w:t xml:space="preserve">далі – </w:t>
      </w:r>
      <w:r w:rsidR="008460F5">
        <w:rPr>
          <w:rFonts w:ascii="TimesNewRomanPSMT" w:hAnsi="TimesNewRomanPSMT" w:cs="TimesNewRomanPSMT"/>
          <w:sz w:val="28"/>
          <w:szCs w:val="28"/>
          <w:lang w:val="uk-UA"/>
        </w:rPr>
        <w:t>Експрес-перевізник)</w:t>
      </w:r>
      <w:r w:rsidR="005541DD" w:rsidRPr="002C5D85">
        <w:rPr>
          <w:rFonts w:ascii="Times New Roman" w:hAnsi="Times New Roman" w:cs="Times New Roman"/>
          <w:sz w:val="28"/>
          <w:szCs w:val="28"/>
          <w:lang w:val="uk-UA"/>
        </w:rPr>
        <w:t xml:space="preserve"> </w:t>
      </w:r>
      <w:r w:rsidR="002C5D85" w:rsidRPr="002C5D85">
        <w:rPr>
          <w:rFonts w:ascii="Times New Roman" w:hAnsi="Times New Roman" w:cs="Times New Roman"/>
          <w:sz w:val="28"/>
          <w:szCs w:val="28"/>
          <w:lang w:val="uk-UA"/>
        </w:rPr>
        <w:t xml:space="preserve">до митного </w:t>
      </w:r>
      <w:r w:rsidR="00C2695F">
        <w:rPr>
          <w:rFonts w:ascii="Times New Roman" w:hAnsi="Times New Roman" w:cs="Times New Roman"/>
          <w:sz w:val="28"/>
          <w:szCs w:val="28"/>
          <w:lang w:val="uk-UA"/>
        </w:rPr>
        <w:t xml:space="preserve">оформлення </w:t>
      </w:r>
      <w:r w:rsidR="005541DD" w:rsidRPr="005541DD">
        <w:rPr>
          <w:rFonts w:ascii="Times New Roman" w:eastAsia="Times New Roman" w:hAnsi="Times New Roman" w:cs="Times New Roman"/>
          <w:sz w:val="28"/>
          <w:szCs w:val="28"/>
          <w:lang w:val="uk-UA" w:eastAsia="ru-RU"/>
        </w:rPr>
        <w:t>було подано додатковий реєстр № 26UA209210R00KPVM8</w:t>
      </w:r>
      <w:r w:rsidR="00226AFA">
        <w:rPr>
          <w:rFonts w:ascii="Times New Roman" w:eastAsia="Times New Roman" w:hAnsi="Times New Roman" w:cs="Times New Roman"/>
          <w:sz w:val="28"/>
          <w:szCs w:val="28"/>
          <w:lang w:val="uk-UA" w:eastAsia="ru-RU"/>
        </w:rPr>
        <w:t xml:space="preserve"> </w:t>
      </w:r>
      <w:r w:rsidR="00226AFA">
        <w:rPr>
          <w:rFonts w:ascii="Times New Roman" w:eastAsia="Times New Roman" w:hAnsi="Times New Roman"/>
          <w:sz w:val="28"/>
          <w:szCs w:val="28"/>
          <w:lang w:val="uk-UA" w:eastAsia="ru-RU"/>
        </w:rPr>
        <w:t>(напрямок переміщення «Ввезення»)</w:t>
      </w:r>
      <w:r w:rsidR="005541DD" w:rsidRPr="005541DD">
        <w:rPr>
          <w:rFonts w:ascii="Times New Roman" w:hAnsi="Times New Roman"/>
          <w:sz w:val="28"/>
          <w:szCs w:val="28"/>
          <w:lang w:val="uk-UA"/>
        </w:rPr>
        <w:t xml:space="preserve"> </w:t>
      </w:r>
      <w:r w:rsidR="005541DD">
        <w:rPr>
          <w:rFonts w:ascii="Times New Roman" w:hAnsi="Times New Roman"/>
          <w:sz w:val="28"/>
          <w:szCs w:val="28"/>
          <w:lang w:val="uk-UA"/>
        </w:rPr>
        <w:t xml:space="preserve">на товари у </w:t>
      </w:r>
      <w:r w:rsidR="005541DD" w:rsidRPr="005541DD">
        <w:rPr>
          <w:rFonts w:ascii="Times New Roman" w:eastAsia="Times New Roman" w:hAnsi="Times New Roman" w:cs="Times New Roman"/>
          <w:sz w:val="28"/>
          <w:szCs w:val="28"/>
          <w:lang w:val="uk-UA" w:eastAsia="ru-RU"/>
        </w:rPr>
        <w:t xml:space="preserve">МЕВ № </w:t>
      </w:r>
      <w:r w:rsidR="005541DD" w:rsidRPr="00DD4DA1">
        <w:rPr>
          <w:rFonts w:ascii="Times New Roman" w:eastAsia="Times New Roman" w:hAnsi="Times New Roman" w:cs="Times New Roman"/>
          <w:sz w:val="28"/>
          <w:szCs w:val="28"/>
          <w:lang w:val="uk-UA" w:eastAsia="ru-RU"/>
        </w:rPr>
        <w:t>4aef1f636a8ecab438d43bba262383d894bc30dae16d759bbfa70a7cec0f5eb7</w:t>
      </w:r>
      <w:r w:rsidR="005541DD">
        <w:rPr>
          <w:rFonts w:ascii="Times New Roman" w:eastAsia="Times New Roman" w:hAnsi="Times New Roman" w:cs="Times New Roman"/>
          <w:sz w:val="28"/>
          <w:szCs w:val="28"/>
          <w:lang w:val="uk-UA" w:eastAsia="ru-RU"/>
        </w:rPr>
        <w:t>,</w:t>
      </w:r>
      <w:r w:rsidR="005541DD" w:rsidRPr="005541DD">
        <w:rPr>
          <w:rFonts w:ascii="Times New Roman" w:eastAsia="Times New Roman" w:hAnsi="Times New Roman" w:cs="Times New Roman"/>
          <w:sz w:val="28"/>
          <w:szCs w:val="28"/>
          <w:lang w:val="uk-UA" w:eastAsia="ru-RU"/>
        </w:rPr>
        <w:t xml:space="preserve"> </w:t>
      </w:r>
      <w:r w:rsidR="005541DD">
        <w:rPr>
          <w:rFonts w:ascii="Times New Roman" w:hAnsi="Times New Roman"/>
          <w:sz w:val="28"/>
          <w:szCs w:val="28"/>
          <w:lang w:val="uk-UA"/>
        </w:rPr>
        <w:t>вмістом якого є:</w:t>
      </w:r>
      <w:r w:rsidR="005541DD" w:rsidRPr="005541DD">
        <w:rPr>
          <w:rFonts w:ascii="Times New Roman" w:eastAsia="Times New Roman" w:hAnsi="Times New Roman" w:cs="Times New Roman"/>
          <w:sz w:val="28"/>
          <w:szCs w:val="28"/>
          <w:lang w:val="uk-UA" w:eastAsia="ru-RU"/>
        </w:rPr>
        <w:t xml:space="preserve"> </w:t>
      </w:r>
    </w:p>
    <w:p w:rsidR="005541DD" w:rsidRPr="00522355" w:rsidRDefault="005E2F36" w:rsidP="006069CD">
      <w:pPr>
        <w:spacing w:after="0"/>
        <w:ind w:firstLine="567"/>
        <w:jc w:val="both"/>
        <w:rPr>
          <w:rFonts w:ascii="Times New Roman" w:eastAsia="Times New Roman" w:hAnsi="Times New Roman" w:cs="Times New Roman"/>
          <w:sz w:val="28"/>
          <w:szCs w:val="28"/>
          <w:lang w:val="uk-UA" w:eastAsia="ru-RU"/>
        </w:rPr>
      </w:pPr>
      <w:proofErr w:type="spellStart"/>
      <w:r w:rsidRPr="00522355">
        <w:rPr>
          <w:rFonts w:ascii="Times New Roman" w:eastAsia="Times New Roman" w:hAnsi="Times New Roman" w:cs="Times New Roman"/>
          <w:sz w:val="28"/>
          <w:szCs w:val="28"/>
          <w:lang w:val="uk-UA" w:eastAsia="ru-RU"/>
        </w:rPr>
        <w:t>Broken</w:t>
      </w:r>
      <w:proofErr w:type="spellEnd"/>
      <w:r w:rsidRPr="00522355">
        <w:rPr>
          <w:rFonts w:ascii="Times New Roman" w:eastAsia="Times New Roman" w:hAnsi="Times New Roman" w:cs="Times New Roman"/>
          <w:sz w:val="28"/>
          <w:szCs w:val="28"/>
          <w:lang w:val="uk-UA" w:eastAsia="ru-RU"/>
        </w:rPr>
        <w:t xml:space="preserve"> </w:t>
      </w:r>
      <w:proofErr w:type="spellStart"/>
      <w:r w:rsidRPr="00522355">
        <w:rPr>
          <w:rFonts w:ascii="Times New Roman" w:eastAsia="Times New Roman" w:hAnsi="Times New Roman" w:cs="Times New Roman"/>
          <w:sz w:val="28"/>
          <w:szCs w:val="28"/>
          <w:lang w:val="uk-UA" w:eastAsia="ru-RU"/>
        </w:rPr>
        <w:t>Macbook</w:t>
      </w:r>
      <w:proofErr w:type="spellEnd"/>
      <w:r w:rsidRPr="00522355">
        <w:rPr>
          <w:rFonts w:ascii="Times New Roman" w:eastAsia="Times New Roman" w:hAnsi="Times New Roman" w:cs="Times New Roman"/>
          <w:sz w:val="28"/>
          <w:szCs w:val="28"/>
          <w:lang w:val="uk-UA" w:eastAsia="ru-RU"/>
        </w:rPr>
        <w:t xml:space="preserve"> </w:t>
      </w:r>
      <w:proofErr w:type="spellStart"/>
      <w:r w:rsidRPr="00522355">
        <w:rPr>
          <w:rFonts w:ascii="Times New Roman" w:eastAsia="Times New Roman" w:hAnsi="Times New Roman" w:cs="Times New Roman"/>
          <w:sz w:val="28"/>
          <w:szCs w:val="28"/>
          <w:lang w:val="uk-UA" w:eastAsia="ru-RU"/>
        </w:rPr>
        <w:t>Air</w:t>
      </w:r>
      <w:proofErr w:type="spellEnd"/>
      <w:r w:rsidRPr="00522355">
        <w:rPr>
          <w:rFonts w:ascii="Times New Roman" w:eastAsia="Times New Roman" w:hAnsi="Times New Roman" w:cs="Times New Roman"/>
          <w:sz w:val="28"/>
          <w:szCs w:val="28"/>
          <w:lang w:val="uk-UA" w:eastAsia="ru-RU"/>
        </w:rPr>
        <w:t xml:space="preserve"> </w:t>
      </w:r>
      <w:proofErr w:type="spellStart"/>
      <w:r w:rsidRPr="00522355">
        <w:rPr>
          <w:rFonts w:ascii="Times New Roman" w:eastAsia="Times New Roman" w:hAnsi="Times New Roman" w:cs="Times New Roman"/>
          <w:sz w:val="28"/>
          <w:szCs w:val="28"/>
          <w:lang w:val="uk-UA" w:eastAsia="ru-RU"/>
        </w:rPr>
        <w:t>Not</w:t>
      </w:r>
      <w:proofErr w:type="spellEnd"/>
      <w:r w:rsidRPr="00522355">
        <w:rPr>
          <w:rFonts w:ascii="Times New Roman" w:eastAsia="Times New Roman" w:hAnsi="Times New Roman" w:cs="Times New Roman"/>
          <w:sz w:val="28"/>
          <w:szCs w:val="28"/>
          <w:lang w:val="uk-UA" w:eastAsia="ru-RU"/>
        </w:rPr>
        <w:t xml:space="preserve"> </w:t>
      </w:r>
      <w:proofErr w:type="spellStart"/>
      <w:r w:rsidRPr="00522355">
        <w:rPr>
          <w:rFonts w:ascii="Times New Roman" w:eastAsia="Times New Roman" w:hAnsi="Times New Roman" w:cs="Times New Roman"/>
          <w:sz w:val="28"/>
          <w:szCs w:val="28"/>
          <w:lang w:val="uk-UA" w:eastAsia="ru-RU"/>
        </w:rPr>
        <w:t>working</w:t>
      </w:r>
      <w:proofErr w:type="spellEnd"/>
      <w:r w:rsidRPr="00522355">
        <w:rPr>
          <w:rFonts w:ascii="Times New Roman" w:hAnsi="Times New Roman"/>
          <w:sz w:val="28"/>
          <w:szCs w:val="28"/>
          <w:lang w:val="uk-UA"/>
        </w:rPr>
        <w:t xml:space="preserve"> </w:t>
      </w:r>
      <w:r w:rsidR="005541DD" w:rsidRPr="00DD4DA1">
        <w:rPr>
          <w:rFonts w:ascii="Times New Roman" w:eastAsia="Times New Roman" w:hAnsi="Times New Roman" w:cs="Times New Roman"/>
          <w:sz w:val="28"/>
          <w:szCs w:val="28"/>
          <w:lang w:val="uk-UA" w:eastAsia="ru-RU"/>
        </w:rPr>
        <w:t>29472306d9da1951892c80d1006c6d22625641b068a7ecd60a617b53b1b6a298</w:t>
      </w:r>
      <w:proofErr w:type="spellStart"/>
      <w:r w:rsidR="005541DD" w:rsidRPr="00DD4DA1">
        <w:rPr>
          <w:rFonts w:ascii="Times New Roman" w:eastAsia="Times New Roman" w:hAnsi="Times New Roman" w:cs="Times New Roman"/>
          <w:sz w:val="28"/>
          <w:szCs w:val="28"/>
          <w:lang w:val="uk-UA" w:eastAsia="ru-RU"/>
        </w:rPr>
        <w:t>3cc7695d1ac46964bd46dc7018b90bb2142b5e774daae24e29c2b80340f016ff</w:t>
      </w:r>
      <w:proofErr w:type="spellEnd"/>
      <w:r w:rsidR="005541DD" w:rsidRPr="00DD4DA1">
        <w:rPr>
          <w:rFonts w:ascii="Times New Roman" w:eastAsia="Times New Roman" w:hAnsi="Times New Roman" w:cs="Times New Roman"/>
          <w:sz w:val="28"/>
          <w:szCs w:val="28"/>
          <w:highlight w:val="yellow"/>
          <w:lang w:val="uk-UA" w:eastAsia="ru-RU"/>
        </w:rPr>
        <w:t xml:space="preserve"> </w:t>
      </w:r>
      <w:proofErr w:type="spellStart"/>
      <w:r w:rsidR="005541DD" w:rsidRPr="00DD4DA1">
        <w:rPr>
          <w:rFonts w:ascii="Times New Roman" w:eastAsia="Times New Roman" w:hAnsi="Times New Roman" w:cs="Times New Roman"/>
          <w:sz w:val="28"/>
          <w:szCs w:val="28"/>
          <w:lang w:val="uk-UA" w:eastAsia="ru-RU"/>
        </w:rPr>
        <w:t>9fe430e5274621be518924ed90d2355f39eeb1d4d98fb00ea0022f3a26ba5595</w:t>
      </w:r>
      <w:proofErr w:type="spellEnd"/>
      <w:r w:rsidR="005541DD" w:rsidRPr="00DD4DA1">
        <w:rPr>
          <w:rFonts w:ascii="Times New Roman" w:eastAsia="Times New Roman" w:hAnsi="Times New Roman" w:cs="Times New Roman"/>
          <w:sz w:val="28"/>
          <w:szCs w:val="28"/>
          <w:lang w:val="uk-UA" w:eastAsia="ru-RU"/>
        </w:rPr>
        <w:t>00edee3016bdda4fb4c19ac799a2e92bd8d79c88861a64dae382e442216e78e4</w:t>
      </w:r>
      <w:r w:rsidR="00522355" w:rsidRPr="00DD4DA1">
        <w:rPr>
          <w:rFonts w:ascii="Times New Roman" w:eastAsia="Calibri" w:hAnsi="Times New Roman" w:cs="Times New Roman"/>
          <w:sz w:val="28"/>
          <w:szCs w:val="28"/>
          <w:lang w:val="uk-UA"/>
        </w:rPr>
        <w:t>445a54b7c2eaf146f627d97b55dbd1fa08dbb8d3d965510da7d02988b08a2cfc</w:t>
      </w:r>
      <w:r w:rsidR="005541DD" w:rsidRPr="00DD4DA1">
        <w:rPr>
          <w:rFonts w:ascii="Times New Roman" w:eastAsia="Times New Roman" w:hAnsi="Times New Roman" w:cs="Times New Roman"/>
          <w:sz w:val="28"/>
          <w:szCs w:val="28"/>
          <w:lang w:val="uk-UA" w:eastAsia="ru-RU"/>
        </w:rPr>
        <w:t>fb28e4bbf564c84b6645e20cf9f3bacf2c98df82a7b61470f01fea1af0c1c4bb</w:t>
      </w:r>
      <w:r w:rsidR="005541DD" w:rsidRPr="00522355">
        <w:rPr>
          <w:rFonts w:ascii="Times New Roman" w:eastAsia="Times New Roman" w:hAnsi="Times New Roman" w:cs="Times New Roman"/>
          <w:sz w:val="28"/>
          <w:szCs w:val="28"/>
          <w:lang w:val="uk-UA" w:eastAsia="ru-RU"/>
        </w:rPr>
        <w:t xml:space="preserve"> </w:t>
      </w:r>
    </w:p>
    <w:p w:rsidR="005541DD" w:rsidRPr="00522355" w:rsidRDefault="005541DD" w:rsidP="006069CD">
      <w:pPr>
        <w:spacing w:after="0"/>
        <w:ind w:firstLine="567"/>
        <w:jc w:val="both"/>
        <w:rPr>
          <w:rFonts w:ascii="Times New Roman" w:eastAsia="Times New Roman" w:hAnsi="Times New Roman" w:cs="Times New Roman"/>
          <w:sz w:val="28"/>
          <w:szCs w:val="28"/>
          <w:lang w:val="uk-UA" w:eastAsia="ru-RU"/>
        </w:rPr>
      </w:pPr>
      <w:r w:rsidRPr="00522355">
        <w:rPr>
          <w:rFonts w:ascii="Times New Roman" w:eastAsia="Times New Roman" w:hAnsi="Times New Roman" w:cs="Times New Roman"/>
          <w:sz w:val="28"/>
          <w:szCs w:val="28"/>
          <w:lang w:val="uk-UA" w:eastAsia="ru-RU"/>
        </w:rPr>
        <w:t xml:space="preserve">запчастини та аксесуари для годинників: Ремінці для годинників </w:t>
      </w:r>
      <w:r w:rsidRPr="00DD4DA1">
        <w:rPr>
          <w:rFonts w:ascii="Times New Roman" w:eastAsia="Times New Roman" w:hAnsi="Times New Roman" w:cs="Times New Roman"/>
          <w:sz w:val="28"/>
          <w:szCs w:val="28"/>
          <w:lang w:val="uk-UA" w:eastAsia="ru-RU"/>
        </w:rPr>
        <w:t>aeb2ab6caf3eab0a1d7e1761eb31a9571314f47d461e3b4361450152cf5ebbaf</w:t>
      </w:r>
      <w:r w:rsidRPr="00DD4DA1">
        <w:rPr>
          <w:rFonts w:ascii="Times New Roman" w:hAnsi="Times New Roman"/>
          <w:sz w:val="28"/>
          <w:szCs w:val="28"/>
          <w:highlight w:val="yellow"/>
          <w:lang w:val="uk-UA"/>
        </w:rPr>
        <w:t xml:space="preserve"> </w:t>
      </w:r>
      <w:r w:rsidR="00522355" w:rsidRPr="00DD4DA1">
        <w:rPr>
          <w:rFonts w:ascii="Times New Roman" w:eastAsia="Calibri" w:hAnsi="Times New Roman" w:cs="Times New Roman"/>
          <w:sz w:val="28"/>
          <w:szCs w:val="28"/>
          <w:lang w:val="uk-UA"/>
        </w:rPr>
        <w:t>445a54b7c2eaf146f627d97b55dbd1fa08dbb8d3d965510da7d02988b08a2cfc</w:t>
      </w:r>
      <w:r w:rsidRPr="00DD4DA1">
        <w:rPr>
          <w:rFonts w:ascii="Times New Roman" w:eastAsia="Times New Roman" w:hAnsi="Times New Roman" w:cs="Times New Roman"/>
          <w:sz w:val="28"/>
          <w:szCs w:val="28"/>
          <w:lang w:val="uk-UA" w:eastAsia="ru-RU"/>
        </w:rPr>
        <w:t>253f4ebdf64f02f39d3e3438d629dcb55d8a95850dfef55f4caca5872e17da6b</w:t>
      </w:r>
    </w:p>
    <w:p w:rsidR="00522355" w:rsidRDefault="00522355" w:rsidP="00522355">
      <w:pPr>
        <w:spacing w:after="0"/>
        <w:ind w:firstLine="567"/>
        <w:jc w:val="both"/>
        <w:rPr>
          <w:rFonts w:ascii="Times New Roman" w:eastAsia="Times New Roman" w:hAnsi="Times New Roman" w:cs="Times New Roman"/>
          <w:sz w:val="28"/>
          <w:szCs w:val="28"/>
          <w:lang w:val="uk-UA" w:eastAsia="ru-RU"/>
        </w:rPr>
      </w:pPr>
      <w:r w:rsidRPr="00522355">
        <w:rPr>
          <w:rFonts w:ascii="Times New Roman" w:eastAsia="Calibri" w:hAnsi="Times New Roman" w:cs="Times New Roman"/>
          <w:sz w:val="28"/>
          <w:szCs w:val="28"/>
          <w:lang w:val="uk-UA"/>
        </w:rPr>
        <w:t>Одночасно з додатковим реєстром</w:t>
      </w:r>
      <w:r>
        <w:rPr>
          <w:rFonts w:ascii="Times New Roman" w:eastAsia="Calibri" w:hAnsi="Times New Roman" w:cs="Times New Roman"/>
          <w:sz w:val="28"/>
          <w:szCs w:val="28"/>
          <w:lang w:val="uk-UA"/>
        </w:rPr>
        <w:t xml:space="preserve"> </w:t>
      </w:r>
      <w:r w:rsidR="00C85483">
        <w:rPr>
          <w:rFonts w:ascii="Times New Roman" w:eastAsia="Times New Roman" w:hAnsi="Times New Roman"/>
          <w:sz w:val="28"/>
          <w:szCs w:val="28"/>
          <w:lang w:val="uk-UA" w:eastAsia="ru-RU"/>
        </w:rPr>
        <w:t>(напрямок переміщення «Ввезення»)</w:t>
      </w:r>
      <w:r w:rsidR="00C85483">
        <w:rPr>
          <w:rFonts w:ascii="Times New Roman" w:eastAsia="Times New Roman" w:hAnsi="Times New Roman"/>
          <w:sz w:val="28"/>
          <w:szCs w:val="28"/>
          <w:lang w:val="uk-UA" w:eastAsia="ru-RU"/>
        </w:rPr>
        <w:br/>
      </w:r>
      <w:r>
        <w:rPr>
          <w:rFonts w:ascii="Times New Roman" w:eastAsia="Times New Roman" w:hAnsi="Times New Roman"/>
          <w:sz w:val="28"/>
          <w:szCs w:val="28"/>
          <w:lang w:val="uk-UA" w:eastAsia="ru-RU"/>
        </w:rPr>
        <w:t>№ 26UA209210R00KPVM8</w:t>
      </w:r>
      <w:r w:rsidRPr="00522355">
        <w:rPr>
          <w:rFonts w:ascii="Times New Roman" w:eastAsia="Calibri" w:hAnsi="Times New Roman" w:cs="Times New Roman"/>
          <w:sz w:val="28"/>
          <w:szCs w:val="28"/>
          <w:lang w:val="uk-UA"/>
        </w:rPr>
        <w:t xml:space="preserve"> </w:t>
      </w:r>
      <w:r>
        <w:rPr>
          <w:rFonts w:ascii="TimesNewRomanPSMT" w:hAnsi="TimesNewRomanPSMT" w:cs="TimesNewRomanPSMT"/>
          <w:sz w:val="28"/>
          <w:szCs w:val="28"/>
          <w:lang w:val="uk-UA"/>
        </w:rPr>
        <w:t>Експрес-перевізник</w:t>
      </w:r>
      <w:r w:rsidRPr="00522355">
        <w:rPr>
          <w:rFonts w:ascii="Times New Roman" w:eastAsia="Calibri" w:hAnsi="Times New Roman" w:cs="Times New Roman"/>
          <w:sz w:val="28"/>
          <w:szCs w:val="28"/>
          <w:lang w:val="uk-UA"/>
        </w:rPr>
        <w:t xml:space="preserve">ом для митного оформлення були подані документи, а саме: </w:t>
      </w:r>
      <w:r w:rsidR="006069CD" w:rsidRPr="00522355">
        <w:rPr>
          <w:rFonts w:ascii="Times New Roman" w:eastAsia="Times New Roman" w:hAnsi="Times New Roman" w:cs="Times New Roman"/>
          <w:sz w:val="28"/>
          <w:szCs w:val="28"/>
          <w:lang w:val="uk-UA" w:eastAsia="ru-RU"/>
        </w:rPr>
        <w:t>мі</w:t>
      </w:r>
      <w:r w:rsidR="00C85483">
        <w:rPr>
          <w:rFonts w:ascii="Times New Roman" w:eastAsia="Times New Roman" w:hAnsi="Times New Roman" w:cs="Times New Roman"/>
          <w:sz w:val="28"/>
          <w:szCs w:val="28"/>
          <w:lang w:val="uk-UA" w:eastAsia="ru-RU"/>
        </w:rPr>
        <w:t>жнародний транспортний документ</w:t>
      </w:r>
      <w:r w:rsidR="00C85483">
        <w:rPr>
          <w:rFonts w:ascii="Times New Roman" w:eastAsia="Times New Roman" w:hAnsi="Times New Roman" w:cs="Times New Roman"/>
          <w:sz w:val="28"/>
          <w:szCs w:val="28"/>
          <w:lang w:val="uk-UA" w:eastAsia="ru-RU"/>
        </w:rPr>
        <w:br/>
      </w:r>
      <w:r w:rsidR="006069CD" w:rsidRPr="00522355">
        <w:rPr>
          <w:rFonts w:ascii="Times New Roman" w:eastAsia="Times New Roman" w:hAnsi="Times New Roman" w:cs="Times New Roman"/>
          <w:sz w:val="28"/>
          <w:szCs w:val="28"/>
          <w:lang w:val="uk-UA" w:eastAsia="ru-RU"/>
        </w:rPr>
        <w:t xml:space="preserve">від </w:t>
      </w:r>
      <w:r w:rsidR="006069CD" w:rsidRPr="00DD4DA1">
        <w:rPr>
          <w:rFonts w:ascii="Times New Roman" w:eastAsia="Times New Roman" w:hAnsi="Times New Roman" w:cs="Times New Roman"/>
          <w:sz w:val="28"/>
          <w:szCs w:val="28"/>
          <w:lang w:val="uk-UA" w:eastAsia="ru-RU"/>
        </w:rPr>
        <w:t>7d8fb6cad1f57097ab3f3fd997a141e2a8482f6a2d1222a76d1c6ca71467867d</w:t>
      </w:r>
      <w:r w:rsidR="006069CD" w:rsidRPr="00522355">
        <w:rPr>
          <w:rFonts w:ascii="Times New Roman" w:eastAsia="Times New Roman" w:hAnsi="Times New Roman" w:cs="Times New Roman"/>
          <w:sz w:val="28"/>
          <w:szCs w:val="28"/>
          <w:lang w:val="uk-UA" w:eastAsia="ru-RU"/>
        </w:rPr>
        <w:t xml:space="preserve"> № </w:t>
      </w:r>
      <w:r w:rsidRPr="00DD4DA1">
        <w:rPr>
          <w:rFonts w:ascii="Times New Roman" w:eastAsia="Times New Roman" w:hAnsi="Times New Roman" w:cs="Times New Roman"/>
          <w:sz w:val="28"/>
          <w:szCs w:val="28"/>
          <w:lang w:val="uk-UA" w:eastAsia="ru-RU"/>
        </w:rPr>
        <w:t>4aef1f636a8ecab438d43bba262383d894bc30dae16d759bbfa70a7cec0f5eb7</w:t>
      </w:r>
      <w:r w:rsidR="006069CD" w:rsidRPr="0052235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проформа </w:t>
      </w:r>
      <w:r w:rsidR="006069CD" w:rsidRPr="00522355">
        <w:rPr>
          <w:rFonts w:ascii="Times New Roman" w:eastAsia="Times New Roman" w:hAnsi="Times New Roman" w:cs="Times New Roman"/>
          <w:sz w:val="28"/>
          <w:szCs w:val="28"/>
          <w:lang w:val="uk-UA" w:eastAsia="ru-RU"/>
        </w:rPr>
        <w:t>інвойс</w:t>
      </w:r>
      <w:r w:rsidR="00FB3B11">
        <w:rPr>
          <w:rFonts w:ascii="Times New Roman" w:eastAsia="Times New Roman" w:hAnsi="Times New Roman" w:cs="Times New Roman"/>
          <w:sz w:val="28"/>
          <w:szCs w:val="28"/>
          <w:lang w:val="uk-UA" w:eastAsia="ru-RU"/>
        </w:rPr>
        <w:t xml:space="preserve"> від </w:t>
      </w:r>
      <w:r w:rsidR="00FB3B11" w:rsidRPr="00DD4DA1">
        <w:rPr>
          <w:rFonts w:ascii="Times New Roman" w:eastAsia="Times New Roman" w:hAnsi="Times New Roman" w:cs="Times New Roman"/>
          <w:sz w:val="28"/>
          <w:szCs w:val="28"/>
          <w:lang w:val="uk-UA" w:eastAsia="ru-RU"/>
        </w:rPr>
        <w:t>7d8fb6cad1f57097ab3f3fd997a141e2a8482f6a2d1222a76d1c6ca71467867d</w:t>
      </w:r>
      <w:r w:rsidR="00FB3B11">
        <w:rPr>
          <w:rFonts w:ascii="Times New Roman" w:eastAsia="Times New Roman" w:hAnsi="Times New Roman" w:cs="Times New Roman"/>
          <w:sz w:val="28"/>
          <w:szCs w:val="28"/>
          <w:lang w:val="uk-UA" w:eastAsia="ru-RU"/>
        </w:rPr>
        <w:br/>
      </w:r>
      <w:r w:rsidR="006069CD" w:rsidRPr="00522355">
        <w:rPr>
          <w:rFonts w:ascii="Times New Roman" w:eastAsia="Times New Roman" w:hAnsi="Times New Roman" w:cs="Times New Roman"/>
          <w:sz w:val="28"/>
          <w:szCs w:val="28"/>
          <w:lang w:val="uk-UA" w:eastAsia="ru-RU"/>
        </w:rPr>
        <w:t xml:space="preserve">№ </w:t>
      </w:r>
      <w:r w:rsidRPr="00DD4DA1">
        <w:rPr>
          <w:rFonts w:ascii="Times New Roman" w:eastAsia="Times New Roman" w:hAnsi="Times New Roman" w:cs="Times New Roman"/>
          <w:sz w:val="28"/>
          <w:szCs w:val="28"/>
          <w:lang w:val="uk-UA" w:eastAsia="ru-RU"/>
        </w:rPr>
        <w:t>8476d7e721ea8aa3fec1bc1f529867d9e8286ddc2015fb97de4e5f35ba2ed4f5</w:t>
      </w:r>
      <w:r w:rsidRPr="00522355">
        <w:rPr>
          <w:rFonts w:ascii="Times New Roman" w:eastAsia="Times New Roman" w:hAnsi="Times New Roman" w:cs="Times New Roman"/>
          <w:sz w:val="28"/>
          <w:szCs w:val="28"/>
          <w:lang w:val="uk-UA" w:eastAsia="ru-RU"/>
        </w:rPr>
        <w:t xml:space="preserve">, витяг з інтернет-ресурсу </w:t>
      </w:r>
      <w:proofErr w:type="spellStart"/>
      <w:r w:rsidRPr="00DD4DA1">
        <w:rPr>
          <w:rFonts w:ascii="Times New Roman" w:eastAsia="Times New Roman" w:hAnsi="Times New Roman" w:cs="Times New Roman"/>
          <w:sz w:val="28"/>
          <w:szCs w:val="28"/>
          <w:lang w:val="uk-UA" w:eastAsia="ru-RU"/>
        </w:rPr>
        <w:t>7bea1592c002b3cf14fb9f93ce5bbc40bd432eaa82ec3183ac5f40beae4c7985</w:t>
      </w:r>
      <w:proofErr w:type="spellEnd"/>
      <w:r w:rsidRPr="00DD4DA1">
        <w:rPr>
          <w:rFonts w:ascii="Times New Roman" w:eastAsia="Times New Roman" w:hAnsi="Times New Roman" w:cs="Times New Roman"/>
          <w:sz w:val="28"/>
          <w:szCs w:val="28"/>
          <w:highlight w:val="yellow"/>
          <w:lang w:val="uk-UA" w:eastAsia="ru-RU"/>
        </w:rPr>
        <w:t xml:space="preserve"> </w:t>
      </w:r>
      <w:proofErr w:type="spellStart"/>
      <w:r w:rsidRPr="00DD4DA1">
        <w:rPr>
          <w:rFonts w:ascii="Times New Roman" w:eastAsia="Times New Roman" w:hAnsi="Times New Roman" w:cs="Times New Roman"/>
          <w:sz w:val="28"/>
          <w:szCs w:val="28"/>
          <w:lang w:val="uk-UA" w:eastAsia="ru-RU"/>
        </w:rPr>
        <w:t>fa73f6bc0e3c6814035df36a39028f6f7d360caf2fe10403eb30a8a969393b72</w:t>
      </w:r>
      <w:proofErr w:type="spellEnd"/>
      <w:r w:rsidRPr="00DD4DA1">
        <w:rPr>
          <w:rFonts w:ascii="Times New Roman" w:eastAsia="Times New Roman" w:hAnsi="Times New Roman" w:cs="Times New Roman"/>
          <w:sz w:val="28"/>
          <w:szCs w:val="28"/>
          <w:lang w:val="uk-UA" w:eastAsia="ru-RU"/>
        </w:rPr>
        <w:t>d9c13735d401b6280345f898ce84f5cdf96fc017d788d581b38ee7730da4b5c6</w:t>
      </w:r>
      <w:proofErr w:type="spellStart"/>
      <w:r w:rsidRPr="00DD4DA1">
        <w:rPr>
          <w:rFonts w:ascii="Times New Roman" w:eastAsia="Times New Roman" w:hAnsi="Times New Roman" w:cs="Times New Roman"/>
          <w:sz w:val="28"/>
          <w:szCs w:val="28"/>
          <w:lang w:val="uk-UA" w:eastAsia="ru-RU"/>
        </w:rPr>
        <w:t>f223faa96f22916294922b171a2696d868fd1f9129302eb41a45b2a2ea2ebbfd</w:t>
      </w:r>
      <w:proofErr w:type="spellEnd"/>
      <w:r w:rsidRPr="00DD4DA1">
        <w:rPr>
          <w:rFonts w:ascii="Times New Roman" w:eastAsia="Times New Roman" w:hAnsi="Times New Roman" w:cs="Times New Roman"/>
          <w:sz w:val="28"/>
          <w:szCs w:val="28"/>
          <w:highlight w:val="yellow"/>
          <w:lang w:val="uk-UA" w:eastAsia="ru-RU"/>
        </w:rPr>
        <w:t xml:space="preserve"> </w:t>
      </w:r>
      <w:proofErr w:type="spellStart"/>
      <w:r w:rsidRPr="00DD4DA1">
        <w:rPr>
          <w:rFonts w:ascii="Times New Roman" w:eastAsia="Times New Roman" w:hAnsi="Times New Roman" w:cs="Times New Roman"/>
          <w:sz w:val="28"/>
          <w:szCs w:val="28"/>
          <w:lang w:val="uk-UA" w:eastAsia="ru-RU"/>
        </w:rPr>
        <w:t>ac92e7613044a45682e8cf01eb2471d084016fe18aa1c112e2898474663a1d47</w:t>
      </w:r>
      <w:proofErr w:type="spellEnd"/>
      <w:r w:rsidRPr="00DD4DA1">
        <w:rPr>
          <w:rFonts w:ascii="Times New Roman" w:eastAsia="Times New Roman" w:hAnsi="Times New Roman" w:cs="Times New Roman"/>
          <w:sz w:val="28"/>
          <w:szCs w:val="28"/>
          <w:highlight w:val="yellow"/>
          <w:lang w:val="uk-UA" w:eastAsia="ru-RU"/>
        </w:rPr>
        <w:t xml:space="preserve"> </w:t>
      </w:r>
      <w:proofErr w:type="spellStart"/>
      <w:r w:rsidRPr="00DD4DA1">
        <w:rPr>
          <w:rFonts w:ascii="Times New Roman" w:eastAsia="Times New Roman" w:hAnsi="Times New Roman" w:cs="Times New Roman"/>
          <w:sz w:val="28"/>
          <w:szCs w:val="28"/>
          <w:lang w:val="uk-UA" w:eastAsia="ru-RU"/>
        </w:rPr>
        <w:t>aa42ff595bdb92d6618061414a70b7a5cf7e994d00ae8ee2a413579435996a75</w:t>
      </w:r>
      <w:proofErr w:type="spellEnd"/>
      <w:r w:rsidRPr="00DD4DA1">
        <w:rPr>
          <w:rFonts w:ascii="Times New Roman" w:eastAsia="Times New Roman" w:hAnsi="Times New Roman" w:cs="Times New Roman"/>
          <w:sz w:val="28"/>
          <w:szCs w:val="28"/>
          <w:lang w:val="uk-UA" w:eastAsia="ru-RU"/>
        </w:rPr>
        <w:t>c799f12afb745eb9f2f19bc047114fff359786c477bca8fdedc0f07cd91199c6</w:t>
      </w:r>
      <w:proofErr w:type="spellStart"/>
      <w:r w:rsidRPr="00DD4DA1">
        <w:rPr>
          <w:rFonts w:ascii="Times New Roman" w:eastAsia="Times New Roman" w:hAnsi="Times New Roman" w:cs="Times New Roman"/>
          <w:sz w:val="28"/>
          <w:szCs w:val="28"/>
          <w:lang w:val="uk-UA" w:eastAsia="ru-RU"/>
        </w:rPr>
        <w:t>9372c470eeadd5ecd9c3c74c2b3cb633f8e2f2fad799250a0f70d652b6b825e4</w:t>
      </w:r>
      <w:proofErr w:type="spellEnd"/>
      <w:r w:rsidRPr="00DD4DA1">
        <w:rPr>
          <w:rFonts w:ascii="Times New Roman" w:eastAsia="Times New Roman" w:hAnsi="Times New Roman" w:cs="Times New Roman"/>
          <w:sz w:val="28"/>
          <w:szCs w:val="28"/>
          <w:lang w:val="uk-UA" w:eastAsia="ru-RU"/>
        </w:rPr>
        <w:t>687519d8a5ac6a9ad90549a7e06d4980c195736cab007b0c9de3357f4fb0d8fd</w:t>
      </w:r>
    </w:p>
    <w:p w:rsidR="00F50E2B" w:rsidRPr="00F50E2B" w:rsidRDefault="00F50E2B" w:rsidP="006D0E52">
      <w:pPr>
        <w:spacing w:after="0"/>
        <w:ind w:firstLine="567"/>
        <w:jc w:val="both"/>
        <w:rPr>
          <w:rFonts w:ascii="Times New Roman" w:eastAsia="Calibri" w:hAnsi="Times New Roman" w:cs="Times New Roman"/>
          <w:sz w:val="28"/>
          <w:szCs w:val="28"/>
          <w:lang w:val="uk-UA"/>
        </w:rPr>
      </w:pPr>
      <w:r w:rsidRPr="00F8475E">
        <w:rPr>
          <w:rFonts w:ascii="TimesNewRomanPSMT" w:eastAsia="Calibri" w:hAnsi="TimesNewRomanPSMT" w:cs="TimesNewRomanPSMT"/>
          <w:sz w:val="28"/>
          <w:szCs w:val="28"/>
          <w:lang w:val="uk-UA"/>
        </w:rPr>
        <w:t xml:space="preserve">Під час здійснення митного огляду товару </w:t>
      </w:r>
      <w:r w:rsidRPr="00F8475E">
        <w:rPr>
          <w:rFonts w:ascii="Times New Roman" w:eastAsia="Calibri" w:hAnsi="Times New Roman" w:cs="Times New Roman"/>
          <w:sz w:val="28"/>
          <w:szCs w:val="28"/>
          <w:lang w:val="uk-UA"/>
        </w:rPr>
        <w:t>у М</w:t>
      </w:r>
      <w:r w:rsidR="005E2F36" w:rsidRPr="00F8475E">
        <w:rPr>
          <w:rFonts w:ascii="Times New Roman" w:eastAsia="Calibri" w:hAnsi="Times New Roman" w:cs="Times New Roman"/>
          <w:sz w:val="28"/>
          <w:szCs w:val="28"/>
          <w:lang w:val="uk-UA"/>
        </w:rPr>
        <w:t>Е</w:t>
      </w:r>
      <w:r w:rsidRPr="00F8475E">
        <w:rPr>
          <w:rFonts w:ascii="Times New Roman" w:eastAsia="Calibri" w:hAnsi="Times New Roman" w:cs="Times New Roman"/>
          <w:sz w:val="28"/>
          <w:szCs w:val="28"/>
          <w:lang w:val="uk-UA"/>
        </w:rPr>
        <w:t xml:space="preserve">В № </w:t>
      </w:r>
      <w:r w:rsidR="005E2F36" w:rsidRPr="00686720">
        <w:rPr>
          <w:rFonts w:ascii="Times New Roman" w:eastAsia="Calibri" w:hAnsi="Times New Roman" w:cs="Times New Roman"/>
          <w:sz w:val="28"/>
          <w:szCs w:val="28"/>
          <w:lang w:val="uk-UA"/>
        </w:rPr>
        <w:t>4aef1f636a8ecab438d43bba262383d894bc30dae16d759bbfa70a7cec0f5eb7</w:t>
      </w:r>
      <w:r w:rsidR="006D0E52" w:rsidRPr="00F8475E">
        <w:rPr>
          <w:rFonts w:ascii="Times New Roman" w:eastAsia="Calibri" w:hAnsi="Times New Roman" w:cs="Times New Roman"/>
          <w:sz w:val="28"/>
          <w:szCs w:val="28"/>
          <w:lang w:val="uk-UA"/>
        </w:rPr>
        <w:br/>
      </w:r>
      <w:r w:rsidRPr="00522355">
        <w:rPr>
          <w:rFonts w:ascii="Times New Roman" w:eastAsia="Calibri" w:hAnsi="Times New Roman" w:cs="Times New Roman"/>
          <w:sz w:val="28"/>
          <w:szCs w:val="28"/>
          <w:lang w:val="uk-UA"/>
        </w:rPr>
        <w:t>(далі – Відправлення) Митницею виявлено, що вкладенням є «</w:t>
      </w:r>
      <w:r w:rsidR="00852EE8" w:rsidRPr="00522355">
        <w:rPr>
          <w:rFonts w:ascii="Times New Roman" w:eastAsia="Calibri" w:hAnsi="Times New Roman" w:cs="Times New Roman"/>
          <w:sz w:val="28"/>
          <w:szCs w:val="28"/>
          <w:lang w:val="uk-UA"/>
        </w:rPr>
        <w:t xml:space="preserve">ноутбук </w:t>
      </w:r>
      <w:proofErr w:type="spellStart"/>
      <w:r w:rsidR="00852EE8" w:rsidRPr="00686720">
        <w:rPr>
          <w:rFonts w:ascii="Times New Roman" w:eastAsia="Calibri" w:hAnsi="Times New Roman" w:cs="Times New Roman"/>
          <w:sz w:val="28"/>
          <w:szCs w:val="28"/>
          <w:lang w:val="uk-UA"/>
        </w:rPr>
        <w:t>f223faa96f22916294922b171a2696d868fd1f9129302eb41a45b2a2ea2ebbfd</w:t>
      </w:r>
      <w:proofErr w:type="spellEnd"/>
      <w:r w:rsidR="00852EE8" w:rsidRPr="00686720">
        <w:rPr>
          <w:rFonts w:ascii="Times New Roman" w:eastAsia="Calibri" w:hAnsi="Times New Roman" w:cs="Times New Roman"/>
          <w:sz w:val="28"/>
          <w:szCs w:val="28"/>
          <w:highlight w:val="yellow"/>
          <w:lang w:val="uk-UA"/>
        </w:rPr>
        <w:t xml:space="preserve"> </w:t>
      </w:r>
      <w:proofErr w:type="spellStart"/>
      <w:r w:rsidR="00852EE8" w:rsidRPr="00686720">
        <w:rPr>
          <w:rFonts w:ascii="Times New Roman" w:eastAsia="Calibri" w:hAnsi="Times New Roman" w:cs="Times New Roman"/>
          <w:sz w:val="28"/>
          <w:szCs w:val="28"/>
          <w:lang w:val="uk-UA"/>
        </w:rPr>
        <w:t>ac92e7613044a45682e8cf01eb2471d084016fe18aa1c112e2898474663a1d47</w:t>
      </w:r>
      <w:proofErr w:type="spellEnd"/>
      <w:r w:rsidR="00852EE8" w:rsidRPr="00686720">
        <w:rPr>
          <w:rFonts w:ascii="Times New Roman" w:eastAsia="Calibri" w:hAnsi="Times New Roman" w:cs="Times New Roman"/>
          <w:sz w:val="28"/>
          <w:szCs w:val="28"/>
          <w:lang w:val="uk-UA"/>
        </w:rPr>
        <w:t>ed96f950a1910b45b289320c66d890ae691cd7b7312aaf4023c08e855c9aaa21</w:t>
      </w:r>
      <w:proofErr w:type="spellStart"/>
      <w:r w:rsidR="00852EE8" w:rsidRPr="00686720">
        <w:rPr>
          <w:rFonts w:ascii="Times New Roman" w:eastAsia="Calibri" w:hAnsi="Times New Roman" w:cs="Times New Roman"/>
          <w:sz w:val="28"/>
          <w:szCs w:val="28"/>
          <w:lang w:val="uk-UA"/>
        </w:rPr>
        <w:t>9372c470eeadd5ecd9c3c74c2b3cb633f8e2f2fad799250a0f70d652b6b825e4</w:t>
      </w:r>
      <w:proofErr w:type="spellEnd"/>
      <w:r w:rsidR="00852EE8" w:rsidRPr="00686720">
        <w:rPr>
          <w:rFonts w:ascii="Times New Roman" w:eastAsia="Calibri" w:hAnsi="Times New Roman" w:cs="Times New Roman"/>
          <w:sz w:val="28"/>
          <w:szCs w:val="28"/>
          <w:lang w:val="uk-UA"/>
        </w:rPr>
        <w:t>8d0c5b2a4ac6846ac5b695c1d16dba51473ee3d8bba82db16dd6f20ca06a9dd5</w:t>
      </w:r>
      <w:r w:rsidR="00332C14" w:rsidRPr="00686720">
        <w:rPr>
          <w:rFonts w:ascii="Times New Roman" w:eastAsia="Calibri" w:hAnsi="Times New Roman" w:cs="Times New Roman"/>
          <w:sz w:val="28"/>
          <w:szCs w:val="28"/>
          <w:highlight w:val="yellow"/>
          <w:lang w:val="uk-UA"/>
        </w:rPr>
        <w:t xml:space="preserve"> </w:t>
      </w:r>
      <w:r w:rsidR="00852EE8" w:rsidRPr="00686720">
        <w:rPr>
          <w:rFonts w:ascii="Times New Roman" w:eastAsia="Calibri" w:hAnsi="Times New Roman" w:cs="Times New Roman"/>
          <w:sz w:val="28"/>
          <w:szCs w:val="28"/>
          <w:lang w:val="uk-UA"/>
        </w:rPr>
        <w:t>261256cb584c07698eb942184cd253810dc21dc73d2a86026b6ba13f63b8a667</w:t>
      </w:r>
      <w:r w:rsidR="002B13EF" w:rsidRPr="00686720">
        <w:rPr>
          <w:rFonts w:ascii="Times New Roman" w:eastAsia="Calibri" w:hAnsi="Times New Roman" w:cs="Times New Roman"/>
          <w:sz w:val="28"/>
          <w:szCs w:val="28"/>
          <w:lang w:val="uk-UA"/>
        </w:rPr>
        <w:t>638c027776602339a24f1234167c294ed570c867945a81bb9bfddf4afb0a0fb8</w:t>
      </w:r>
      <w:r w:rsidR="002B13EF" w:rsidRPr="00686720">
        <w:rPr>
          <w:rFonts w:ascii="Times New Roman" w:eastAsia="Calibri" w:hAnsi="Times New Roman" w:cs="Times New Roman"/>
          <w:sz w:val="28"/>
          <w:szCs w:val="28"/>
          <w:highlight w:val="yellow"/>
          <w:lang w:val="uk-UA"/>
        </w:rPr>
        <w:br/>
      </w:r>
      <w:r w:rsidR="00852EE8" w:rsidRPr="00686720">
        <w:rPr>
          <w:rFonts w:ascii="Times New Roman" w:eastAsia="Calibri" w:hAnsi="Times New Roman" w:cs="Times New Roman"/>
          <w:sz w:val="28"/>
          <w:szCs w:val="28"/>
          <w:lang w:val="uk-UA"/>
        </w:rPr>
        <w:t>e52536d399904650cd1f1f4c735db2f7e4d535dfdb00d4a3983c8c193e2b19c0</w:t>
      </w:r>
      <w:r w:rsidR="00C85797" w:rsidRPr="00686720">
        <w:rPr>
          <w:rFonts w:ascii="Times New Roman" w:eastAsia="Calibri" w:hAnsi="Times New Roman" w:cs="Times New Roman"/>
          <w:sz w:val="28"/>
          <w:szCs w:val="28"/>
          <w:highlight w:val="yellow"/>
          <w:lang w:val="uk-UA"/>
        </w:rPr>
        <w:t xml:space="preserve"> </w:t>
      </w:r>
      <w:r w:rsidR="00852EE8" w:rsidRPr="00686720">
        <w:rPr>
          <w:rFonts w:ascii="Times New Roman" w:eastAsia="Calibri" w:hAnsi="Times New Roman" w:cs="Times New Roman"/>
          <w:sz w:val="28"/>
          <w:szCs w:val="28"/>
          <w:lang w:val="uk-UA"/>
        </w:rPr>
        <w:t>a2954e5e0db4a7df3ea762034a85d8ee86ed95c9881dae45494c3e1c43807967</w:t>
      </w:r>
      <w:r w:rsidR="00C85797" w:rsidRPr="00686720">
        <w:rPr>
          <w:rFonts w:ascii="Times New Roman" w:eastAsia="Calibri" w:hAnsi="Times New Roman" w:cs="Times New Roman"/>
          <w:sz w:val="28"/>
          <w:szCs w:val="28"/>
          <w:lang w:val="uk-UA"/>
        </w:rPr>
        <w:t>cdb4ee2aea69cc6a83331bbe96dc2caa9a299d21329efb0336fc02a82e1839a8</w:t>
      </w:r>
      <w:r w:rsidR="00852EE8" w:rsidRPr="00686720">
        <w:rPr>
          <w:rFonts w:ascii="Times New Roman" w:eastAsia="Calibri" w:hAnsi="Times New Roman" w:cs="Times New Roman"/>
          <w:sz w:val="28"/>
          <w:szCs w:val="28"/>
          <w:lang w:val="uk-UA"/>
        </w:rPr>
        <w:t>d03502c43d74a30b936740a9517dc4ea2b2ad7168caa0a774cefe793ce0b33e7</w:t>
      </w:r>
      <w:r w:rsidR="00A50A9E" w:rsidRPr="00686720">
        <w:rPr>
          <w:rFonts w:ascii="Times New Roman" w:eastAsia="Calibri" w:hAnsi="Times New Roman" w:cs="Times New Roman"/>
          <w:sz w:val="28"/>
          <w:szCs w:val="28"/>
          <w:lang w:val="uk-UA"/>
        </w:rPr>
        <w:t>ecb894e2634192cd013e31a0bdcfc62f3396d7d6ceaaad193f48b69dbeac5798</w:t>
      </w:r>
      <w:r w:rsidR="00A50A9E">
        <w:rPr>
          <w:rFonts w:ascii="Times New Roman" w:eastAsia="Calibri" w:hAnsi="Times New Roman" w:cs="Times New Roman"/>
          <w:sz w:val="28"/>
          <w:szCs w:val="28"/>
          <w:lang w:val="uk-UA"/>
        </w:rPr>
        <w:t>»</w:t>
      </w:r>
      <w:r w:rsidR="00852EE8" w:rsidRPr="00852EE8">
        <w:rPr>
          <w:rFonts w:ascii="Times New Roman" w:eastAsia="Calibri" w:hAnsi="Times New Roman" w:cs="Times New Roman"/>
          <w:sz w:val="28"/>
          <w:szCs w:val="28"/>
          <w:lang w:val="uk-UA"/>
        </w:rPr>
        <w:t xml:space="preserve"> </w:t>
      </w:r>
      <w:r w:rsidR="00A50A9E" w:rsidRPr="00F50E2B">
        <w:rPr>
          <w:rFonts w:ascii="Times New Roman" w:eastAsia="Calibri" w:hAnsi="Times New Roman" w:cs="Times New Roman"/>
          <w:sz w:val="28"/>
          <w:szCs w:val="28"/>
          <w:lang w:val="uk-UA"/>
        </w:rPr>
        <w:t>(далі – товар)</w:t>
      </w:r>
      <w:r w:rsidR="00A50A9E">
        <w:rPr>
          <w:rFonts w:ascii="Times New Roman" w:eastAsia="Calibri" w:hAnsi="Times New Roman" w:cs="Times New Roman"/>
          <w:sz w:val="28"/>
          <w:szCs w:val="28"/>
          <w:lang w:val="uk-UA"/>
        </w:rPr>
        <w:t xml:space="preserve"> та «</w:t>
      </w:r>
      <w:r w:rsidR="00852EE8" w:rsidRPr="00852EE8">
        <w:rPr>
          <w:rFonts w:ascii="Times New Roman" w:eastAsia="Calibri" w:hAnsi="Times New Roman" w:cs="Times New Roman"/>
          <w:sz w:val="28"/>
          <w:szCs w:val="28"/>
          <w:lang w:val="uk-UA"/>
        </w:rPr>
        <w:t xml:space="preserve">Ремінці для годинників </w:t>
      </w:r>
      <w:r w:rsidR="00852EE8" w:rsidRPr="00686720">
        <w:rPr>
          <w:rFonts w:ascii="Times New Roman" w:eastAsia="Calibri" w:hAnsi="Times New Roman" w:cs="Times New Roman"/>
          <w:sz w:val="28"/>
          <w:szCs w:val="28"/>
          <w:lang w:val="uk-UA"/>
        </w:rPr>
        <w:t>49ccacff269f9deed5ea2a2ffddd1e5b6c8ccade5da8f821ae5bd5eb50554577</w:t>
      </w:r>
      <w:r w:rsidR="00C85797" w:rsidRPr="00686720">
        <w:rPr>
          <w:rFonts w:ascii="Times New Roman" w:eastAsia="Calibri" w:hAnsi="Times New Roman" w:cs="Times New Roman"/>
          <w:sz w:val="28"/>
          <w:szCs w:val="28"/>
          <w:lang w:val="uk-UA"/>
        </w:rPr>
        <w:t>d4f85d36757c12f0c6dab57721287f327efbfc46ea8c0f820301067f8627fc0f</w:t>
      </w:r>
      <w:r w:rsidR="00852EE8" w:rsidRPr="00686720">
        <w:rPr>
          <w:rFonts w:ascii="Times New Roman" w:eastAsia="Calibri" w:hAnsi="Times New Roman" w:cs="Times New Roman"/>
          <w:sz w:val="28"/>
          <w:szCs w:val="28"/>
          <w:lang w:val="uk-UA"/>
        </w:rPr>
        <w:t>e12a7e051731cf1dbeefa2142a8e1abb1eb5898e2cbe4aa522120829a5588dc7</w:t>
      </w:r>
      <w:r w:rsidR="00C85797" w:rsidRPr="00686720">
        <w:rPr>
          <w:rFonts w:ascii="Times New Roman" w:eastAsia="Calibri" w:hAnsi="Times New Roman" w:cs="Times New Roman"/>
          <w:sz w:val="28"/>
          <w:szCs w:val="28"/>
          <w:highlight w:val="yellow"/>
          <w:lang w:val="uk-UA"/>
        </w:rPr>
        <w:t xml:space="preserve"> </w:t>
      </w:r>
      <w:r w:rsidR="00852EE8" w:rsidRPr="00686720">
        <w:rPr>
          <w:rFonts w:ascii="Times New Roman" w:eastAsia="Calibri" w:hAnsi="Times New Roman" w:cs="Times New Roman"/>
          <w:sz w:val="28"/>
          <w:szCs w:val="28"/>
          <w:lang w:val="uk-UA"/>
        </w:rPr>
        <w:t>a2954e5e0db4a7df3ea762034a85d8ee86ed95c9881dae45494c3e1c43807967</w:t>
      </w:r>
      <w:r w:rsidR="00CC3888" w:rsidRPr="00686720">
        <w:rPr>
          <w:rFonts w:ascii="Times New Roman" w:eastAsia="Calibri" w:hAnsi="Times New Roman" w:cs="Times New Roman"/>
          <w:sz w:val="28"/>
          <w:szCs w:val="28"/>
          <w:lang w:val="uk-UA"/>
        </w:rPr>
        <w:t>c9b74168d13a1421b73d96d2b1119154ebb01fdb34a814b24d620e17a05f4326</w:t>
      </w:r>
      <w:r w:rsidRPr="00F50E2B">
        <w:rPr>
          <w:rFonts w:ascii="Times New Roman" w:eastAsia="Calibri" w:hAnsi="Times New Roman" w:cs="Times New Roman"/>
          <w:sz w:val="28"/>
          <w:szCs w:val="28"/>
          <w:lang w:val="uk-UA"/>
        </w:rPr>
        <w:t>».</w:t>
      </w:r>
      <w:r w:rsidR="006D0E52">
        <w:rPr>
          <w:rFonts w:ascii="Times New Roman" w:eastAsia="Calibri" w:hAnsi="Times New Roman" w:cs="Times New Roman"/>
          <w:sz w:val="28"/>
          <w:szCs w:val="28"/>
          <w:lang w:val="uk-UA"/>
        </w:rPr>
        <w:t xml:space="preserve"> </w:t>
      </w:r>
      <w:r w:rsidR="006A38DA">
        <w:rPr>
          <w:rFonts w:ascii="Times New Roman" w:eastAsia="Calibri" w:hAnsi="Times New Roman" w:cs="Times New Roman"/>
          <w:sz w:val="28"/>
          <w:szCs w:val="28"/>
          <w:lang w:val="uk-UA"/>
        </w:rPr>
        <w:t>Водночас</w:t>
      </w:r>
      <w:r w:rsidR="00DA7757">
        <w:rPr>
          <w:rFonts w:ascii="Times New Roman" w:eastAsia="Calibri" w:hAnsi="Times New Roman" w:cs="Times New Roman"/>
          <w:sz w:val="28"/>
          <w:szCs w:val="28"/>
          <w:lang w:val="uk-UA"/>
        </w:rPr>
        <w:t xml:space="preserve"> п</w:t>
      </w:r>
      <w:r w:rsidR="00DA7757" w:rsidRPr="00DA7757">
        <w:rPr>
          <w:rFonts w:ascii="Times New Roman" w:eastAsia="Calibri" w:hAnsi="Times New Roman" w:cs="Times New Roman"/>
          <w:sz w:val="28"/>
          <w:szCs w:val="28"/>
          <w:lang w:val="uk-UA"/>
        </w:rPr>
        <w:t>ри візуальному огляді ноутбук був в режимі очікування та при відкритті відображав вікно яке з’являється при запуску операційної системи</w:t>
      </w:r>
      <w:r w:rsidR="00DA7757">
        <w:rPr>
          <w:rFonts w:ascii="Times New Roman" w:eastAsia="Calibri" w:hAnsi="Times New Roman" w:cs="Times New Roman"/>
          <w:sz w:val="28"/>
          <w:szCs w:val="28"/>
          <w:lang w:val="uk-UA"/>
        </w:rPr>
        <w:t>.</w:t>
      </w:r>
    </w:p>
    <w:p w:rsidR="00F17A3A" w:rsidRPr="00F17A3A" w:rsidRDefault="006A38DA" w:rsidP="00F17A3A">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lang w:val="uk-UA"/>
        </w:rPr>
        <w:t>Також</w:t>
      </w:r>
      <w:r w:rsidR="00F17A3A" w:rsidRPr="00F17A3A">
        <w:rPr>
          <w:rFonts w:ascii="Times New Roman" w:eastAsia="Calibri" w:hAnsi="Times New Roman" w:cs="Times New Roman"/>
          <w:sz w:val="28"/>
          <w:szCs w:val="28"/>
          <w:lang w:val="uk-UA"/>
        </w:rPr>
        <w:t xml:space="preserve"> Митницею встановлено наявність публічної оферти (пропозиції продажу) ідентичного товару, розміщеної у мережі «Інтернет» на сайті </w:t>
      </w:r>
      <w:r w:rsidRPr="00686720">
        <w:rPr>
          <w:rFonts w:ascii="Times New Roman" w:hAnsi="Times New Roman"/>
          <w:sz w:val="28"/>
          <w:szCs w:val="28"/>
        </w:rPr>
        <w:t>bfca2db6ede66ef2f59ce69c2eccf27db12f7400bc0028a64c7d1e7ca83b4771</w:t>
      </w:r>
      <w:r w:rsidR="00F17A3A" w:rsidRPr="00F17A3A">
        <w:rPr>
          <w:rFonts w:ascii="Times New Roman" w:eastAsia="Calibri" w:hAnsi="Times New Roman" w:cs="Times New Roman"/>
          <w:sz w:val="28"/>
          <w:szCs w:val="28"/>
        </w:rPr>
        <w:t xml:space="preserve"> </w:t>
      </w:r>
      <w:r w:rsidR="00F17A3A" w:rsidRPr="00F17A3A">
        <w:rPr>
          <w:rFonts w:ascii="Times New Roman" w:eastAsia="Calibri" w:hAnsi="Times New Roman" w:cs="Times New Roman"/>
          <w:sz w:val="28"/>
          <w:szCs w:val="28"/>
          <w:lang w:val="uk-UA"/>
        </w:rPr>
        <w:t>з ціною</w:t>
      </w:r>
      <w:r>
        <w:rPr>
          <w:rFonts w:ascii="Times New Roman" w:eastAsia="Calibri" w:hAnsi="Times New Roman" w:cs="Times New Roman"/>
          <w:sz w:val="28"/>
          <w:szCs w:val="28"/>
          <w:lang w:val="uk-UA"/>
        </w:rPr>
        <w:t xml:space="preserve"> </w:t>
      </w:r>
      <w:r w:rsidRPr="00686720">
        <w:rPr>
          <w:rFonts w:ascii="Times New Roman" w:eastAsia="Calibri" w:hAnsi="Times New Roman" w:cs="Times New Roman"/>
          <w:sz w:val="28"/>
          <w:szCs w:val="28"/>
          <w:lang w:val="uk-UA"/>
        </w:rPr>
        <w:t>234666d765f4c0a26cf4d96eced9155888477cb9b19e8cb48ae4ea79ce1b28de</w:t>
      </w:r>
      <w:r w:rsidR="00F17A3A" w:rsidRPr="00686720">
        <w:rPr>
          <w:rFonts w:ascii="Times New Roman" w:eastAsia="Calibri" w:hAnsi="Times New Roman" w:cs="Times New Roman"/>
          <w:sz w:val="28"/>
          <w:szCs w:val="28"/>
          <w:lang w:val="uk-UA"/>
        </w:rPr>
        <w:t>d03502c43d74a30b936740a9517dc4ea2b2ad7168caa0a774cefe793ce0b33e7</w:t>
      </w:r>
      <w:r w:rsidRPr="00686720">
        <w:rPr>
          <w:rFonts w:ascii="Times New Roman" w:eastAsia="Calibri" w:hAnsi="Times New Roman" w:cs="Times New Roman"/>
          <w:sz w:val="28"/>
          <w:szCs w:val="28"/>
          <w:lang w:val="uk-UA"/>
        </w:rPr>
        <w:t>f1534392279bddbf9d43dde8701cb5be14b82f76ec6607bf8d6ad557f60f304e</w:t>
      </w:r>
      <w:r w:rsidR="00F17A3A" w:rsidRPr="00686720">
        <w:rPr>
          <w:rFonts w:ascii="Times New Roman" w:eastAsia="Calibri" w:hAnsi="Times New Roman" w:cs="Times New Roman"/>
          <w:sz w:val="28"/>
          <w:szCs w:val="28"/>
          <w:highlight w:val="yellow"/>
          <w:lang w:val="uk-UA"/>
        </w:rPr>
        <w:t xml:space="preserve"> </w:t>
      </w:r>
      <w:r w:rsidRPr="00686720">
        <w:rPr>
          <w:rFonts w:ascii="Times New Roman" w:eastAsia="Calibri" w:hAnsi="Times New Roman" w:cs="Times New Roman"/>
          <w:sz w:val="28"/>
          <w:szCs w:val="28"/>
          <w:lang w:val="uk-UA"/>
        </w:rPr>
        <w:t>8f0f728fc4d97836f2807de6a059256f07ee12bca845f1ae509aebcb0f7655e5</w:t>
      </w:r>
      <w:r w:rsidR="00F17A3A" w:rsidRPr="00F17A3A">
        <w:rPr>
          <w:rFonts w:ascii="Times New Roman" w:eastAsia="Calibri" w:hAnsi="Times New Roman" w:cs="Times New Roman"/>
          <w:sz w:val="28"/>
          <w:szCs w:val="28"/>
          <w:lang w:val="uk-UA"/>
        </w:rPr>
        <w:t>, що на момент митного оформлення відрізнялась від заяв</w:t>
      </w:r>
      <w:r>
        <w:rPr>
          <w:rFonts w:ascii="Times New Roman" w:eastAsia="Calibri" w:hAnsi="Times New Roman" w:cs="Times New Roman"/>
          <w:sz w:val="28"/>
          <w:szCs w:val="28"/>
          <w:lang w:val="uk-UA"/>
        </w:rPr>
        <w:t>леної фактурної вартості товару</w:t>
      </w:r>
      <w:r>
        <w:rPr>
          <w:rFonts w:ascii="Times New Roman" w:eastAsia="Calibri" w:hAnsi="Times New Roman" w:cs="Times New Roman"/>
          <w:sz w:val="28"/>
          <w:szCs w:val="28"/>
          <w:lang w:val="uk-UA"/>
        </w:rPr>
        <w:br/>
      </w:r>
      <w:r w:rsidR="00F17A3A" w:rsidRPr="00F17A3A">
        <w:rPr>
          <w:rFonts w:ascii="Times New Roman" w:eastAsia="Calibri" w:hAnsi="Times New Roman" w:cs="Times New Roman"/>
          <w:sz w:val="28"/>
          <w:szCs w:val="28"/>
          <w:lang w:val="uk-UA"/>
        </w:rPr>
        <w:t>(</w:t>
      </w:r>
      <w:r w:rsidRPr="00686720">
        <w:rPr>
          <w:rFonts w:ascii="Times New Roman" w:eastAsia="Times New Roman" w:hAnsi="Times New Roman"/>
          <w:sz w:val="28"/>
          <w:szCs w:val="28"/>
          <w:lang w:val="uk-UA" w:eastAsia="ru-RU"/>
        </w:rPr>
        <w:t>8f10d29be544ef633aa9f0e928bcf87c80173d3552b77853c65d0bb54093bfc7</w:t>
      </w:r>
      <w:r w:rsidR="00F17A3A" w:rsidRPr="00F17A3A">
        <w:rPr>
          <w:rFonts w:ascii="Times New Roman" w:eastAsia="Calibri" w:hAnsi="Times New Roman" w:cs="Times New Roman"/>
          <w:sz w:val="28"/>
          <w:szCs w:val="28"/>
          <w:lang w:val="uk-UA"/>
        </w:rPr>
        <w:t>).</w:t>
      </w:r>
    </w:p>
    <w:p w:rsidR="008460F5" w:rsidRPr="006B4988" w:rsidRDefault="00A2121A" w:rsidP="00D95A8A">
      <w:pPr>
        <w:spacing w:after="0" w:line="240" w:lineRule="auto"/>
        <w:ind w:firstLine="567"/>
        <w:jc w:val="both"/>
        <w:rPr>
          <w:rFonts w:ascii="Times New Roman" w:hAnsi="Times New Roman" w:cs="Times New Roman"/>
          <w:sz w:val="28"/>
          <w:szCs w:val="28"/>
        </w:rPr>
      </w:pPr>
      <w:r w:rsidRPr="00A2121A">
        <w:rPr>
          <w:rFonts w:ascii="Times New Roman" w:hAnsi="Times New Roman" w:cs="Times New Roman"/>
          <w:sz w:val="28"/>
          <w:szCs w:val="28"/>
          <w:lang w:val="uk-UA"/>
        </w:rPr>
        <w:t xml:space="preserve">Ураховуючи результати митного огляду та наявність ознак доказів недостовірності заявленої фактурної вартості, визначених </w:t>
      </w:r>
      <w:r>
        <w:rPr>
          <w:rFonts w:ascii="Times New Roman" w:hAnsi="Times New Roman" w:cs="Times New Roman"/>
          <w:sz w:val="28"/>
          <w:szCs w:val="28"/>
          <w:lang w:val="uk-UA"/>
        </w:rPr>
        <w:t>пункт</w:t>
      </w:r>
      <w:r w:rsidR="00494FDA">
        <w:rPr>
          <w:rFonts w:ascii="Times New Roman" w:hAnsi="Times New Roman" w:cs="Times New Roman"/>
          <w:sz w:val="28"/>
          <w:szCs w:val="28"/>
          <w:lang w:val="uk-UA"/>
        </w:rPr>
        <w:t>ом</w:t>
      </w:r>
      <w:r>
        <w:rPr>
          <w:rFonts w:ascii="Times New Roman" w:hAnsi="Times New Roman" w:cs="Times New Roman"/>
          <w:sz w:val="28"/>
          <w:szCs w:val="28"/>
          <w:lang w:val="uk-UA"/>
        </w:rPr>
        <w:t xml:space="preserve"> 6 розділу VII Порядку та умов</w:t>
      </w:r>
      <w:r w:rsidR="001F34F5">
        <w:rPr>
          <w:rFonts w:ascii="Times New Roman" w:hAnsi="Times New Roman" w:cs="Times New Roman"/>
          <w:sz w:val="28"/>
          <w:szCs w:val="28"/>
          <w:lang w:val="uk-UA"/>
        </w:rPr>
        <w:t xml:space="preserve"> Наказу № 6</w:t>
      </w:r>
      <w:r w:rsidRPr="00A2121A">
        <w:rPr>
          <w:rFonts w:ascii="Times New Roman" w:hAnsi="Times New Roman" w:cs="Times New Roman"/>
          <w:sz w:val="28"/>
          <w:szCs w:val="28"/>
          <w:lang w:val="uk-UA"/>
        </w:rPr>
        <w:t xml:space="preserve">, Митниця </w:t>
      </w:r>
      <w:r w:rsidR="008460F5">
        <w:rPr>
          <w:rFonts w:ascii="Times New Roman" w:hAnsi="Times New Roman" w:cs="Times New Roman"/>
          <w:sz w:val="28"/>
          <w:szCs w:val="28"/>
          <w:lang w:val="uk-UA"/>
        </w:rPr>
        <w:t>1</w:t>
      </w:r>
      <w:r w:rsidR="00D95A8A">
        <w:rPr>
          <w:rFonts w:ascii="Times New Roman" w:hAnsi="Times New Roman" w:cs="Times New Roman"/>
          <w:sz w:val="28"/>
          <w:szCs w:val="28"/>
        </w:rPr>
        <w:t>1</w:t>
      </w:r>
      <w:r w:rsidR="008460F5">
        <w:rPr>
          <w:rFonts w:ascii="Times New Roman" w:hAnsi="Times New Roman" w:cs="Times New Roman"/>
          <w:sz w:val="28"/>
          <w:szCs w:val="28"/>
          <w:lang w:val="uk-UA"/>
        </w:rPr>
        <w:t>.</w:t>
      </w:r>
      <w:r w:rsidR="00587C8F">
        <w:rPr>
          <w:rFonts w:ascii="Times New Roman" w:hAnsi="Times New Roman" w:cs="Times New Roman"/>
          <w:sz w:val="28"/>
          <w:szCs w:val="28"/>
        </w:rPr>
        <w:t>0</w:t>
      </w:r>
      <w:r w:rsidR="003146B5">
        <w:rPr>
          <w:rFonts w:ascii="Times New Roman" w:hAnsi="Times New Roman" w:cs="Times New Roman"/>
          <w:sz w:val="28"/>
          <w:szCs w:val="28"/>
          <w:lang w:val="uk-UA"/>
        </w:rPr>
        <w:t>4</w:t>
      </w:r>
      <w:r w:rsidR="00830D40">
        <w:rPr>
          <w:rFonts w:ascii="Times New Roman" w:hAnsi="Times New Roman" w:cs="Times New Roman"/>
          <w:sz w:val="28"/>
          <w:szCs w:val="28"/>
          <w:lang w:val="uk-UA"/>
        </w:rPr>
        <w:t xml:space="preserve">.2026 </w:t>
      </w:r>
      <w:r w:rsidRPr="00A2121A">
        <w:rPr>
          <w:rFonts w:ascii="Times New Roman" w:hAnsi="Times New Roman" w:cs="Times New Roman"/>
          <w:sz w:val="28"/>
          <w:szCs w:val="28"/>
          <w:lang w:val="uk-UA"/>
        </w:rPr>
        <w:t xml:space="preserve">письмово повідомила </w:t>
      </w:r>
      <w:r w:rsidR="008460F5">
        <w:rPr>
          <w:rFonts w:ascii="TimesNewRomanPSMT" w:hAnsi="TimesNewRomanPSMT" w:cs="TimesNewRomanPSMT"/>
          <w:sz w:val="28"/>
          <w:szCs w:val="28"/>
          <w:lang w:val="uk-UA"/>
        </w:rPr>
        <w:t>Експрес-перевізника</w:t>
      </w:r>
      <w:r w:rsidRPr="00A2121A">
        <w:rPr>
          <w:rFonts w:ascii="Times New Roman" w:hAnsi="Times New Roman" w:cs="Times New Roman"/>
          <w:sz w:val="28"/>
          <w:szCs w:val="28"/>
          <w:lang w:val="uk-UA"/>
        </w:rPr>
        <w:t xml:space="preserve"> про необхідність надання додаткових документів чи відомостей, необхідних для підтвердження заявленої фактурної</w:t>
      </w:r>
      <w:r w:rsidR="00830D40">
        <w:rPr>
          <w:rFonts w:ascii="Times New Roman" w:hAnsi="Times New Roman" w:cs="Times New Roman"/>
          <w:sz w:val="28"/>
          <w:szCs w:val="28"/>
          <w:lang w:val="uk-UA"/>
        </w:rPr>
        <w:t xml:space="preserve"> вартості товару у Відправленні.</w:t>
      </w:r>
    </w:p>
    <w:p w:rsidR="00E71D87" w:rsidRPr="00E2359E" w:rsidRDefault="00E71D87" w:rsidP="00E71D87">
      <w:pPr>
        <w:spacing w:after="0" w:line="240" w:lineRule="auto"/>
        <w:ind w:firstLine="567"/>
        <w:jc w:val="both"/>
        <w:rPr>
          <w:rFonts w:ascii="Times New Roman" w:hAnsi="Times New Roman" w:cs="Times New Roman"/>
          <w:sz w:val="28"/>
          <w:szCs w:val="28"/>
          <w:lang w:val="uk-UA"/>
        </w:rPr>
      </w:pPr>
      <w:r w:rsidRPr="00F62F9C">
        <w:rPr>
          <w:rFonts w:ascii="Times New Roman" w:hAnsi="Times New Roman"/>
          <w:sz w:val="28"/>
          <w:szCs w:val="28"/>
          <w:lang w:val="uk-UA"/>
        </w:rPr>
        <w:lastRenderedPageBreak/>
        <w:t xml:space="preserve">11.04.2026 </w:t>
      </w:r>
      <w:r w:rsidR="006B4988" w:rsidRPr="00F62F9C">
        <w:rPr>
          <w:rFonts w:ascii="Times New Roman" w:hAnsi="Times New Roman"/>
          <w:sz w:val="28"/>
          <w:szCs w:val="28"/>
          <w:lang w:val="uk-UA"/>
        </w:rPr>
        <w:t>Е</w:t>
      </w:r>
      <w:r w:rsidRPr="00F62F9C">
        <w:rPr>
          <w:rFonts w:ascii="Times New Roman" w:hAnsi="Times New Roman"/>
          <w:sz w:val="28"/>
          <w:szCs w:val="28"/>
          <w:lang w:val="uk-UA"/>
        </w:rPr>
        <w:t>кспрес-перевізником надано лист щодо відсутності додаткової інформації</w:t>
      </w:r>
      <w:r w:rsidRPr="00F62F9C">
        <w:rPr>
          <w:rFonts w:ascii="Times New Roman" w:hAnsi="Times New Roman" w:cs="Times New Roman"/>
          <w:sz w:val="28"/>
          <w:szCs w:val="28"/>
          <w:lang w:val="uk-UA"/>
        </w:rPr>
        <w:t>.</w:t>
      </w:r>
    </w:p>
    <w:p w:rsidR="00C85483" w:rsidRDefault="00971063" w:rsidP="00C8548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6A6503">
        <w:rPr>
          <w:rFonts w:ascii="Times New Roman" w:hAnsi="Times New Roman" w:cs="Times New Roman"/>
          <w:sz w:val="28"/>
          <w:szCs w:val="28"/>
          <w:lang w:val="uk-UA"/>
        </w:rPr>
        <w:t xml:space="preserve">відповідно до </w:t>
      </w:r>
      <w:r w:rsidR="00903EF2">
        <w:rPr>
          <w:rFonts w:ascii="Times New Roman" w:hAnsi="Times New Roman" w:cs="Times New Roman"/>
          <w:sz w:val="28"/>
          <w:szCs w:val="28"/>
          <w:lang w:val="uk-UA"/>
        </w:rPr>
        <w:t xml:space="preserve">положень частини четвертої </w:t>
      </w:r>
      <w:r w:rsidR="00903EF2">
        <w:rPr>
          <w:rFonts w:ascii="Times New Roman" w:hAnsi="Times New Roman"/>
          <w:sz w:val="28"/>
          <w:szCs w:val="28"/>
          <w:lang w:val="uk-UA"/>
        </w:rPr>
        <w:t>статті 368 Кодексу</w:t>
      </w:r>
      <w:r w:rsidR="006A6503">
        <w:rPr>
          <w:rFonts w:ascii="Times New Roman" w:hAnsi="Times New Roman" w:cs="Times New Roman"/>
          <w:sz w:val="28"/>
          <w:szCs w:val="28"/>
          <w:lang w:val="uk-UA"/>
        </w:rPr>
        <w:t xml:space="preserve"> </w:t>
      </w:r>
      <w:r w:rsidR="00903EF2">
        <w:rPr>
          <w:rFonts w:ascii="Times New Roman" w:hAnsi="Times New Roman" w:cs="Times New Roman"/>
          <w:sz w:val="28"/>
          <w:szCs w:val="28"/>
          <w:lang w:val="uk-UA"/>
        </w:rPr>
        <w:t xml:space="preserve">та </w:t>
      </w:r>
      <w:r w:rsidR="00903EF2">
        <w:rPr>
          <w:rFonts w:ascii="Times New Roman" w:hAnsi="Times New Roman"/>
          <w:sz w:val="28"/>
          <w:szCs w:val="28"/>
          <w:lang w:val="uk-UA"/>
        </w:rPr>
        <w:t>пункту</w:t>
      </w:r>
      <w:r w:rsidR="006A6503">
        <w:rPr>
          <w:rFonts w:ascii="Times New Roman" w:hAnsi="Times New Roman"/>
          <w:sz w:val="28"/>
          <w:szCs w:val="28"/>
          <w:lang w:val="uk-UA"/>
        </w:rPr>
        <w:t xml:space="preserve"> 6 розділу VII Порядку та умов</w:t>
      </w:r>
      <w:r w:rsidR="001F34F5">
        <w:rPr>
          <w:rFonts w:ascii="Times New Roman" w:hAnsi="Times New Roman"/>
          <w:sz w:val="28"/>
          <w:szCs w:val="28"/>
          <w:lang w:val="uk-UA"/>
        </w:rPr>
        <w:t xml:space="preserve"> </w:t>
      </w:r>
      <w:r w:rsidR="001F34F5">
        <w:rPr>
          <w:rFonts w:ascii="Times New Roman" w:hAnsi="Times New Roman" w:cs="Times New Roman"/>
          <w:sz w:val="28"/>
          <w:szCs w:val="28"/>
          <w:lang w:val="uk-UA"/>
        </w:rPr>
        <w:t>Наказу № 6</w:t>
      </w:r>
      <w:r w:rsidR="006A6503">
        <w:rPr>
          <w:rFonts w:ascii="Times New Roman" w:hAnsi="Times New Roman" w:cs="Times New Roman"/>
          <w:sz w:val="28"/>
          <w:szCs w:val="28"/>
          <w:lang w:val="uk-UA"/>
        </w:rPr>
        <w:t xml:space="preserve"> </w:t>
      </w:r>
      <w:r w:rsidRPr="00971063">
        <w:rPr>
          <w:rFonts w:ascii="Times New Roman" w:hAnsi="Times New Roman" w:cs="Times New Roman"/>
          <w:sz w:val="28"/>
          <w:szCs w:val="28"/>
          <w:lang w:val="uk-UA"/>
        </w:rPr>
        <w:t xml:space="preserve">Митницею </w:t>
      </w:r>
      <w:r w:rsidR="00F55CFE">
        <w:rPr>
          <w:rFonts w:ascii="Times New Roman" w:hAnsi="Times New Roman" w:cs="Times New Roman"/>
          <w:sz w:val="28"/>
          <w:szCs w:val="28"/>
          <w:lang w:val="uk-UA"/>
        </w:rPr>
        <w:t>11</w:t>
      </w:r>
      <w:r w:rsidR="007E21EE">
        <w:rPr>
          <w:rFonts w:ascii="Times New Roman" w:hAnsi="Times New Roman" w:cs="Times New Roman"/>
          <w:sz w:val="28"/>
          <w:szCs w:val="28"/>
          <w:lang w:val="uk-UA"/>
        </w:rPr>
        <w:t xml:space="preserve">.04.2026 </w:t>
      </w:r>
      <w:r w:rsidRPr="00971063">
        <w:rPr>
          <w:rFonts w:ascii="Times New Roman" w:hAnsi="Times New Roman" w:cs="Times New Roman"/>
          <w:sz w:val="28"/>
          <w:szCs w:val="28"/>
          <w:lang w:val="uk-UA"/>
        </w:rPr>
        <w:t>прийнято</w:t>
      </w:r>
      <w:r w:rsidR="00903EF2">
        <w:rPr>
          <w:rFonts w:ascii="Times New Roman" w:hAnsi="Times New Roman" w:cs="Times New Roman"/>
          <w:sz w:val="28"/>
          <w:szCs w:val="28"/>
          <w:lang w:val="uk-UA"/>
        </w:rPr>
        <w:t xml:space="preserve"> Рішення,</w:t>
      </w:r>
      <w:r w:rsidR="004A0AEE" w:rsidRPr="004A0AEE">
        <w:rPr>
          <w:rFonts w:ascii="Times New Roman" w:hAnsi="Times New Roman" w:cs="Times New Roman"/>
          <w:sz w:val="28"/>
          <w:szCs w:val="28"/>
          <w:lang w:val="uk-UA"/>
        </w:rPr>
        <w:t xml:space="preserve"> </w:t>
      </w:r>
      <w:r w:rsidRPr="00971063">
        <w:rPr>
          <w:rFonts w:ascii="Times New Roman" w:hAnsi="Times New Roman" w:cs="Times New Roman"/>
          <w:sz w:val="28"/>
          <w:szCs w:val="28"/>
          <w:lang w:val="uk-UA"/>
        </w:rPr>
        <w:t>згідно з як</w:t>
      </w:r>
      <w:r w:rsidR="00CD181A">
        <w:rPr>
          <w:rFonts w:ascii="Times New Roman" w:hAnsi="Times New Roman" w:cs="Times New Roman"/>
          <w:sz w:val="28"/>
          <w:szCs w:val="28"/>
          <w:lang w:val="uk-UA"/>
        </w:rPr>
        <w:t xml:space="preserve">им вартість товару </w:t>
      </w:r>
      <w:r w:rsidR="00371A55">
        <w:rPr>
          <w:rFonts w:ascii="Times New Roman" w:hAnsi="Times New Roman" w:cs="Times New Roman"/>
          <w:sz w:val="28"/>
          <w:szCs w:val="28"/>
          <w:lang w:val="uk-UA"/>
        </w:rPr>
        <w:t xml:space="preserve">визначено на рівні </w:t>
      </w:r>
      <w:r w:rsidR="001F34F5">
        <w:rPr>
          <w:rFonts w:ascii="Times New Roman" w:hAnsi="Times New Roman" w:cs="Times New Roman"/>
          <w:sz w:val="28"/>
          <w:szCs w:val="28"/>
          <w:lang w:val="uk-UA"/>
        </w:rPr>
        <w:br/>
      </w:r>
      <w:r w:rsidR="006A38DA" w:rsidRPr="00686720">
        <w:rPr>
          <w:rFonts w:ascii="Times New Roman" w:hAnsi="Times New Roman"/>
          <w:sz w:val="28"/>
          <w:szCs w:val="28"/>
          <w:lang w:val="uk-UA"/>
        </w:rPr>
        <w:t>4bace2b1d4dc4848c0a2b9ea0346536a27eed714bff9b109aefdfb39f9cc2654</w:t>
      </w:r>
      <w:r w:rsidR="007E21EE">
        <w:rPr>
          <w:rFonts w:ascii="Times New Roman" w:hAnsi="Times New Roman" w:cs="Times New Roman"/>
          <w:sz w:val="28"/>
          <w:szCs w:val="28"/>
          <w:lang w:val="uk-UA"/>
        </w:rPr>
        <w:t>.</w:t>
      </w:r>
      <w:r w:rsidRPr="00971063">
        <w:rPr>
          <w:rFonts w:ascii="Times New Roman" w:hAnsi="Times New Roman" w:cs="Times New Roman"/>
          <w:sz w:val="28"/>
          <w:szCs w:val="28"/>
          <w:lang w:val="uk-UA"/>
        </w:rPr>
        <w:t xml:space="preserve"> </w:t>
      </w:r>
      <w:r w:rsidR="00113DB9" w:rsidRPr="00113DB9">
        <w:rPr>
          <w:rFonts w:ascii="Times New Roman" w:hAnsi="Times New Roman" w:cs="Times New Roman"/>
          <w:sz w:val="28"/>
          <w:szCs w:val="28"/>
          <w:lang w:val="uk-UA"/>
        </w:rPr>
        <w:t xml:space="preserve">Причини та підстави </w:t>
      </w:r>
      <w:r w:rsidR="00092D17">
        <w:rPr>
          <w:rFonts w:ascii="Times New Roman" w:hAnsi="Times New Roman" w:cs="Times New Roman"/>
          <w:sz w:val="28"/>
          <w:szCs w:val="28"/>
          <w:lang w:val="uk-UA"/>
        </w:rPr>
        <w:t xml:space="preserve">визначення </w:t>
      </w:r>
      <w:r w:rsidR="00113DB9" w:rsidRPr="00113DB9">
        <w:rPr>
          <w:rFonts w:ascii="Times New Roman" w:hAnsi="Times New Roman" w:cs="Times New Roman"/>
          <w:sz w:val="28"/>
          <w:szCs w:val="28"/>
          <w:lang w:val="uk-UA"/>
        </w:rPr>
        <w:t>вартості това</w:t>
      </w:r>
      <w:r w:rsidR="00092D17">
        <w:rPr>
          <w:rFonts w:ascii="Times New Roman" w:hAnsi="Times New Roman" w:cs="Times New Roman"/>
          <w:sz w:val="28"/>
          <w:szCs w:val="28"/>
          <w:lang w:val="uk-UA"/>
        </w:rPr>
        <w:t>ру зазначено Митницею у графі 18</w:t>
      </w:r>
      <w:r w:rsidR="00113DB9" w:rsidRPr="00113DB9">
        <w:rPr>
          <w:rFonts w:ascii="Times New Roman" w:hAnsi="Times New Roman" w:cs="Times New Roman"/>
          <w:sz w:val="28"/>
          <w:szCs w:val="28"/>
          <w:lang w:val="uk-UA"/>
        </w:rPr>
        <w:t xml:space="preserve"> Рішення.</w:t>
      </w:r>
    </w:p>
    <w:p w:rsidR="00B60CC3" w:rsidRDefault="00B60CC3" w:rsidP="00B60CC3">
      <w:pPr>
        <w:spacing w:after="0" w:line="256"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Також слід зазначити, що</w:t>
      </w:r>
      <w:r w:rsidRPr="00E71D87">
        <w:rPr>
          <w:rFonts w:ascii="Times New Roman" w:eastAsia="Times New Roman" w:hAnsi="Times New Roman" w:cs="Times New Roman"/>
          <w:sz w:val="28"/>
          <w:szCs w:val="28"/>
          <w:lang w:val="uk-UA" w:eastAsia="ru-RU"/>
        </w:rPr>
        <w:t xml:space="preserve"> документи, які були надані скаржником разом</w:t>
      </w:r>
      <w:r w:rsidRPr="00E71D87">
        <w:rPr>
          <w:rFonts w:ascii="Times New Roman" w:eastAsia="Times New Roman" w:hAnsi="Times New Roman" w:cs="Times New Roman"/>
          <w:sz w:val="28"/>
          <w:szCs w:val="28"/>
          <w:lang w:val="uk-UA" w:eastAsia="ru-RU"/>
        </w:rPr>
        <w:br/>
        <w:t>зі скаргою (</w:t>
      </w:r>
      <w:proofErr w:type="spellStart"/>
      <w:r w:rsidRPr="00E71D87">
        <w:rPr>
          <w:rFonts w:ascii="Times New Roman" w:eastAsia="Calibri" w:hAnsi="Times New Roman" w:cs="Times New Roman"/>
          <w:sz w:val="28"/>
          <w:szCs w:val="28"/>
          <w:lang w:val="uk-UA"/>
        </w:rPr>
        <w:t>скриншоти</w:t>
      </w:r>
      <w:proofErr w:type="spellEnd"/>
      <w:r w:rsidRPr="00E71D87">
        <w:rPr>
          <w:rFonts w:ascii="Times New Roman" w:eastAsia="Calibri" w:hAnsi="Times New Roman" w:cs="Times New Roman"/>
          <w:sz w:val="28"/>
          <w:szCs w:val="28"/>
          <w:lang w:val="uk-UA"/>
        </w:rPr>
        <w:t xml:space="preserve"> сторінки магазину </w:t>
      </w:r>
      <w:proofErr w:type="spellStart"/>
      <w:r w:rsidRPr="00E71D87">
        <w:rPr>
          <w:rFonts w:ascii="Times New Roman" w:eastAsia="Calibri" w:hAnsi="Times New Roman" w:cs="Times New Roman"/>
          <w:sz w:val="28"/>
          <w:szCs w:val="28"/>
          <w:lang w:val="uk-UA"/>
        </w:rPr>
        <w:t>eBay</w:t>
      </w:r>
      <w:proofErr w:type="spellEnd"/>
      <w:r w:rsidRPr="00E71D87">
        <w:rPr>
          <w:rFonts w:ascii="Times New Roman" w:eastAsia="Calibri" w:hAnsi="Times New Roman" w:cs="Times New Roman"/>
          <w:sz w:val="28"/>
          <w:szCs w:val="28"/>
          <w:lang w:val="uk-UA"/>
        </w:rPr>
        <w:t xml:space="preserve">, інвойс від </w:t>
      </w:r>
      <w:r w:rsidRPr="00686720">
        <w:rPr>
          <w:rFonts w:ascii="Times New Roman" w:eastAsia="Calibri" w:hAnsi="Times New Roman" w:cs="Times New Roman"/>
          <w:sz w:val="28"/>
          <w:szCs w:val="28"/>
          <w:lang w:val="uk-UA"/>
        </w:rPr>
        <w:t>8b4e978a907a4f0625a4f944cba3c39167a7c04696b0f351edb6490147378a75</w:t>
      </w:r>
      <w:r w:rsidRPr="00E71D87">
        <w:rPr>
          <w:rFonts w:ascii="Times New Roman" w:eastAsia="Calibri" w:hAnsi="Times New Roman" w:cs="Times New Roman"/>
          <w:sz w:val="28"/>
          <w:szCs w:val="28"/>
          <w:lang w:val="uk-UA"/>
        </w:rPr>
        <w:br/>
        <w:t xml:space="preserve">№ </w:t>
      </w:r>
      <w:r w:rsidRPr="00686720">
        <w:rPr>
          <w:rFonts w:ascii="Times New Roman" w:eastAsia="Calibri" w:hAnsi="Times New Roman" w:cs="Times New Roman"/>
          <w:sz w:val="28"/>
          <w:szCs w:val="28"/>
          <w:lang w:val="uk-UA"/>
        </w:rPr>
        <w:t>5950d9bf3a73810b8cfe8f95f745e1560f8cf27f4bee5a22d1f242ead9ce635c</w:t>
      </w:r>
      <w:r w:rsidRPr="00E71D87">
        <w:rPr>
          <w:rFonts w:ascii="Times New Roman" w:eastAsia="Calibri" w:hAnsi="Times New Roman" w:cs="Times New Roman"/>
          <w:sz w:val="28"/>
          <w:szCs w:val="28"/>
          <w:lang w:val="uk-UA"/>
        </w:rPr>
        <w:t>, лист з інформацією щодо пошкоджень)</w:t>
      </w:r>
      <w:r w:rsidRPr="00E71D87">
        <w:rPr>
          <w:rFonts w:ascii="Times New Roman" w:eastAsia="Times New Roman" w:hAnsi="Times New Roman" w:cs="Times New Roman"/>
          <w:sz w:val="28"/>
          <w:szCs w:val="28"/>
          <w:lang w:val="uk-UA" w:eastAsia="ru-RU"/>
        </w:rPr>
        <w:t xml:space="preserve">, </w:t>
      </w:r>
      <w:r w:rsidRPr="00E71D87">
        <w:rPr>
          <w:rFonts w:ascii="TimesNewRomanPSMT" w:eastAsia="Calibri" w:hAnsi="TimesNewRomanPSMT" w:cs="TimesNewRomanPSMT"/>
          <w:sz w:val="28"/>
          <w:szCs w:val="28"/>
          <w:lang w:val="uk-UA"/>
        </w:rPr>
        <w:t>Експрес-перевізником</w:t>
      </w:r>
      <w:r w:rsidRPr="00E71D87">
        <w:rPr>
          <w:rFonts w:ascii="Times New Roman" w:eastAsia="Times New Roman" w:hAnsi="Times New Roman" w:cs="Times New Roman"/>
          <w:sz w:val="28"/>
          <w:szCs w:val="28"/>
          <w:lang w:val="uk-UA" w:eastAsia="ru-RU"/>
        </w:rPr>
        <w:t xml:space="preserve"> до митного оформлення МЕВ № </w:t>
      </w:r>
      <w:r w:rsidRPr="00686720">
        <w:rPr>
          <w:rFonts w:ascii="Times New Roman" w:eastAsia="Times New Roman" w:hAnsi="Times New Roman" w:cs="Times New Roman"/>
          <w:sz w:val="28"/>
          <w:szCs w:val="28"/>
          <w:lang w:val="uk-UA" w:eastAsia="ru-RU"/>
        </w:rPr>
        <w:t>4aef1f636a8ecab438d43bba262383d894bc30dae16d759bbfa70a7cec0f5eb7</w:t>
      </w:r>
      <w:r w:rsidRPr="00E71D87">
        <w:rPr>
          <w:rFonts w:ascii="Times New Roman" w:eastAsia="Calibri" w:hAnsi="Times New Roman" w:cs="Times New Roman"/>
          <w:sz w:val="28"/>
          <w:szCs w:val="28"/>
          <w:lang w:val="uk-UA"/>
        </w:rPr>
        <w:t xml:space="preserve"> не подавалися</w:t>
      </w:r>
      <w:r w:rsidRPr="00E71D87">
        <w:rPr>
          <w:rFonts w:ascii="Times New Roman" w:eastAsia="Times New Roman" w:hAnsi="Times New Roman" w:cs="Times New Roman"/>
          <w:sz w:val="28"/>
          <w:szCs w:val="28"/>
          <w:lang w:val="uk-UA" w:eastAsia="ru-RU"/>
        </w:rPr>
        <w:t>, у зв'язку з чим не могли бути враховані посадовою особою Митниці під час прийняття Рішення.</w:t>
      </w:r>
    </w:p>
    <w:p w:rsidR="00B041AD" w:rsidRDefault="00E33A59" w:rsidP="000439B0">
      <w:pPr>
        <w:spacing w:after="0" w:line="240" w:lineRule="auto"/>
        <w:ind w:firstLine="567"/>
        <w:jc w:val="both"/>
        <w:rPr>
          <w:rFonts w:ascii="Times New Roman" w:hAnsi="Times New Roman"/>
          <w:sz w:val="28"/>
          <w:szCs w:val="28"/>
          <w:lang w:val="uk-UA"/>
        </w:rPr>
      </w:pPr>
      <w:r w:rsidRPr="00E33A59">
        <w:rPr>
          <w:rFonts w:ascii="Times New Roman" w:hAnsi="Times New Roman"/>
          <w:sz w:val="28"/>
          <w:szCs w:val="28"/>
          <w:lang w:val="uk-UA"/>
        </w:rPr>
        <w:t>Щодо поданого до скарги інвойсу</w:t>
      </w:r>
      <w:r w:rsidR="002B6799" w:rsidRPr="002B6799">
        <w:rPr>
          <w:rFonts w:ascii="Times New Roman" w:hAnsi="Times New Roman"/>
          <w:sz w:val="28"/>
          <w:szCs w:val="28"/>
          <w:lang w:val="uk-UA"/>
        </w:rPr>
        <w:t xml:space="preserve"> </w:t>
      </w:r>
      <w:r w:rsidR="002B6799">
        <w:rPr>
          <w:rFonts w:ascii="Times New Roman" w:hAnsi="Times New Roman"/>
          <w:sz w:val="28"/>
          <w:szCs w:val="28"/>
          <w:lang w:val="uk-UA"/>
        </w:rPr>
        <w:t xml:space="preserve">від </w:t>
      </w:r>
      <w:r w:rsidR="002B6799" w:rsidRPr="00686720">
        <w:rPr>
          <w:rFonts w:ascii="Times New Roman" w:hAnsi="Times New Roman"/>
          <w:sz w:val="28"/>
          <w:szCs w:val="28"/>
          <w:lang w:val="uk-UA"/>
        </w:rPr>
        <w:t>8b4e978a907a4f0625a4f944cba3c39167a7c04696b0f351edb6490147378a75</w:t>
      </w:r>
      <w:r w:rsidR="002B6799">
        <w:rPr>
          <w:rFonts w:ascii="Times New Roman" w:hAnsi="Times New Roman"/>
          <w:sz w:val="28"/>
          <w:szCs w:val="28"/>
          <w:lang w:val="uk-UA"/>
        </w:rPr>
        <w:t xml:space="preserve"> № </w:t>
      </w:r>
      <w:r w:rsidR="002B6799" w:rsidRPr="00686720">
        <w:rPr>
          <w:rFonts w:ascii="Times New Roman" w:hAnsi="Times New Roman"/>
          <w:sz w:val="28"/>
          <w:szCs w:val="28"/>
          <w:lang w:val="uk-UA"/>
        </w:rPr>
        <w:t>5950d9bf3a73810b8cfe8f95f745e1560f8cf27f4bee5a22d1f242ead9ce635c</w:t>
      </w:r>
      <w:r w:rsidR="00B041AD">
        <w:rPr>
          <w:rFonts w:ascii="Times New Roman" w:hAnsi="Times New Roman"/>
          <w:sz w:val="28"/>
          <w:szCs w:val="28"/>
          <w:lang w:val="uk-UA"/>
        </w:rPr>
        <w:t>,</w:t>
      </w:r>
      <w:r w:rsidRPr="00E33A59">
        <w:rPr>
          <w:rFonts w:ascii="Times New Roman" w:hAnsi="Times New Roman"/>
          <w:sz w:val="28"/>
          <w:szCs w:val="28"/>
          <w:lang w:val="uk-UA"/>
        </w:rPr>
        <w:t xml:space="preserve"> </w:t>
      </w:r>
      <w:r w:rsidR="00B041AD">
        <w:rPr>
          <w:rFonts w:ascii="Times New Roman" w:hAnsi="Times New Roman"/>
          <w:sz w:val="28"/>
          <w:szCs w:val="28"/>
          <w:lang w:val="uk-UA"/>
        </w:rPr>
        <w:t>то він</w:t>
      </w:r>
      <w:r w:rsidR="00B041AD" w:rsidRPr="00B041AD">
        <w:rPr>
          <w:rFonts w:ascii="TimesNewRomanPSMT" w:hAnsi="TimesNewRomanPSMT" w:cs="TimesNewRomanPSMT"/>
          <w:sz w:val="28"/>
          <w:szCs w:val="28"/>
          <w:lang w:val="uk-UA"/>
        </w:rPr>
        <w:t xml:space="preserve"> </w:t>
      </w:r>
      <w:r w:rsidR="00B041AD">
        <w:rPr>
          <w:rFonts w:ascii="TimesNewRomanPSMT" w:hAnsi="TimesNewRomanPSMT" w:cs="TimesNewRomanPSMT"/>
          <w:sz w:val="28"/>
          <w:szCs w:val="28"/>
          <w:lang w:val="uk-UA"/>
        </w:rPr>
        <w:t>не може бути взятий до уваги як документ</w:t>
      </w:r>
      <w:r w:rsidR="009573BF">
        <w:rPr>
          <w:rFonts w:ascii="TimesNewRomanPSMT" w:hAnsi="TimesNewRomanPSMT" w:cs="TimesNewRomanPSMT"/>
          <w:sz w:val="28"/>
          <w:szCs w:val="28"/>
          <w:lang w:val="uk-UA"/>
        </w:rPr>
        <w:t>,</w:t>
      </w:r>
      <w:r w:rsidR="00B041AD">
        <w:rPr>
          <w:rFonts w:ascii="TimesNewRomanPSMT" w:hAnsi="TimesNewRomanPSMT" w:cs="TimesNewRomanPSMT"/>
          <w:sz w:val="28"/>
          <w:szCs w:val="28"/>
          <w:lang w:val="uk-UA"/>
        </w:rPr>
        <w:t xml:space="preserve"> що підтверджує</w:t>
      </w:r>
      <w:r w:rsidR="00B041AD">
        <w:rPr>
          <w:rFonts w:ascii="Times New Roman" w:hAnsi="Times New Roman"/>
          <w:sz w:val="28"/>
          <w:szCs w:val="28"/>
          <w:lang w:val="uk-UA"/>
        </w:rPr>
        <w:t xml:space="preserve"> заявлену фактурну вартість товару, оскільки містить інформацію про вартість нового товару</w:t>
      </w:r>
      <w:r w:rsidR="00B041AD">
        <w:rPr>
          <w:rFonts w:ascii="Times New Roman" w:hAnsi="Times New Roman"/>
          <w:sz w:val="28"/>
          <w:szCs w:val="28"/>
          <w:lang w:val="uk-UA"/>
        </w:rPr>
        <w:br/>
        <w:t>(</w:t>
      </w:r>
      <w:r w:rsidR="00B041AD" w:rsidRPr="00686720">
        <w:rPr>
          <w:rFonts w:ascii="Times New Roman" w:hAnsi="Times New Roman"/>
          <w:sz w:val="28"/>
          <w:szCs w:val="28"/>
          <w:lang w:val="uk-UA"/>
        </w:rPr>
        <w:t>66e204b79c3846d386fc4dee0f072923ca8f1e9c6ec0e8c8225b1defc1673b80</w:t>
      </w:r>
      <w:r w:rsidR="00B041AD">
        <w:rPr>
          <w:rFonts w:ascii="Times New Roman" w:hAnsi="Times New Roman"/>
          <w:sz w:val="28"/>
          <w:szCs w:val="28"/>
          <w:lang w:val="uk-UA"/>
        </w:rPr>
        <w:t>), що не відповідає заявленій Експрес-перевізником</w:t>
      </w:r>
      <w:r w:rsidR="00B041AD" w:rsidRPr="00B041AD">
        <w:rPr>
          <w:rFonts w:ascii="Times New Roman" w:hAnsi="Times New Roman"/>
          <w:sz w:val="28"/>
          <w:szCs w:val="28"/>
          <w:lang w:val="uk-UA"/>
        </w:rPr>
        <w:t xml:space="preserve"> фактурн</w:t>
      </w:r>
      <w:r w:rsidR="00B041AD">
        <w:rPr>
          <w:rFonts w:ascii="Times New Roman" w:hAnsi="Times New Roman"/>
          <w:sz w:val="28"/>
          <w:szCs w:val="28"/>
          <w:lang w:val="uk-UA"/>
        </w:rPr>
        <w:t>ій</w:t>
      </w:r>
      <w:r w:rsidR="00B041AD" w:rsidRPr="00B041AD">
        <w:rPr>
          <w:rFonts w:ascii="Times New Roman" w:hAnsi="Times New Roman"/>
          <w:sz w:val="28"/>
          <w:szCs w:val="28"/>
          <w:lang w:val="uk-UA"/>
        </w:rPr>
        <w:t xml:space="preserve"> варт</w:t>
      </w:r>
      <w:r w:rsidR="00B041AD">
        <w:rPr>
          <w:rFonts w:ascii="Times New Roman" w:hAnsi="Times New Roman"/>
          <w:sz w:val="28"/>
          <w:szCs w:val="28"/>
          <w:lang w:val="uk-UA"/>
        </w:rPr>
        <w:t>о</w:t>
      </w:r>
      <w:r w:rsidR="00B041AD" w:rsidRPr="00B041AD">
        <w:rPr>
          <w:rFonts w:ascii="Times New Roman" w:hAnsi="Times New Roman"/>
          <w:sz w:val="28"/>
          <w:szCs w:val="28"/>
          <w:lang w:val="uk-UA"/>
        </w:rPr>
        <w:t>ст</w:t>
      </w:r>
      <w:r w:rsidR="00B041AD">
        <w:rPr>
          <w:rFonts w:ascii="Times New Roman" w:hAnsi="Times New Roman"/>
          <w:sz w:val="28"/>
          <w:szCs w:val="28"/>
          <w:lang w:val="uk-UA"/>
        </w:rPr>
        <w:t>і</w:t>
      </w:r>
      <w:r w:rsidR="00B041AD" w:rsidRPr="00B041AD">
        <w:rPr>
          <w:rFonts w:ascii="Times New Roman" w:hAnsi="Times New Roman"/>
          <w:sz w:val="28"/>
          <w:szCs w:val="28"/>
          <w:lang w:val="uk-UA"/>
        </w:rPr>
        <w:t xml:space="preserve"> товару</w:t>
      </w:r>
      <w:r w:rsidR="00B041AD">
        <w:rPr>
          <w:rFonts w:ascii="Times New Roman" w:hAnsi="Times New Roman"/>
          <w:sz w:val="28"/>
          <w:szCs w:val="28"/>
          <w:lang w:val="uk-UA"/>
        </w:rPr>
        <w:t xml:space="preserve"> (</w:t>
      </w:r>
      <w:r w:rsidR="00B041AD" w:rsidRPr="00686720">
        <w:rPr>
          <w:rFonts w:ascii="Times New Roman" w:hAnsi="Times New Roman"/>
          <w:sz w:val="28"/>
          <w:szCs w:val="28"/>
          <w:lang w:val="uk-UA"/>
        </w:rPr>
        <w:t>5899b692040cd0fb2c5e0bdeeb19dfbf9faf2aea37cec38c9213f9a6480f9af7</w:t>
      </w:r>
      <w:r w:rsidR="00B041AD" w:rsidRPr="00686720">
        <w:rPr>
          <w:rFonts w:ascii="Times New Roman" w:eastAsia="Times New Roman" w:hAnsi="Times New Roman"/>
          <w:sz w:val="28"/>
          <w:szCs w:val="28"/>
          <w:lang w:val="uk-UA" w:eastAsia="ru-RU"/>
        </w:rPr>
        <w:t>57d4846cecee3fddcb443137723fd1b46d56e64331634ef3c922b72e57f3388e</w:t>
      </w:r>
      <w:r w:rsidR="00B041AD">
        <w:rPr>
          <w:rFonts w:ascii="Times New Roman" w:eastAsia="Times New Roman" w:hAnsi="Times New Roman"/>
          <w:sz w:val="28"/>
          <w:szCs w:val="28"/>
          <w:lang w:val="uk-UA" w:eastAsia="ru-RU"/>
        </w:rPr>
        <w:t>)</w:t>
      </w:r>
      <w:r w:rsidR="00B041AD">
        <w:rPr>
          <w:rFonts w:ascii="Times New Roman" w:hAnsi="Times New Roman"/>
          <w:sz w:val="28"/>
          <w:szCs w:val="28"/>
          <w:lang w:val="uk-UA"/>
        </w:rPr>
        <w:t>.</w:t>
      </w:r>
    </w:p>
    <w:p w:rsidR="00EC1509" w:rsidRPr="00EC1509" w:rsidRDefault="000439B0" w:rsidP="00EC1509">
      <w:pPr>
        <w:spacing w:after="0" w:line="256" w:lineRule="auto"/>
        <w:ind w:firstLine="567"/>
        <w:jc w:val="both"/>
        <w:rPr>
          <w:rFonts w:ascii="Times New Roman" w:hAnsi="Times New Roman"/>
          <w:sz w:val="28"/>
          <w:szCs w:val="28"/>
          <w:lang w:val="uk-UA"/>
        </w:rPr>
      </w:pPr>
      <w:r>
        <w:rPr>
          <w:rFonts w:ascii="Times New Roman" w:hAnsi="Times New Roman"/>
          <w:sz w:val="28"/>
          <w:szCs w:val="28"/>
          <w:lang w:val="uk-UA"/>
        </w:rPr>
        <w:t>При цьому, н</w:t>
      </w:r>
      <w:r w:rsidR="00EC1509" w:rsidRPr="00EC1509">
        <w:rPr>
          <w:rFonts w:ascii="Times New Roman" w:hAnsi="Times New Roman"/>
          <w:sz w:val="28"/>
          <w:szCs w:val="28"/>
          <w:lang w:val="uk-UA"/>
        </w:rPr>
        <w:t>аданий скаржником лист</w:t>
      </w:r>
      <w:r w:rsidR="000C0C1A">
        <w:rPr>
          <w:rFonts w:ascii="Times New Roman" w:hAnsi="Times New Roman"/>
          <w:sz w:val="28"/>
          <w:szCs w:val="28"/>
          <w:lang w:val="uk-UA"/>
        </w:rPr>
        <w:t xml:space="preserve"> з інформацією щодо пошкоджень</w:t>
      </w:r>
      <w:r w:rsidR="000C0C1A" w:rsidRPr="00EC1509">
        <w:rPr>
          <w:rFonts w:ascii="Times New Roman" w:hAnsi="Times New Roman"/>
          <w:sz w:val="28"/>
          <w:szCs w:val="28"/>
          <w:lang w:val="uk-UA"/>
        </w:rPr>
        <w:t xml:space="preserve"> </w:t>
      </w:r>
      <w:r w:rsidR="00EC1509" w:rsidRPr="00EC1509">
        <w:rPr>
          <w:rFonts w:ascii="Times New Roman" w:hAnsi="Times New Roman"/>
          <w:sz w:val="28"/>
          <w:szCs w:val="28"/>
          <w:lang w:val="uk-UA"/>
        </w:rPr>
        <w:t xml:space="preserve">не містить відомостей про особу, яка його склала або підписала, дату його оформлення, а також не дає можливості встановити джерело походження викладеної в ньому інформації. За таких обставин неможливо перевірити достовірність зазначених у </w:t>
      </w:r>
      <w:r w:rsidR="009573BF">
        <w:rPr>
          <w:rFonts w:ascii="Times New Roman" w:hAnsi="Times New Roman"/>
          <w:sz w:val="28"/>
          <w:szCs w:val="28"/>
          <w:lang w:val="uk-UA"/>
        </w:rPr>
        <w:t xml:space="preserve">такому </w:t>
      </w:r>
      <w:r w:rsidR="00EC1509" w:rsidRPr="00EC1509">
        <w:rPr>
          <w:rFonts w:ascii="Times New Roman" w:hAnsi="Times New Roman"/>
          <w:sz w:val="28"/>
          <w:szCs w:val="28"/>
          <w:lang w:val="uk-UA"/>
        </w:rPr>
        <w:t>листі відомостей.</w:t>
      </w:r>
    </w:p>
    <w:p w:rsidR="002B6799" w:rsidRPr="002B6799" w:rsidRDefault="002B6799" w:rsidP="002B6799">
      <w:pPr>
        <w:spacing w:after="0" w:line="240" w:lineRule="auto"/>
        <w:ind w:firstLine="567"/>
        <w:jc w:val="both"/>
        <w:rPr>
          <w:rFonts w:ascii="Times New Roman" w:eastAsia="Times New Roman" w:hAnsi="Times New Roman" w:cs="Times New Roman"/>
          <w:sz w:val="28"/>
          <w:szCs w:val="28"/>
          <w:lang w:val="uk-UA"/>
        </w:rPr>
      </w:pPr>
      <w:r w:rsidRPr="002B6799">
        <w:rPr>
          <w:rFonts w:ascii="Times New Roman" w:eastAsia="Times New Roman" w:hAnsi="Times New Roman" w:cs="Times New Roman"/>
          <w:sz w:val="28"/>
          <w:szCs w:val="28"/>
          <w:lang w:val="uk-UA"/>
        </w:rPr>
        <w:t xml:space="preserve">Таким чином, подані скаржником документи не усувають сумнівів митного органу щодо достовірності заявленої фактурної вартості товару, що переміщувався у </w:t>
      </w:r>
      <w:r>
        <w:rPr>
          <w:rFonts w:ascii="Times New Roman" w:eastAsia="Times New Roman" w:hAnsi="Times New Roman"/>
          <w:sz w:val="28"/>
          <w:szCs w:val="28"/>
          <w:lang w:val="uk-UA" w:eastAsia="ru-RU"/>
        </w:rPr>
        <w:t xml:space="preserve">МЕВ № </w:t>
      </w:r>
      <w:r w:rsidRPr="00686720">
        <w:rPr>
          <w:rFonts w:ascii="Times New Roman" w:eastAsia="Times New Roman" w:hAnsi="Times New Roman"/>
          <w:sz w:val="28"/>
          <w:szCs w:val="28"/>
          <w:lang w:val="uk-UA" w:eastAsia="ru-RU"/>
        </w:rPr>
        <w:t>4aef1f636a8ecab438d43bba262383d894bc30dae16d759bbfa70a7cec0f5eb7</w:t>
      </w:r>
      <w:r w:rsidR="006D2414">
        <w:rPr>
          <w:rFonts w:ascii="Times New Roman" w:eastAsia="Times New Roman" w:hAnsi="Times New Roman" w:cs="Times New Roman"/>
          <w:sz w:val="28"/>
          <w:szCs w:val="28"/>
          <w:lang w:val="uk-UA"/>
        </w:rPr>
        <w:t>.</w:t>
      </w:r>
    </w:p>
    <w:p w:rsidR="006D2414" w:rsidRPr="006D2414" w:rsidRDefault="006D2414" w:rsidP="006D2414">
      <w:pPr>
        <w:spacing w:after="0" w:line="240" w:lineRule="auto"/>
        <w:ind w:firstLine="567"/>
        <w:jc w:val="both"/>
        <w:rPr>
          <w:rFonts w:ascii="Times New Roman" w:eastAsia="Calibri" w:hAnsi="Times New Roman" w:cs="Times New Roman"/>
          <w:sz w:val="28"/>
          <w:szCs w:val="28"/>
          <w:lang w:val="uk-UA"/>
        </w:rPr>
      </w:pPr>
      <w:r w:rsidRPr="006D2414">
        <w:rPr>
          <w:rFonts w:ascii="Times New Roman" w:eastAsia="Calibri" w:hAnsi="Times New Roman" w:cs="Times New Roman"/>
          <w:sz w:val="28"/>
          <w:szCs w:val="28"/>
          <w:lang w:val="uk-UA"/>
        </w:rPr>
        <w:t>Підсумовуючи викладене, у Львівської митниці відповідно до частини четвертої статті 368 Кодексу та Наказу № 6 були правові підстави для прийняття рішення про визначення вартості товарів, що переміщуються (пересилаються) громадянами через митний кордон України, для цілей нарахування митних платежів від 11.04.2026 № UA209210/2026/000050.</w:t>
      </w:r>
    </w:p>
    <w:p w:rsidR="00F62F9C" w:rsidRPr="006D2414" w:rsidRDefault="006D2414" w:rsidP="006D2414">
      <w:pPr>
        <w:spacing w:after="0" w:line="256" w:lineRule="auto"/>
        <w:ind w:firstLine="567"/>
        <w:jc w:val="both"/>
        <w:rPr>
          <w:rFonts w:ascii="Times New Roman" w:hAnsi="Times New Roman"/>
          <w:sz w:val="28"/>
          <w:szCs w:val="28"/>
          <w:lang w:val="uk-UA"/>
        </w:rPr>
      </w:pPr>
      <w:r>
        <w:rPr>
          <w:rFonts w:ascii="Times New Roman" w:hAnsi="Times New Roman"/>
          <w:sz w:val="28"/>
          <w:szCs w:val="28"/>
          <w:lang w:val="uk-UA"/>
        </w:rPr>
        <w:t xml:space="preserve">Також слід зазначити, що в подальшому </w:t>
      </w:r>
      <w:r>
        <w:rPr>
          <w:rFonts w:ascii="TimesNewRomanPSMT" w:hAnsi="TimesNewRomanPSMT" w:cs="TimesNewRomanPSMT"/>
          <w:sz w:val="28"/>
          <w:szCs w:val="28"/>
          <w:lang w:val="uk-UA"/>
        </w:rPr>
        <w:t>Експрес-перевізником</w:t>
      </w:r>
      <w:r>
        <w:rPr>
          <w:rFonts w:ascii="Times New Roman" w:eastAsia="Times New Roman" w:hAnsi="Times New Roman" w:cs="Times New Roman"/>
          <w:sz w:val="28"/>
          <w:szCs w:val="28"/>
          <w:lang w:val="uk-UA" w:eastAsia="ru-RU"/>
        </w:rPr>
        <w:br/>
        <w:t>26</w:t>
      </w:r>
      <w:r w:rsidRPr="00282CBD">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05</w:t>
      </w:r>
      <w:r w:rsidRPr="00282CBD">
        <w:rPr>
          <w:rFonts w:ascii="Times New Roman" w:eastAsia="Times New Roman" w:hAnsi="Times New Roman" w:cs="Times New Roman"/>
          <w:sz w:val="28"/>
          <w:szCs w:val="28"/>
          <w:lang w:val="uk-UA" w:eastAsia="ru-RU"/>
        </w:rPr>
        <w:t>.202</w:t>
      </w:r>
      <w:r>
        <w:rPr>
          <w:rFonts w:ascii="Times New Roman" w:eastAsia="Times New Roman" w:hAnsi="Times New Roman" w:cs="Times New Roman"/>
          <w:sz w:val="28"/>
          <w:szCs w:val="28"/>
          <w:lang w:val="uk-UA" w:eastAsia="ru-RU"/>
        </w:rPr>
        <w:t>6</w:t>
      </w:r>
      <w:r w:rsidRPr="00282CBD">
        <w:rPr>
          <w:rFonts w:ascii="Times New Roman" w:eastAsia="Times New Roman" w:hAnsi="Times New Roman" w:cs="Times New Roman"/>
          <w:sz w:val="28"/>
          <w:szCs w:val="28"/>
          <w:lang w:val="uk-UA" w:eastAsia="ru-RU"/>
        </w:rPr>
        <w:t xml:space="preserve"> року </w:t>
      </w:r>
      <w:r>
        <w:rPr>
          <w:rFonts w:ascii="Times New Roman" w:eastAsia="Times New Roman" w:hAnsi="Times New Roman" w:cs="Times New Roman"/>
          <w:sz w:val="28"/>
          <w:szCs w:val="28"/>
          <w:lang w:val="uk-UA" w:eastAsia="ru-RU"/>
        </w:rPr>
        <w:t xml:space="preserve">було здійснено </w:t>
      </w:r>
      <w:r>
        <w:rPr>
          <w:rFonts w:ascii="Times New Roman" w:hAnsi="Times New Roman"/>
          <w:sz w:val="28"/>
          <w:szCs w:val="28"/>
          <w:lang w:val="uk-UA"/>
        </w:rPr>
        <w:t>д</w:t>
      </w:r>
      <w:r w:rsidR="00282CBD" w:rsidRPr="00282CBD">
        <w:rPr>
          <w:rFonts w:ascii="Times New Roman" w:eastAsia="Times New Roman" w:hAnsi="Times New Roman" w:cs="Times New Roman"/>
          <w:sz w:val="28"/>
          <w:szCs w:val="28"/>
          <w:lang w:val="uk-UA" w:eastAsia="ru-RU"/>
        </w:rPr>
        <w:t>екларування товар</w:t>
      </w:r>
      <w:r w:rsidR="000C1AB1">
        <w:rPr>
          <w:rFonts w:ascii="Times New Roman" w:eastAsia="Times New Roman" w:hAnsi="Times New Roman" w:cs="Times New Roman"/>
          <w:sz w:val="28"/>
          <w:szCs w:val="28"/>
          <w:lang w:val="uk-UA" w:eastAsia="ru-RU"/>
        </w:rPr>
        <w:t>у</w:t>
      </w:r>
      <w:r w:rsidR="00282CBD" w:rsidRPr="00282CBD">
        <w:rPr>
          <w:rFonts w:ascii="Times New Roman" w:eastAsia="Times New Roman" w:hAnsi="Times New Roman" w:cs="Times New Roman"/>
          <w:sz w:val="28"/>
          <w:szCs w:val="28"/>
          <w:lang w:val="uk-UA" w:eastAsia="ru-RU"/>
        </w:rPr>
        <w:t xml:space="preserve"> з </w:t>
      </w:r>
      <w:r>
        <w:rPr>
          <w:rFonts w:ascii="Times New Roman" w:eastAsia="Times New Roman" w:hAnsi="Times New Roman"/>
          <w:sz w:val="28"/>
          <w:szCs w:val="28"/>
          <w:lang w:val="uk-UA" w:eastAsia="ru-RU"/>
        </w:rPr>
        <w:t xml:space="preserve">МЕВ </w:t>
      </w:r>
      <w:r w:rsidR="00282CBD">
        <w:rPr>
          <w:rFonts w:ascii="Times New Roman" w:eastAsia="Times New Roman" w:hAnsi="Times New Roman"/>
          <w:sz w:val="28"/>
          <w:szCs w:val="28"/>
          <w:lang w:val="uk-UA" w:eastAsia="ru-RU"/>
        </w:rPr>
        <w:t xml:space="preserve">№ </w:t>
      </w:r>
      <w:r w:rsidR="00282CBD" w:rsidRPr="00686720">
        <w:rPr>
          <w:rFonts w:ascii="Times New Roman" w:eastAsia="Times New Roman" w:hAnsi="Times New Roman"/>
          <w:sz w:val="28"/>
          <w:szCs w:val="28"/>
          <w:lang w:val="uk-UA" w:eastAsia="ru-RU"/>
        </w:rPr>
        <w:t>4aef1f636a8ecab438d43bba262383d894bc30dae16d759bbfa70a7cec0f5eb7</w:t>
      </w:r>
      <w:r w:rsidR="00F62F9C">
        <w:rPr>
          <w:rFonts w:ascii="Times New Roman" w:eastAsia="Times New Roman" w:hAnsi="Times New Roman" w:cs="Times New Roman"/>
          <w:sz w:val="28"/>
          <w:szCs w:val="28"/>
          <w:lang w:val="uk-UA" w:eastAsia="ru-RU"/>
        </w:rPr>
        <w:t xml:space="preserve"> </w:t>
      </w:r>
      <w:r w:rsidR="00282CBD" w:rsidRPr="00282CBD">
        <w:rPr>
          <w:rFonts w:ascii="Times New Roman" w:eastAsia="Times New Roman" w:hAnsi="Times New Roman" w:cs="Times New Roman"/>
          <w:sz w:val="28"/>
          <w:szCs w:val="28"/>
          <w:lang w:val="uk-UA" w:eastAsia="ru-RU"/>
        </w:rPr>
        <w:t>шляхом подання на митний пост «Львів-поштовий» Львівсь</w:t>
      </w:r>
      <w:r>
        <w:rPr>
          <w:rFonts w:ascii="Times New Roman" w:eastAsia="Times New Roman" w:hAnsi="Times New Roman" w:cs="Times New Roman"/>
          <w:sz w:val="28"/>
          <w:szCs w:val="28"/>
          <w:lang w:val="uk-UA" w:eastAsia="ru-RU"/>
        </w:rPr>
        <w:t xml:space="preserve">кої митниці додаткового реєстру </w:t>
      </w:r>
      <w:r w:rsidR="00282CBD" w:rsidRPr="00282CBD">
        <w:rPr>
          <w:rFonts w:ascii="Times New Roman" w:eastAsia="Times New Roman" w:hAnsi="Times New Roman" w:cs="Times New Roman"/>
          <w:sz w:val="28"/>
          <w:szCs w:val="28"/>
          <w:lang w:val="uk-UA" w:eastAsia="ru-RU"/>
        </w:rPr>
        <w:t xml:space="preserve">№ </w:t>
      </w:r>
      <w:r w:rsidR="00282CBD" w:rsidRPr="00282CBD">
        <w:rPr>
          <w:rFonts w:ascii="Times New Roman" w:eastAsia="Times New Roman" w:hAnsi="Times New Roman" w:cs="Times New Roman"/>
          <w:sz w:val="28"/>
          <w:szCs w:val="28"/>
          <w:lang w:eastAsia="ru-RU"/>
        </w:rPr>
        <w:t>26UA209210R00SGVM8</w:t>
      </w:r>
      <w:r w:rsidR="00282CBD" w:rsidRPr="00282CBD">
        <w:rPr>
          <w:rFonts w:ascii="Times New Roman" w:eastAsia="Times New Roman" w:hAnsi="Times New Roman" w:cs="Times New Roman"/>
          <w:sz w:val="28"/>
          <w:szCs w:val="28"/>
          <w:lang w:val="uk-UA" w:eastAsia="ru-RU"/>
        </w:rPr>
        <w:t xml:space="preserve"> в електронній формі (напрямок переміщення «Вивезення») та </w:t>
      </w:r>
      <w:r w:rsidR="00282CBD" w:rsidRPr="00282CBD">
        <w:rPr>
          <w:rFonts w:ascii="Times New Roman" w:eastAsia="Times New Roman" w:hAnsi="Times New Roman" w:cs="Times New Roman"/>
          <w:spacing w:val="-4"/>
          <w:sz w:val="28"/>
          <w:szCs w:val="28"/>
          <w:lang w:val="uk-UA" w:eastAsia="ru-RU"/>
        </w:rPr>
        <w:t>цього ж дня оформлено за рішенням</w:t>
      </w:r>
      <w:r>
        <w:rPr>
          <w:rFonts w:ascii="Times New Roman" w:eastAsia="Times New Roman" w:hAnsi="Times New Roman" w:cs="Times New Roman"/>
          <w:spacing w:val="-4"/>
          <w:sz w:val="28"/>
          <w:szCs w:val="28"/>
          <w:lang w:val="uk-UA" w:eastAsia="ru-RU"/>
        </w:rPr>
        <w:br/>
      </w:r>
      <w:r w:rsidR="00282CBD" w:rsidRPr="00282CBD">
        <w:rPr>
          <w:rFonts w:ascii="Times New Roman" w:eastAsia="Times New Roman" w:hAnsi="Times New Roman" w:cs="Times New Roman"/>
          <w:spacing w:val="-4"/>
          <w:sz w:val="28"/>
          <w:szCs w:val="28"/>
          <w:lang w:val="uk-UA" w:eastAsia="ru-RU"/>
        </w:rPr>
        <w:t xml:space="preserve">№ </w:t>
      </w:r>
      <w:r w:rsidR="00282CBD" w:rsidRPr="00282CBD">
        <w:rPr>
          <w:rFonts w:ascii="Times New Roman" w:eastAsia="Times New Roman" w:hAnsi="Times New Roman" w:cs="Times New Roman"/>
          <w:spacing w:val="-4"/>
          <w:sz w:val="28"/>
          <w:szCs w:val="28"/>
          <w:lang w:eastAsia="ru-RU"/>
        </w:rPr>
        <w:t>26UA209210P01UC5M2</w:t>
      </w:r>
      <w:r>
        <w:rPr>
          <w:rFonts w:ascii="Times New Roman" w:eastAsia="Times New Roman" w:hAnsi="Times New Roman" w:cs="Times New Roman"/>
          <w:spacing w:val="-4"/>
          <w:sz w:val="28"/>
          <w:szCs w:val="28"/>
          <w:lang w:val="uk-UA" w:eastAsia="ru-RU"/>
        </w:rPr>
        <w:t xml:space="preserve"> </w:t>
      </w:r>
      <w:r w:rsidR="00282CBD" w:rsidRPr="00282CBD">
        <w:rPr>
          <w:rFonts w:ascii="Times New Roman" w:eastAsia="Times New Roman" w:hAnsi="Times New Roman" w:cs="Times New Roman"/>
          <w:sz w:val="28"/>
          <w:szCs w:val="28"/>
          <w:lang w:val="uk-UA" w:eastAsia="ru-RU"/>
        </w:rPr>
        <w:t>з метою здійснення повернення цього М</w:t>
      </w:r>
      <w:r w:rsidR="00282CBD">
        <w:rPr>
          <w:rFonts w:ascii="Times New Roman" w:eastAsia="Times New Roman" w:hAnsi="Times New Roman" w:cs="Times New Roman"/>
          <w:sz w:val="28"/>
          <w:szCs w:val="28"/>
          <w:lang w:val="uk-UA" w:eastAsia="ru-RU"/>
        </w:rPr>
        <w:t>Е</w:t>
      </w:r>
      <w:r w:rsidR="00282CBD" w:rsidRPr="00282CBD">
        <w:rPr>
          <w:rFonts w:ascii="Times New Roman" w:eastAsia="Times New Roman" w:hAnsi="Times New Roman" w:cs="Times New Roman"/>
          <w:sz w:val="28"/>
          <w:szCs w:val="28"/>
          <w:lang w:val="uk-UA" w:eastAsia="ru-RU"/>
        </w:rPr>
        <w:t>В відправнику</w:t>
      </w:r>
      <w:r w:rsidR="00F62F9C" w:rsidRPr="00F62F9C">
        <w:rPr>
          <w:rFonts w:ascii="Times New Roman" w:eastAsia="Times New Roman" w:hAnsi="Times New Roman" w:cs="Times New Roman"/>
          <w:sz w:val="28"/>
          <w:szCs w:val="28"/>
          <w:lang w:val="uk-UA" w:eastAsia="ru-RU"/>
        </w:rPr>
        <w:t xml:space="preserve"> у зв’язку із закінченням термінів зберігання.</w:t>
      </w:r>
    </w:p>
    <w:p w:rsidR="00282CBD" w:rsidRDefault="00282CBD" w:rsidP="00F62F9C">
      <w:pPr>
        <w:tabs>
          <w:tab w:val="left" w:pos="3368"/>
        </w:tabs>
        <w:spacing w:after="0"/>
        <w:ind w:firstLine="720"/>
        <w:jc w:val="both"/>
        <w:rPr>
          <w:rFonts w:ascii="Times New Roman" w:eastAsia="Times New Roman" w:hAnsi="Times New Roman" w:cs="Times New Roman"/>
          <w:spacing w:val="-2"/>
          <w:sz w:val="28"/>
          <w:szCs w:val="28"/>
          <w:lang w:val="uk-UA" w:eastAsia="ru-RU"/>
        </w:rPr>
      </w:pPr>
      <w:r w:rsidRPr="00282CBD">
        <w:rPr>
          <w:rFonts w:ascii="Times New Roman" w:eastAsia="Times New Roman" w:hAnsi="Times New Roman" w:cs="Times New Roman"/>
          <w:sz w:val="28"/>
          <w:szCs w:val="28"/>
          <w:lang w:val="uk-UA" w:eastAsia="ru-RU"/>
        </w:rPr>
        <w:t xml:space="preserve">До </w:t>
      </w:r>
      <w:r>
        <w:rPr>
          <w:rFonts w:ascii="Times New Roman" w:eastAsia="Times New Roman" w:hAnsi="Times New Roman" w:cs="Times New Roman"/>
          <w:sz w:val="28"/>
          <w:szCs w:val="28"/>
          <w:lang w:val="uk-UA" w:eastAsia="ru-RU"/>
        </w:rPr>
        <w:t>26</w:t>
      </w:r>
      <w:r w:rsidRPr="00282CBD">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05</w:t>
      </w:r>
      <w:r w:rsidRPr="00282CBD">
        <w:rPr>
          <w:rFonts w:ascii="Times New Roman" w:eastAsia="Times New Roman" w:hAnsi="Times New Roman" w:cs="Times New Roman"/>
          <w:sz w:val="28"/>
          <w:szCs w:val="28"/>
          <w:lang w:val="uk-UA" w:eastAsia="ru-RU"/>
        </w:rPr>
        <w:t>.202</w:t>
      </w:r>
      <w:r>
        <w:rPr>
          <w:rFonts w:ascii="Times New Roman" w:eastAsia="Times New Roman" w:hAnsi="Times New Roman" w:cs="Times New Roman"/>
          <w:sz w:val="28"/>
          <w:szCs w:val="28"/>
          <w:lang w:val="uk-UA" w:eastAsia="ru-RU"/>
        </w:rPr>
        <w:t>6</w:t>
      </w:r>
      <w:r w:rsidRPr="00282CBD">
        <w:rPr>
          <w:rFonts w:ascii="Times New Roman" w:eastAsia="Times New Roman" w:hAnsi="Times New Roman" w:cs="Times New Roman"/>
          <w:sz w:val="28"/>
          <w:szCs w:val="28"/>
          <w:lang w:val="uk-UA" w:eastAsia="ru-RU"/>
        </w:rPr>
        <w:t xml:space="preserve"> дане </w:t>
      </w:r>
      <w:r>
        <w:rPr>
          <w:rFonts w:ascii="Times New Roman" w:eastAsia="Times New Roman" w:hAnsi="Times New Roman"/>
          <w:sz w:val="28"/>
          <w:szCs w:val="28"/>
          <w:lang w:val="uk-UA" w:eastAsia="ru-RU"/>
        </w:rPr>
        <w:t xml:space="preserve">МЕВ № </w:t>
      </w:r>
      <w:r w:rsidRPr="00686720">
        <w:rPr>
          <w:rFonts w:ascii="Times New Roman" w:eastAsia="Times New Roman" w:hAnsi="Times New Roman"/>
          <w:sz w:val="28"/>
          <w:szCs w:val="28"/>
          <w:lang w:val="uk-UA" w:eastAsia="ru-RU"/>
        </w:rPr>
        <w:t>4aef1f636a8ecab438d43bba262383d894bc30dae16d759bbfa70a7cec0f5eb7</w:t>
      </w:r>
      <w:r w:rsidRPr="00282CBD">
        <w:rPr>
          <w:rFonts w:ascii="Times New Roman" w:eastAsia="Times New Roman" w:hAnsi="Times New Roman" w:cs="Times New Roman"/>
          <w:sz w:val="28"/>
          <w:szCs w:val="28"/>
          <w:lang w:eastAsia="ru-RU"/>
        </w:rPr>
        <w:t xml:space="preserve"> </w:t>
      </w:r>
      <w:r w:rsidRPr="00282CBD">
        <w:rPr>
          <w:rFonts w:ascii="Times New Roman" w:eastAsia="Times New Roman" w:hAnsi="Times New Roman" w:cs="Times New Roman"/>
          <w:spacing w:val="-2"/>
          <w:sz w:val="28"/>
          <w:szCs w:val="28"/>
          <w:lang w:val="uk-UA" w:eastAsia="ru-RU"/>
        </w:rPr>
        <w:t xml:space="preserve">перебувало у </w:t>
      </w:r>
      <w:r>
        <w:rPr>
          <w:rFonts w:ascii="TimesNewRomanPSMT" w:hAnsi="TimesNewRomanPSMT" w:cs="TimesNewRomanPSMT"/>
          <w:sz w:val="28"/>
          <w:szCs w:val="28"/>
          <w:lang w:val="uk-UA"/>
        </w:rPr>
        <w:t>Експрес-перевізника</w:t>
      </w:r>
      <w:r w:rsidRPr="00282CBD">
        <w:rPr>
          <w:rFonts w:ascii="Times New Roman" w:eastAsia="Times New Roman" w:hAnsi="Times New Roman" w:cs="Times New Roman"/>
          <w:sz w:val="28"/>
          <w:szCs w:val="28"/>
          <w:lang w:val="uk-UA" w:eastAsia="ru-RU"/>
        </w:rPr>
        <w:t xml:space="preserve">, </w:t>
      </w:r>
      <w:r w:rsidRPr="00282CBD">
        <w:rPr>
          <w:rFonts w:ascii="Times New Roman" w:eastAsia="Times New Roman" w:hAnsi="Times New Roman" w:cs="Times New Roman"/>
          <w:spacing w:val="-2"/>
          <w:sz w:val="28"/>
          <w:szCs w:val="28"/>
          <w:lang w:val="uk-UA" w:eastAsia="ru-RU"/>
        </w:rPr>
        <w:t xml:space="preserve">а реєстр чи декларація з документами для його митного оформлення на </w:t>
      </w:r>
      <w:r>
        <w:rPr>
          <w:rFonts w:ascii="Times New Roman" w:eastAsia="Times New Roman" w:hAnsi="Times New Roman" w:cs="Times New Roman"/>
          <w:spacing w:val="-2"/>
          <w:sz w:val="28"/>
          <w:szCs w:val="28"/>
          <w:lang w:val="uk-UA" w:eastAsia="ru-RU"/>
        </w:rPr>
        <w:t>М</w:t>
      </w:r>
      <w:r w:rsidRPr="00282CBD">
        <w:rPr>
          <w:rFonts w:ascii="Times New Roman" w:eastAsia="Times New Roman" w:hAnsi="Times New Roman" w:cs="Times New Roman"/>
          <w:spacing w:val="-2"/>
          <w:sz w:val="28"/>
          <w:szCs w:val="28"/>
          <w:lang w:val="uk-UA" w:eastAsia="ru-RU"/>
        </w:rPr>
        <w:t xml:space="preserve">итницю </w:t>
      </w:r>
      <w:r w:rsidRPr="00282CBD">
        <w:rPr>
          <w:rFonts w:ascii="Times New Roman" w:eastAsia="Times New Roman" w:hAnsi="Times New Roman" w:cs="Times New Roman"/>
          <w:sz w:val="28"/>
          <w:szCs w:val="28"/>
          <w:lang w:val="uk-UA" w:eastAsia="ru-RU"/>
        </w:rPr>
        <w:t>(напрямок переміщення «Ввезення»)</w:t>
      </w:r>
      <w:r w:rsidR="009573BF" w:rsidRPr="009573BF">
        <w:rPr>
          <w:rFonts w:ascii="Times New Roman" w:eastAsia="Times New Roman" w:hAnsi="Times New Roman" w:cs="Times New Roman"/>
          <w:sz w:val="28"/>
          <w:szCs w:val="28"/>
          <w:lang w:val="uk-UA" w:eastAsia="ru-RU"/>
        </w:rPr>
        <w:t xml:space="preserve"> </w:t>
      </w:r>
      <w:r w:rsidR="009573BF">
        <w:rPr>
          <w:rFonts w:ascii="Times New Roman" w:eastAsia="Times New Roman" w:hAnsi="Times New Roman" w:cs="Times New Roman"/>
          <w:sz w:val="28"/>
          <w:szCs w:val="28"/>
          <w:lang w:val="uk-UA" w:eastAsia="ru-RU"/>
        </w:rPr>
        <w:t>не подавались.</w:t>
      </w:r>
    </w:p>
    <w:p w:rsidR="008C2641" w:rsidRPr="003838FE" w:rsidRDefault="003838FE" w:rsidP="003838FE">
      <w:pPr>
        <w:spacing w:after="0" w:line="240" w:lineRule="auto"/>
        <w:ind w:firstLine="567"/>
        <w:jc w:val="both"/>
        <w:rPr>
          <w:rFonts w:ascii="Times New Roman" w:eastAsia="Calibri" w:hAnsi="Times New Roman" w:cs="Times New Roman"/>
          <w:sz w:val="28"/>
          <w:szCs w:val="28"/>
          <w:lang w:val="uk-UA"/>
        </w:rPr>
      </w:pPr>
      <w:r w:rsidRPr="003838FE">
        <w:rPr>
          <w:rFonts w:ascii="Times New Roman" w:eastAsia="Calibri" w:hAnsi="Times New Roman" w:cs="Times New Roman"/>
          <w:sz w:val="28"/>
          <w:szCs w:val="28"/>
          <w:lang w:val="uk-UA"/>
        </w:rPr>
        <w:t>З огляду на зазначене відповідно до пункту 3 частини першої статті 26</w:t>
      </w:r>
      <w:r w:rsidRPr="003838FE">
        <w:rPr>
          <w:rFonts w:ascii="Times New Roman" w:eastAsia="Calibri" w:hAnsi="Times New Roman" w:cs="Times New Roman"/>
          <w:sz w:val="28"/>
          <w:szCs w:val="28"/>
          <w:vertAlign w:val="superscript"/>
          <w:lang w:val="uk-UA"/>
        </w:rPr>
        <w:t>5</w:t>
      </w:r>
      <w:r w:rsidRPr="003838FE">
        <w:rPr>
          <w:rFonts w:ascii="Times New Roman" w:eastAsia="Calibri" w:hAnsi="Times New Roman" w:cs="Times New Roman"/>
          <w:sz w:val="28"/>
          <w:szCs w:val="28"/>
          <w:lang w:val="uk-UA"/>
        </w:rPr>
        <w:t xml:space="preserve"> Кодексу за результатами розгляду скарги </w:t>
      </w:r>
      <w:r w:rsidR="00852EB8">
        <w:rPr>
          <w:rFonts w:ascii="Times New Roman" w:hAnsi="Times New Roman"/>
          <w:sz w:val="28"/>
          <w:szCs w:val="28"/>
        </w:rPr>
        <w:t>ОСОБА-1</w:t>
      </w:r>
      <w:r w:rsidR="00852EB8">
        <w:rPr>
          <w:rFonts w:ascii="Times New Roman" w:hAnsi="Times New Roman"/>
          <w:sz w:val="28"/>
          <w:szCs w:val="28"/>
          <w:lang w:val="uk-UA"/>
        </w:rPr>
        <w:t xml:space="preserve"> </w:t>
      </w:r>
      <w:r w:rsidRPr="003838FE">
        <w:rPr>
          <w:rFonts w:ascii="Times New Roman" w:eastAsia="Calibri" w:hAnsi="Times New Roman" w:cs="Times New Roman"/>
          <w:sz w:val="28"/>
          <w:szCs w:val="28"/>
          <w:lang w:val="uk-UA"/>
        </w:rPr>
        <w:t xml:space="preserve">від </w:t>
      </w:r>
      <w:r w:rsidR="000727A4">
        <w:rPr>
          <w:rFonts w:ascii="Times New Roman" w:eastAsia="Calibri" w:hAnsi="Times New Roman" w:cs="Times New Roman"/>
          <w:sz w:val="28"/>
          <w:szCs w:val="28"/>
          <w:lang w:val="uk-UA"/>
        </w:rPr>
        <w:t>30</w:t>
      </w:r>
      <w:r w:rsidRPr="003838FE">
        <w:rPr>
          <w:rFonts w:ascii="Times New Roman" w:eastAsia="Calibri" w:hAnsi="Times New Roman" w:cs="Times New Roman"/>
          <w:sz w:val="28"/>
          <w:szCs w:val="28"/>
          <w:lang w:val="uk-UA"/>
        </w:rPr>
        <w:t>.04.2026 Держмитслужбою прийнято рішення про залишення її без задоволення.</w:t>
      </w:r>
    </w:p>
    <w:p w:rsidR="008C2641" w:rsidRPr="008C2641" w:rsidRDefault="008C2641" w:rsidP="008C2641">
      <w:pPr>
        <w:spacing w:after="0" w:line="240" w:lineRule="auto"/>
        <w:ind w:firstLine="567"/>
        <w:jc w:val="both"/>
        <w:rPr>
          <w:rFonts w:ascii="Times New Roman" w:hAnsi="Times New Roman" w:cs="Times New Roman"/>
          <w:sz w:val="28"/>
          <w:szCs w:val="28"/>
          <w:lang w:val="uk-UA"/>
        </w:rPr>
      </w:pPr>
      <w:r w:rsidRPr="008C2641">
        <w:rPr>
          <w:rFonts w:ascii="Times New Roman" w:hAnsi="Times New Roman" w:cs="Times New Roman"/>
          <w:sz w:val="28"/>
          <w:szCs w:val="28"/>
          <w:lang w:val="uk-UA"/>
        </w:rPr>
        <w:lastRenderedPageBreak/>
        <w:t>У разі незгоди із зазначеним рішенням Ви маєте право на його оскарження в судовому порядку.</w:t>
      </w:r>
    </w:p>
    <w:p w:rsidR="00DB4ED3" w:rsidRPr="006D2414" w:rsidRDefault="00DB4ED3" w:rsidP="0064135E">
      <w:pPr>
        <w:spacing w:after="0" w:line="240" w:lineRule="auto"/>
        <w:ind w:firstLine="567"/>
        <w:jc w:val="both"/>
        <w:rPr>
          <w:rFonts w:ascii="Times New Roman" w:hAnsi="Times New Roman" w:cs="Times New Roman"/>
          <w:sz w:val="28"/>
          <w:szCs w:val="28"/>
          <w:lang w:val="uk-UA"/>
        </w:rPr>
      </w:pPr>
    </w:p>
    <w:p w:rsidR="000727A4" w:rsidRPr="006D2414" w:rsidRDefault="000727A4" w:rsidP="0064135E">
      <w:pPr>
        <w:spacing w:after="0" w:line="240" w:lineRule="auto"/>
        <w:ind w:firstLine="567"/>
        <w:jc w:val="both"/>
        <w:rPr>
          <w:rFonts w:ascii="Times New Roman" w:hAnsi="Times New Roman" w:cs="Times New Roman"/>
          <w:sz w:val="28"/>
          <w:szCs w:val="28"/>
          <w:lang w:val="uk-UA"/>
        </w:rPr>
      </w:pPr>
    </w:p>
    <w:p w:rsidR="0012578E" w:rsidRPr="0012578E" w:rsidRDefault="0012578E" w:rsidP="0012578E">
      <w:pPr>
        <w:spacing w:after="0" w:line="240" w:lineRule="auto"/>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Директор Департаменту контролю та</w:t>
      </w:r>
    </w:p>
    <w:p w:rsidR="0012578E" w:rsidRPr="0012578E" w:rsidRDefault="0012578E" w:rsidP="0012578E">
      <w:pPr>
        <w:spacing w:after="0" w:line="240" w:lineRule="auto"/>
        <w:jc w:val="both"/>
        <w:rPr>
          <w:rFonts w:ascii="Times New Roman" w:hAnsi="Times New Roman" w:cs="Times New Roman"/>
          <w:sz w:val="20"/>
          <w:szCs w:val="20"/>
          <w:highlight w:val="yellow"/>
          <w:lang w:val="uk-UA"/>
        </w:rPr>
      </w:pPr>
      <w:r w:rsidRPr="0012578E">
        <w:rPr>
          <w:rFonts w:ascii="Times New Roman" w:hAnsi="Times New Roman" w:cs="Times New Roman"/>
          <w:sz w:val="28"/>
          <w:szCs w:val="28"/>
          <w:lang w:val="uk-UA"/>
        </w:rPr>
        <w:t>адміністрування митних платежів</w:t>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t xml:space="preserve">      Дмитро ПАДУН</w:t>
      </w:r>
    </w:p>
    <w:p w:rsidR="000727A4" w:rsidRDefault="000727A4" w:rsidP="004E0887">
      <w:pPr>
        <w:spacing w:after="0" w:line="240" w:lineRule="auto"/>
        <w:jc w:val="both"/>
        <w:rPr>
          <w:rFonts w:ascii="Times New Roman" w:hAnsi="Times New Roman" w:cs="Times New Roman"/>
          <w:sz w:val="20"/>
          <w:szCs w:val="20"/>
          <w:lang w:val="uk-UA"/>
        </w:rPr>
      </w:pPr>
    </w:p>
    <w:p w:rsidR="000727A4" w:rsidRDefault="000727A4" w:rsidP="004E0887">
      <w:pPr>
        <w:spacing w:after="0" w:line="240" w:lineRule="auto"/>
        <w:jc w:val="both"/>
        <w:rPr>
          <w:rFonts w:ascii="Times New Roman" w:hAnsi="Times New Roman" w:cs="Times New Roman"/>
          <w:sz w:val="20"/>
          <w:szCs w:val="20"/>
          <w:lang w:val="uk-UA"/>
        </w:rPr>
      </w:pPr>
    </w:p>
    <w:p w:rsidR="000727A4" w:rsidRDefault="000727A4" w:rsidP="004E0887">
      <w:pPr>
        <w:spacing w:after="0" w:line="240" w:lineRule="auto"/>
        <w:jc w:val="both"/>
        <w:rPr>
          <w:rFonts w:ascii="Times New Roman" w:hAnsi="Times New Roman" w:cs="Times New Roman"/>
          <w:sz w:val="20"/>
          <w:szCs w:val="20"/>
          <w:lang w:val="uk-UA"/>
        </w:rPr>
      </w:pPr>
    </w:p>
    <w:p w:rsidR="006D2414" w:rsidRDefault="006D2414" w:rsidP="004E0887">
      <w:pPr>
        <w:spacing w:after="0" w:line="240" w:lineRule="auto"/>
        <w:jc w:val="both"/>
        <w:rPr>
          <w:rFonts w:ascii="Times New Roman" w:hAnsi="Times New Roman" w:cs="Times New Roman"/>
          <w:sz w:val="20"/>
          <w:szCs w:val="20"/>
          <w:lang w:val="uk-UA"/>
        </w:rPr>
      </w:pPr>
    </w:p>
    <w:p w:rsidR="006D2414" w:rsidRDefault="006D2414" w:rsidP="004E0887">
      <w:pPr>
        <w:spacing w:after="0" w:line="240" w:lineRule="auto"/>
        <w:jc w:val="both"/>
        <w:rPr>
          <w:rFonts w:ascii="Times New Roman" w:hAnsi="Times New Roman" w:cs="Times New Roman"/>
          <w:sz w:val="20"/>
          <w:szCs w:val="20"/>
          <w:lang w:val="uk-UA"/>
        </w:rPr>
      </w:pPr>
    </w:p>
    <w:p w:rsidR="006D2414" w:rsidRDefault="006D2414" w:rsidP="004E0887">
      <w:pPr>
        <w:spacing w:after="0" w:line="240" w:lineRule="auto"/>
        <w:jc w:val="both"/>
        <w:rPr>
          <w:rFonts w:ascii="Times New Roman" w:hAnsi="Times New Roman" w:cs="Times New Roman"/>
          <w:sz w:val="20"/>
          <w:szCs w:val="20"/>
          <w:lang w:val="uk-UA"/>
        </w:rPr>
      </w:pPr>
    </w:p>
    <w:p w:rsidR="006D2414" w:rsidRDefault="006D2414" w:rsidP="004E0887">
      <w:pPr>
        <w:spacing w:after="0" w:line="240" w:lineRule="auto"/>
        <w:jc w:val="both"/>
        <w:rPr>
          <w:rFonts w:ascii="Times New Roman" w:hAnsi="Times New Roman" w:cs="Times New Roman"/>
          <w:sz w:val="20"/>
          <w:szCs w:val="20"/>
          <w:lang w:val="uk-UA"/>
        </w:rPr>
      </w:pPr>
    </w:p>
    <w:p w:rsidR="006D2414" w:rsidRDefault="006D2414" w:rsidP="004E0887">
      <w:pPr>
        <w:spacing w:after="0" w:line="240" w:lineRule="auto"/>
        <w:jc w:val="both"/>
        <w:rPr>
          <w:rFonts w:ascii="Times New Roman" w:hAnsi="Times New Roman" w:cs="Times New Roman"/>
          <w:sz w:val="20"/>
          <w:szCs w:val="20"/>
          <w:lang w:val="uk-UA"/>
        </w:rPr>
      </w:pPr>
    </w:p>
    <w:p w:rsidR="006D2414" w:rsidRDefault="006D2414" w:rsidP="004E0887">
      <w:pPr>
        <w:spacing w:after="0" w:line="240" w:lineRule="auto"/>
        <w:jc w:val="both"/>
        <w:rPr>
          <w:rFonts w:ascii="Times New Roman" w:hAnsi="Times New Roman" w:cs="Times New Roman"/>
          <w:sz w:val="20"/>
          <w:szCs w:val="20"/>
          <w:lang w:val="uk-UA"/>
        </w:rPr>
      </w:pPr>
    </w:p>
    <w:p w:rsidR="006D2414" w:rsidRDefault="006D2414" w:rsidP="004E0887">
      <w:pPr>
        <w:spacing w:after="0" w:line="240" w:lineRule="auto"/>
        <w:jc w:val="both"/>
        <w:rPr>
          <w:rFonts w:ascii="Times New Roman" w:hAnsi="Times New Roman" w:cs="Times New Roman"/>
          <w:sz w:val="20"/>
          <w:szCs w:val="20"/>
          <w:lang w:val="uk-UA"/>
        </w:rPr>
      </w:pPr>
    </w:p>
    <w:p w:rsidR="006D2414" w:rsidRDefault="006D2414" w:rsidP="004E0887">
      <w:pPr>
        <w:spacing w:after="0" w:line="240" w:lineRule="auto"/>
        <w:jc w:val="both"/>
        <w:rPr>
          <w:rFonts w:ascii="Times New Roman" w:hAnsi="Times New Roman" w:cs="Times New Roman"/>
          <w:sz w:val="20"/>
          <w:szCs w:val="20"/>
          <w:lang w:val="uk-UA"/>
        </w:rPr>
      </w:pPr>
    </w:p>
    <w:p w:rsidR="006D2414" w:rsidRDefault="006D2414" w:rsidP="004E0887">
      <w:pPr>
        <w:spacing w:after="0" w:line="240" w:lineRule="auto"/>
        <w:jc w:val="both"/>
        <w:rPr>
          <w:rFonts w:ascii="Times New Roman" w:hAnsi="Times New Roman" w:cs="Times New Roman"/>
          <w:sz w:val="20"/>
          <w:szCs w:val="20"/>
          <w:lang w:val="uk-UA"/>
        </w:rPr>
      </w:pPr>
    </w:p>
    <w:p w:rsidR="006D2414" w:rsidRDefault="006D2414" w:rsidP="004E0887">
      <w:pPr>
        <w:spacing w:after="0" w:line="240" w:lineRule="auto"/>
        <w:jc w:val="both"/>
        <w:rPr>
          <w:rFonts w:ascii="Times New Roman" w:hAnsi="Times New Roman" w:cs="Times New Roman"/>
          <w:sz w:val="20"/>
          <w:szCs w:val="20"/>
          <w:lang w:val="uk-UA"/>
        </w:rPr>
      </w:pPr>
    </w:p>
    <w:p w:rsidR="006D2414" w:rsidRDefault="006D2414" w:rsidP="004E0887">
      <w:pPr>
        <w:spacing w:after="0" w:line="240" w:lineRule="auto"/>
        <w:jc w:val="both"/>
        <w:rPr>
          <w:rFonts w:ascii="Times New Roman" w:hAnsi="Times New Roman" w:cs="Times New Roman"/>
          <w:sz w:val="20"/>
          <w:szCs w:val="20"/>
          <w:lang w:val="uk-UA"/>
        </w:rPr>
      </w:pPr>
      <w:bookmarkStart w:id="0" w:name="_GoBack"/>
      <w:bookmarkEnd w:id="0"/>
    </w:p>
    <w:p w:rsidR="006D2414" w:rsidRDefault="006D2414" w:rsidP="004E0887">
      <w:pPr>
        <w:spacing w:after="0" w:line="240" w:lineRule="auto"/>
        <w:jc w:val="both"/>
        <w:rPr>
          <w:rFonts w:ascii="Times New Roman" w:hAnsi="Times New Roman" w:cs="Times New Roman"/>
          <w:sz w:val="20"/>
          <w:szCs w:val="20"/>
          <w:lang w:val="uk-UA"/>
        </w:rPr>
      </w:pPr>
    </w:p>
    <w:p w:rsidR="006D2414" w:rsidRDefault="006D2414" w:rsidP="004E0887">
      <w:pPr>
        <w:spacing w:after="0" w:line="240" w:lineRule="auto"/>
        <w:jc w:val="both"/>
        <w:rPr>
          <w:rFonts w:ascii="Times New Roman" w:hAnsi="Times New Roman" w:cs="Times New Roman"/>
          <w:sz w:val="20"/>
          <w:szCs w:val="20"/>
          <w:lang w:val="uk-UA"/>
        </w:rPr>
      </w:pPr>
    </w:p>
    <w:p w:rsidR="006D2414" w:rsidRDefault="006D2414" w:rsidP="004E0887">
      <w:pPr>
        <w:spacing w:after="0" w:line="240" w:lineRule="auto"/>
        <w:jc w:val="both"/>
        <w:rPr>
          <w:rFonts w:ascii="Times New Roman" w:hAnsi="Times New Roman" w:cs="Times New Roman"/>
          <w:sz w:val="20"/>
          <w:szCs w:val="20"/>
          <w:lang w:val="uk-UA"/>
        </w:rPr>
      </w:pPr>
    </w:p>
    <w:p w:rsidR="006D2414" w:rsidRDefault="006D2414" w:rsidP="004E0887">
      <w:pPr>
        <w:spacing w:after="0" w:line="240" w:lineRule="auto"/>
        <w:jc w:val="both"/>
        <w:rPr>
          <w:rFonts w:ascii="Times New Roman" w:hAnsi="Times New Roman" w:cs="Times New Roman"/>
          <w:sz w:val="20"/>
          <w:szCs w:val="20"/>
          <w:lang w:val="uk-UA"/>
        </w:rPr>
      </w:pPr>
    </w:p>
    <w:p w:rsidR="006D2414" w:rsidRDefault="006D2414" w:rsidP="004E0887">
      <w:pPr>
        <w:spacing w:after="0" w:line="240" w:lineRule="auto"/>
        <w:jc w:val="both"/>
        <w:rPr>
          <w:rFonts w:ascii="Times New Roman" w:hAnsi="Times New Roman" w:cs="Times New Roman"/>
          <w:sz w:val="20"/>
          <w:szCs w:val="20"/>
          <w:lang w:val="uk-UA"/>
        </w:rPr>
      </w:pPr>
    </w:p>
    <w:p w:rsidR="004E0887" w:rsidRPr="00C06BEB" w:rsidRDefault="00833F13" w:rsidP="00C06BEB">
      <w:pPr>
        <w:autoSpaceDE w:val="0"/>
        <w:autoSpaceDN w:val="0"/>
        <w:adjustRightInd w:val="0"/>
        <w:spacing w:after="0" w:line="240" w:lineRule="auto"/>
        <w:jc w:val="both"/>
        <w:rPr>
          <w:rFonts w:ascii="TimesNewRomanPSMT" w:eastAsia="Calibri" w:hAnsi="TimesNewRomanPSMT" w:cs="TimesNewRomanPSMT"/>
          <w:sz w:val="20"/>
          <w:szCs w:val="20"/>
          <w:lang w:val="uk-UA"/>
        </w:rPr>
      </w:pPr>
      <w:r w:rsidRPr="00686720">
        <w:rPr>
          <w:rFonts w:ascii="TimesNewRomanPSMT" w:eastAsia="Calibri" w:hAnsi="TimesNewRomanPSMT" w:cs="TimesNewRomanPSMT"/>
          <w:sz w:val="20"/>
          <w:szCs w:val="20"/>
          <w:lang w:val="uk-UA"/>
        </w:rPr>
        <w:t>02a01747819c1eff30bbc27f40e32da938f8e043949f69125ce4ab8234f805a5</w:t>
      </w:r>
    </w:p>
    <w:sectPr w:rsidR="004E0887" w:rsidRPr="00C06BEB" w:rsidSect="00DA18A3">
      <w:headerReference w:type="default" r:id="rId8"/>
      <w:pgSz w:w="11906" w:h="16838" w:code="9"/>
      <w:pgMar w:top="28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B78" w:rsidRDefault="00796B78" w:rsidP="00A012F8">
      <w:pPr>
        <w:spacing w:after="0" w:line="240" w:lineRule="auto"/>
      </w:pPr>
      <w:r>
        <w:separator/>
      </w:r>
    </w:p>
  </w:endnote>
  <w:endnote w:type="continuationSeparator" w:id="0">
    <w:p w:rsidR="00796B78" w:rsidRDefault="00796B78" w:rsidP="00A01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B78" w:rsidRDefault="00796B78" w:rsidP="00A012F8">
      <w:pPr>
        <w:spacing w:after="0" w:line="240" w:lineRule="auto"/>
      </w:pPr>
      <w:r>
        <w:separator/>
      </w:r>
    </w:p>
  </w:footnote>
  <w:footnote w:type="continuationSeparator" w:id="0">
    <w:p w:rsidR="00796B78" w:rsidRDefault="00796B78" w:rsidP="00A01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04694870"/>
      <w:docPartObj>
        <w:docPartGallery w:val="Page Numbers (Top of Page)"/>
        <w:docPartUnique/>
      </w:docPartObj>
    </w:sdtPr>
    <w:sdtEndPr/>
    <w:sdtContent>
      <w:p w:rsidR="00FA5CE9" w:rsidRPr="00A012F8" w:rsidRDefault="00FA5CE9" w:rsidP="00DA18A3">
        <w:pPr>
          <w:pStyle w:val="a6"/>
          <w:jc w:val="center"/>
          <w:rPr>
            <w:rFonts w:ascii="Times New Roman" w:hAnsi="Times New Roman" w:cs="Times New Roman"/>
          </w:rPr>
        </w:pPr>
        <w:r w:rsidRPr="00A012F8">
          <w:rPr>
            <w:rFonts w:ascii="Times New Roman" w:hAnsi="Times New Roman" w:cs="Times New Roman"/>
          </w:rPr>
          <w:fldChar w:fldCharType="begin"/>
        </w:r>
        <w:r w:rsidRPr="00A012F8">
          <w:rPr>
            <w:rFonts w:ascii="Times New Roman" w:hAnsi="Times New Roman" w:cs="Times New Roman"/>
          </w:rPr>
          <w:instrText>PAGE   \* MERGEFORMAT</w:instrText>
        </w:r>
        <w:r w:rsidRPr="00A012F8">
          <w:rPr>
            <w:rFonts w:ascii="Times New Roman" w:hAnsi="Times New Roman" w:cs="Times New Roman"/>
          </w:rPr>
          <w:fldChar w:fldCharType="separate"/>
        </w:r>
        <w:r w:rsidR="00686720" w:rsidRPr="00686720">
          <w:rPr>
            <w:rFonts w:ascii="Times New Roman" w:hAnsi="Times New Roman" w:cs="Times New Roman"/>
            <w:noProof/>
            <w:lang w:val="ru-RU"/>
          </w:rPr>
          <w:t>7</w:t>
        </w:r>
        <w:r w:rsidRPr="00A012F8">
          <w:rPr>
            <w:rFonts w:ascii="Times New Roman" w:hAnsi="Times New Roman" w:cs="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44"/>
    <w:rsid w:val="0001183B"/>
    <w:rsid w:val="000126BD"/>
    <w:rsid w:val="00017449"/>
    <w:rsid w:val="00024CCD"/>
    <w:rsid w:val="0002651A"/>
    <w:rsid w:val="00034F86"/>
    <w:rsid w:val="0004117F"/>
    <w:rsid w:val="000439B0"/>
    <w:rsid w:val="00052C1E"/>
    <w:rsid w:val="00053516"/>
    <w:rsid w:val="000579B8"/>
    <w:rsid w:val="00060B52"/>
    <w:rsid w:val="00061BFB"/>
    <w:rsid w:val="00064A4E"/>
    <w:rsid w:val="000670E6"/>
    <w:rsid w:val="00070036"/>
    <w:rsid w:val="000707C9"/>
    <w:rsid w:val="000727A4"/>
    <w:rsid w:val="00074C86"/>
    <w:rsid w:val="000928A8"/>
    <w:rsid w:val="00092D17"/>
    <w:rsid w:val="000A23F2"/>
    <w:rsid w:val="000B090B"/>
    <w:rsid w:val="000B79C8"/>
    <w:rsid w:val="000C0C1A"/>
    <w:rsid w:val="000C1AB1"/>
    <w:rsid w:val="000C2EAA"/>
    <w:rsid w:val="000C5D7E"/>
    <w:rsid w:val="000D356D"/>
    <w:rsid w:val="000F4736"/>
    <w:rsid w:val="0010031A"/>
    <w:rsid w:val="00101683"/>
    <w:rsid w:val="001132D9"/>
    <w:rsid w:val="00113DB9"/>
    <w:rsid w:val="001249DA"/>
    <w:rsid w:val="00125316"/>
    <w:rsid w:val="0012578E"/>
    <w:rsid w:val="00142787"/>
    <w:rsid w:val="00153907"/>
    <w:rsid w:val="001734C3"/>
    <w:rsid w:val="001748F0"/>
    <w:rsid w:val="00180142"/>
    <w:rsid w:val="001923F7"/>
    <w:rsid w:val="00196792"/>
    <w:rsid w:val="00196FED"/>
    <w:rsid w:val="001A12F9"/>
    <w:rsid w:val="001A4357"/>
    <w:rsid w:val="001B0F80"/>
    <w:rsid w:val="001B2BA3"/>
    <w:rsid w:val="001B7AD0"/>
    <w:rsid w:val="001C3B4C"/>
    <w:rsid w:val="001C5BE6"/>
    <w:rsid w:val="001D66BC"/>
    <w:rsid w:val="001E39A3"/>
    <w:rsid w:val="001E46CE"/>
    <w:rsid w:val="001F34F5"/>
    <w:rsid w:val="00201434"/>
    <w:rsid w:val="00204383"/>
    <w:rsid w:val="00210206"/>
    <w:rsid w:val="00224804"/>
    <w:rsid w:val="00226AFA"/>
    <w:rsid w:val="00227404"/>
    <w:rsid w:val="00230F0E"/>
    <w:rsid w:val="00236171"/>
    <w:rsid w:val="00236A3A"/>
    <w:rsid w:val="002374F3"/>
    <w:rsid w:val="00237C8E"/>
    <w:rsid w:val="00241882"/>
    <w:rsid w:val="002471B9"/>
    <w:rsid w:val="0025097D"/>
    <w:rsid w:val="00255BCA"/>
    <w:rsid w:val="002633BB"/>
    <w:rsid w:val="0026399C"/>
    <w:rsid w:val="0026516C"/>
    <w:rsid w:val="00271A95"/>
    <w:rsid w:val="0027544E"/>
    <w:rsid w:val="0027614E"/>
    <w:rsid w:val="00280737"/>
    <w:rsid w:val="00282CBD"/>
    <w:rsid w:val="00284AC2"/>
    <w:rsid w:val="002928EE"/>
    <w:rsid w:val="00292C33"/>
    <w:rsid w:val="002A1D6F"/>
    <w:rsid w:val="002A5B1D"/>
    <w:rsid w:val="002B13EF"/>
    <w:rsid w:val="002B4DEC"/>
    <w:rsid w:val="002B6799"/>
    <w:rsid w:val="002C1067"/>
    <w:rsid w:val="002C5D85"/>
    <w:rsid w:val="002D0762"/>
    <w:rsid w:val="002E2041"/>
    <w:rsid w:val="002E6318"/>
    <w:rsid w:val="00302136"/>
    <w:rsid w:val="003069C1"/>
    <w:rsid w:val="003146B5"/>
    <w:rsid w:val="003166CF"/>
    <w:rsid w:val="0033200B"/>
    <w:rsid w:val="00332C14"/>
    <w:rsid w:val="00335364"/>
    <w:rsid w:val="00336DE8"/>
    <w:rsid w:val="00340892"/>
    <w:rsid w:val="0034093D"/>
    <w:rsid w:val="003479E4"/>
    <w:rsid w:val="00356104"/>
    <w:rsid w:val="00371A55"/>
    <w:rsid w:val="003824CE"/>
    <w:rsid w:val="003838FE"/>
    <w:rsid w:val="00386451"/>
    <w:rsid w:val="003916D2"/>
    <w:rsid w:val="00395992"/>
    <w:rsid w:val="003A0964"/>
    <w:rsid w:val="003A14D2"/>
    <w:rsid w:val="003A5655"/>
    <w:rsid w:val="003A6CAF"/>
    <w:rsid w:val="003B0859"/>
    <w:rsid w:val="003B0DC9"/>
    <w:rsid w:val="003C205F"/>
    <w:rsid w:val="003C267F"/>
    <w:rsid w:val="003C2CA1"/>
    <w:rsid w:val="003C4BC1"/>
    <w:rsid w:val="003C5CB6"/>
    <w:rsid w:val="003D017F"/>
    <w:rsid w:val="003D19E8"/>
    <w:rsid w:val="003D2FE6"/>
    <w:rsid w:val="003E6FC0"/>
    <w:rsid w:val="00401018"/>
    <w:rsid w:val="00404DD9"/>
    <w:rsid w:val="00405764"/>
    <w:rsid w:val="0041276D"/>
    <w:rsid w:val="00433BFC"/>
    <w:rsid w:val="004400F2"/>
    <w:rsid w:val="0044335B"/>
    <w:rsid w:val="004575E4"/>
    <w:rsid w:val="00463301"/>
    <w:rsid w:val="0046443A"/>
    <w:rsid w:val="0046546C"/>
    <w:rsid w:val="00467FF6"/>
    <w:rsid w:val="00472493"/>
    <w:rsid w:val="00475E48"/>
    <w:rsid w:val="00485C6D"/>
    <w:rsid w:val="00487CAE"/>
    <w:rsid w:val="00494FD9"/>
    <w:rsid w:val="00494FDA"/>
    <w:rsid w:val="00497D06"/>
    <w:rsid w:val="004A07A7"/>
    <w:rsid w:val="004A0AEE"/>
    <w:rsid w:val="004A30DE"/>
    <w:rsid w:val="004A4E41"/>
    <w:rsid w:val="004A4EDE"/>
    <w:rsid w:val="004E0887"/>
    <w:rsid w:val="004E79AE"/>
    <w:rsid w:val="004F1552"/>
    <w:rsid w:val="004F44EC"/>
    <w:rsid w:val="004F6892"/>
    <w:rsid w:val="004F7FFE"/>
    <w:rsid w:val="005037CD"/>
    <w:rsid w:val="00512280"/>
    <w:rsid w:val="00521443"/>
    <w:rsid w:val="00522355"/>
    <w:rsid w:val="00524C63"/>
    <w:rsid w:val="00526549"/>
    <w:rsid w:val="005541DD"/>
    <w:rsid w:val="00557E5F"/>
    <w:rsid w:val="00566A64"/>
    <w:rsid w:val="00570A73"/>
    <w:rsid w:val="00571090"/>
    <w:rsid w:val="00574DD4"/>
    <w:rsid w:val="00576C74"/>
    <w:rsid w:val="005805D8"/>
    <w:rsid w:val="00587C8F"/>
    <w:rsid w:val="00592401"/>
    <w:rsid w:val="00592724"/>
    <w:rsid w:val="00592806"/>
    <w:rsid w:val="005A2198"/>
    <w:rsid w:val="005C32ED"/>
    <w:rsid w:val="005D2550"/>
    <w:rsid w:val="005E041C"/>
    <w:rsid w:val="005E2F36"/>
    <w:rsid w:val="005E38B8"/>
    <w:rsid w:val="005E4761"/>
    <w:rsid w:val="005F5398"/>
    <w:rsid w:val="0060307E"/>
    <w:rsid w:val="00603E71"/>
    <w:rsid w:val="006069CD"/>
    <w:rsid w:val="006228F8"/>
    <w:rsid w:val="0064135E"/>
    <w:rsid w:val="00643634"/>
    <w:rsid w:val="00643984"/>
    <w:rsid w:val="00647B38"/>
    <w:rsid w:val="0065194B"/>
    <w:rsid w:val="006567EE"/>
    <w:rsid w:val="00657CAD"/>
    <w:rsid w:val="006627DD"/>
    <w:rsid w:val="0066773D"/>
    <w:rsid w:val="00671995"/>
    <w:rsid w:val="00675189"/>
    <w:rsid w:val="00677B7E"/>
    <w:rsid w:val="00680C78"/>
    <w:rsid w:val="00682BC1"/>
    <w:rsid w:val="00684C3B"/>
    <w:rsid w:val="00686385"/>
    <w:rsid w:val="00686720"/>
    <w:rsid w:val="00690BF9"/>
    <w:rsid w:val="006A15E2"/>
    <w:rsid w:val="006A38DA"/>
    <w:rsid w:val="006A6503"/>
    <w:rsid w:val="006A7DBD"/>
    <w:rsid w:val="006B4988"/>
    <w:rsid w:val="006B7577"/>
    <w:rsid w:val="006C4D03"/>
    <w:rsid w:val="006D0E52"/>
    <w:rsid w:val="006D2414"/>
    <w:rsid w:val="006D2E44"/>
    <w:rsid w:val="006D48C0"/>
    <w:rsid w:val="006E2E89"/>
    <w:rsid w:val="006F36B7"/>
    <w:rsid w:val="0070198B"/>
    <w:rsid w:val="00704662"/>
    <w:rsid w:val="007246C8"/>
    <w:rsid w:val="00726E62"/>
    <w:rsid w:val="00727E37"/>
    <w:rsid w:val="00732605"/>
    <w:rsid w:val="0073324F"/>
    <w:rsid w:val="00735D62"/>
    <w:rsid w:val="00736719"/>
    <w:rsid w:val="00742040"/>
    <w:rsid w:val="007429D2"/>
    <w:rsid w:val="00743112"/>
    <w:rsid w:val="00743F94"/>
    <w:rsid w:val="00750B24"/>
    <w:rsid w:val="0075158A"/>
    <w:rsid w:val="00751A2C"/>
    <w:rsid w:val="00764A3D"/>
    <w:rsid w:val="00764A42"/>
    <w:rsid w:val="0076574C"/>
    <w:rsid w:val="007664A2"/>
    <w:rsid w:val="00774C68"/>
    <w:rsid w:val="00783EBC"/>
    <w:rsid w:val="00786657"/>
    <w:rsid w:val="00796623"/>
    <w:rsid w:val="00796B78"/>
    <w:rsid w:val="007A0C3B"/>
    <w:rsid w:val="007A1389"/>
    <w:rsid w:val="007A5919"/>
    <w:rsid w:val="007B3D40"/>
    <w:rsid w:val="007B6EFC"/>
    <w:rsid w:val="007C2A04"/>
    <w:rsid w:val="007C33CD"/>
    <w:rsid w:val="007D4717"/>
    <w:rsid w:val="007D5942"/>
    <w:rsid w:val="007D5E4A"/>
    <w:rsid w:val="007D7FB6"/>
    <w:rsid w:val="007E21EE"/>
    <w:rsid w:val="007F058C"/>
    <w:rsid w:val="0080163B"/>
    <w:rsid w:val="0080451A"/>
    <w:rsid w:val="00816A3E"/>
    <w:rsid w:val="00830D40"/>
    <w:rsid w:val="00831B76"/>
    <w:rsid w:val="008329B8"/>
    <w:rsid w:val="00833243"/>
    <w:rsid w:val="00833F13"/>
    <w:rsid w:val="00835A48"/>
    <w:rsid w:val="008437CF"/>
    <w:rsid w:val="008460F5"/>
    <w:rsid w:val="00852C05"/>
    <w:rsid w:val="00852EB8"/>
    <w:rsid w:val="00852EE8"/>
    <w:rsid w:val="008533C7"/>
    <w:rsid w:val="008544E0"/>
    <w:rsid w:val="00856585"/>
    <w:rsid w:val="0086188C"/>
    <w:rsid w:val="00873ADC"/>
    <w:rsid w:val="008854FE"/>
    <w:rsid w:val="008870B4"/>
    <w:rsid w:val="00887199"/>
    <w:rsid w:val="00896384"/>
    <w:rsid w:val="008A66B2"/>
    <w:rsid w:val="008A6FDB"/>
    <w:rsid w:val="008A735C"/>
    <w:rsid w:val="008B6FEB"/>
    <w:rsid w:val="008C2641"/>
    <w:rsid w:val="008C6DFA"/>
    <w:rsid w:val="008D257D"/>
    <w:rsid w:val="008E0083"/>
    <w:rsid w:val="008F0214"/>
    <w:rsid w:val="008F7475"/>
    <w:rsid w:val="00900FC3"/>
    <w:rsid w:val="00903EF2"/>
    <w:rsid w:val="009118E5"/>
    <w:rsid w:val="0092143C"/>
    <w:rsid w:val="009305B6"/>
    <w:rsid w:val="00930CDF"/>
    <w:rsid w:val="00933E99"/>
    <w:rsid w:val="00933F38"/>
    <w:rsid w:val="00945847"/>
    <w:rsid w:val="00952CE4"/>
    <w:rsid w:val="009573BF"/>
    <w:rsid w:val="00960768"/>
    <w:rsid w:val="00961F0B"/>
    <w:rsid w:val="00965B73"/>
    <w:rsid w:val="0096661A"/>
    <w:rsid w:val="00971063"/>
    <w:rsid w:val="00976D79"/>
    <w:rsid w:val="00983860"/>
    <w:rsid w:val="00984F49"/>
    <w:rsid w:val="009944DF"/>
    <w:rsid w:val="009A2E61"/>
    <w:rsid w:val="009A47C1"/>
    <w:rsid w:val="009B6B11"/>
    <w:rsid w:val="009C16CF"/>
    <w:rsid w:val="009C310F"/>
    <w:rsid w:val="009C3F93"/>
    <w:rsid w:val="009E5F69"/>
    <w:rsid w:val="00A012F8"/>
    <w:rsid w:val="00A055A1"/>
    <w:rsid w:val="00A11C3E"/>
    <w:rsid w:val="00A13972"/>
    <w:rsid w:val="00A2121A"/>
    <w:rsid w:val="00A237AD"/>
    <w:rsid w:val="00A3243C"/>
    <w:rsid w:val="00A33EDF"/>
    <w:rsid w:val="00A37272"/>
    <w:rsid w:val="00A454DB"/>
    <w:rsid w:val="00A50A9E"/>
    <w:rsid w:val="00A604C3"/>
    <w:rsid w:val="00A66657"/>
    <w:rsid w:val="00A706AA"/>
    <w:rsid w:val="00A72164"/>
    <w:rsid w:val="00A8107B"/>
    <w:rsid w:val="00A861EB"/>
    <w:rsid w:val="00A9163A"/>
    <w:rsid w:val="00AA5C68"/>
    <w:rsid w:val="00AB0BC5"/>
    <w:rsid w:val="00AB338B"/>
    <w:rsid w:val="00AB3801"/>
    <w:rsid w:val="00AC13E8"/>
    <w:rsid w:val="00AC1B13"/>
    <w:rsid w:val="00AD594A"/>
    <w:rsid w:val="00AE0FB3"/>
    <w:rsid w:val="00AE41C6"/>
    <w:rsid w:val="00AF3C62"/>
    <w:rsid w:val="00B0114C"/>
    <w:rsid w:val="00B041AD"/>
    <w:rsid w:val="00B07D49"/>
    <w:rsid w:val="00B10CCA"/>
    <w:rsid w:val="00B20AB2"/>
    <w:rsid w:val="00B22293"/>
    <w:rsid w:val="00B24214"/>
    <w:rsid w:val="00B24864"/>
    <w:rsid w:val="00B3731A"/>
    <w:rsid w:val="00B412BB"/>
    <w:rsid w:val="00B4365F"/>
    <w:rsid w:val="00B45506"/>
    <w:rsid w:val="00B60CC3"/>
    <w:rsid w:val="00B611EF"/>
    <w:rsid w:val="00B620C3"/>
    <w:rsid w:val="00B62BF7"/>
    <w:rsid w:val="00B65FCB"/>
    <w:rsid w:val="00B76047"/>
    <w:rsid w:val="00B85095"/>
    <w:rsid w:val="00B94C96"/>
    <w:rsid w:val="00BA12C5"/>
    <w:rsid w:val="00BB34A8"/>
    <w:rsid w:val="00BB574C"/>
    <w:rsid w:val="00BD115B"/>
    <w:rsid w:val="00BD6F20"/>
    <w:rsid w:val="00BD7809"/>
    <w:rsid w:val="00BE6598"/>
    <w:rsid w:val="00BF1F2E"/>
    <w:rsid w:val="00C00590"/>
    <w:rsid w:val="00C00E56"/>
    <w:rsid w:val="00C02140"/>
    <w:rsid w:val="00C05DB6"/>
    <w:rsid w:val="00C06BEB"/>
    <w:rsid w:val="00C110B9"/>
    <w:rsid w:val="00C16EAC"/>
    <w:rsid w:val="00C1773A"/>
    <w:rsid w:val="00C24243"/>
    <w:rsid w:val="00C24D10"/>
    <w:rsid w:val="00C2695F"/>
    <w:rsid w:val="00C35BC8"/>
    <w:rsid w:val="00C41EAB"/>
    <w:rsid w:val="00C472C9"/>
    <w:rsid w:val="00C52653"/>
    <w:rsid w:val="00C60DF3"/>
    <w:rsid w:val="00C82C20"/>
    <w:rsid w:val="00C83E79"/>
    <w:rsid w:val="00C85483"/>
    <w:rsid w:val="00C85797"/>
    <w:rsid w:val="00C9204A"/>
    <w:rsid w:val="00C92AB5"/>
    <w:rsid w:val="00CA16CC"/>
    <w:rsid w:val="00CB0EC0"/>
    <w:rsid w:val="00CB28CE"/>
    <w:rsid w:val="00CC3888"/>
    <w:rsid w:val="00CC77F3"/>
    <w:rsid w:val="00CD181A"/>
    <w:rsid w:val="00CE014D"/>
    <w:rsid w:val="00CF02D1"/>
    <w:rsid w:val="00D0455C"/>
    <w:rsid w:val="00D10874"/>
    <w:rsid w:val="00D13008"/>
    <w:rsid w:val="00D16134"/>
    <w:rsid w:val="00D2044C"/>
    <w:rsid w:val="00D23085"/>
    <w:rsid w:val="00D250E7"/>
    <w:rsid w:val="00D262D9"/>
    <w:rsid w:val="00D434E1"/>
    <w:rsid w:val="00D5296B"/>
    <w:rsid w:val="00D55C4B"/>
    <w:rsid w:val="00D80C5E"/>
    <w:rsid w:val="00D80EC0"/>
    <w:rsid w:val="00D81926"/>
    <w:rsid w:val="00D90829"/>
    <w:rsid w:val="00D92B24"/>
    <w:rsid w:val="00D959F5"/>
    <w:rsid w:val="00D95A8A"/>
    <w:rsid w:val="00DA06D3"/>
    <w:rsid w:val="00DA18A3"/>
    <w:rsid w:val="00DA278C"/>
    <w:rsid w:val="00DA5723"/>
    <w:rsid w:val="00DA7757"/>
    <w:rsid w:val="00DB3ED4"/>
    <w:rsid w:val="00DB4ED3"/>
    <w:rsid w:val="00DB56A9"/>
    <w:rsid w:val="00DC1202"/>
    <w:rsid w:val="00DC42C3"/>
    <w:rsid w:val="00DC5162"/>
    <w:rsid w:val="00DD2896"/>
    <w:rsid w:val="00DD4DA1"/>
    <w:rsid w:val="00E036E7"/>
    <w:rsid w:val="00E12BBF"/>
    <w:rsid w:val="00E22C58"/>
    <w:rsid w:val="00E22F81"/>
    <w:rsid w:val="00E2359E"/>
    <w:rsid w:val="00E23DD2"/>
    <w:rsid w:val="00E313EE"/>
    <w:rsid w:val="00E33A59"/>
    <w:rsid w:val="00E3419D"/>
    <w:rsid w:val="00E418D8"/>
    <w:rsid w:val="00E44AA0"/>
    <w:rsid w:val="00E450A4"/>
    <w:rsid w:val="00E50FB5"/>
    <w:rsid w:val="00E56552"/>
    <w:rsid w:val="00E67B6A"/>
    <w:rsid w:val="00E71D87"/>
    <w:rsid w:val="00E80131"/>
    <w:rsid w:val="00E80E91"/>
    <w:rsid w:val="00E81D2A"/>
    <w:rsid w:val="00E83284"/>
    <w:rsid w:val="00E9211D"/>
    <w:rsid w:val="00E93485"/>
    <w:rsid w:val="00EA2851"/>
    <w:rsid w:val="00EB48FF"/>
    <w:rsid w:val="00EB73C6"/>
    <w:rsid w:val="00EC1509"/>
    <w:rsid w:val="00EC3E49"/>
    <w:rsid w:val="00EC4B13"/>
    <w:rsid w:val="00EC741F"/>
    <w:rsid w:val="00EC7E53"/>
    <w:rsid w:val="00EE0A16"/>
    <w:rsid w:val="00EE0C77"/>
    <w:rsid w:val="00EE3673"/>
    <w:rsid w:val="00EF0EF3"/>
    <w:rsid w:val="00F013E9"/>
    <w:rsid w:val="00F01CD9"/>
    <w:rsid w:val="00F10F50"/>
    <w:rsid w:val="00F17A3A"/>
    <w:rsid w:val="00F20173"/>
    <w:rsid w:val="00F2506B"/>
    <w:rsid w:val="00F25F5E"/>
    <w:rsid w:val="00F36ED9"/>
    <w:rsid w:val="00F4088D"/>
    <w:rsid w:val="00F4154E"/>
    <w:rsid w:val="00F47DDE"/>
    <w:rsid w:val="00F50E2B"/>
    <w:rsid w:val="00F52433"/>
    <w:rsid w:val="00F55CFE"/>
    <w:rsid w:val="00F62F9C"/>
    <w:rsid w:val="00F64E2E"/>
    <w:rsid w:val="00F673DF"/>
    <w:rsid w:val="00F71180"/>
    <w:rsid w:val="00F74297"/>
    <w:rsid w:val="00F742EC"/>
    <w:rsid w:val="00F76B40"/>
    <w:rsid w:val="00F81433"/>
    <w:rsid w:val="00F831BF"/>
    <w:rsid w:val="00F8475E"/>
    <w:rsid w:val="00F95B17"/>
    <w:rsid w:val="00FA0B77"/>
    <w:rsid w:val="00FA5731"/>
    <w:rsid w:val="00FA5CE9"/>
    <w:rsid w:val="00FB3B11"/>
    <w:rsid w:val="00FB483C"/>
    <w:rsid w:val="00FC3C87"/>
    <w:rsid w:val="00FD3AD1"/>
    <w:rsid w:val="00FD5C95"/>
    <w:rsid w:val="00FF5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65A53"/>
  <w15:docId w15:val="{836BCE48-3AF2-4159-AD49-F0F231C1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1EF"/>
    <w:rPr>
      <w:color w:val="0563C1" w:themeColor="hyperlink"/>
      <w:u w:val="single"/>
    </w:rPr>
  </w:style>
  <w:style w:type="paragraph" w:styleId="a4">
    <w:name w:val="Balloon Text"/>
    <w:basedOn w:val="a"/>
    <w:link w:val="a5"/>
    <w:uiPriority w:val="99"/>
    <w:semiHidden/>
    <w:unhideWhenUsed/>
    <w:rsid w:val="00061BFB"/>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061BFB"/>
    <w:rPr>
      <w:rFonts w:ascii="Segoe UI" w:hAnsi="Segoe UI" w:cs="Segoe UI"/>
      <w:sz w:val="18"/>
      <w:szCs w:val="18"/>
    </w:rPr>
  </w:style>
  <w:style w:type="paragraph" w:styleId="a6">
    <w:name w:val="header"/>
    <w:basedOn w:val="a"/>
    <w:link w:val="a7"/>
    <w:uiPriority w:val="99"/>
    <w:unhideWhenUsed/>
    <w:rsid w:val="00A012F8"/>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A012F8"/>
  </w:style>
  <w:style w:type="paragraph" w:styleId="a8">
    <w:name w:val="footer"/>
    <w:basedOn w:val="a"/>
    <w:link w:val="a9"/>
    <w:uiPriority w:val="99"/>
    <w:unhideWhenUsed/>
    <w:rsid w:val="00A012F8"/>
    <w:pPr>
      <w:tabs>
        <w:tab w:val="center" w:pos="4819"/>
        <w:tab w:val="right" w:pos="9639"/>
      </w:tabs>
      <w:spacing w:after="0" w:line="240" w:lineRule="auto"/>
    </w:pPr>
  </w:style>
  <w:style w:type="character" w:customStyle="1" w:styleId="a9">
    <w:name w:val="Нижній колонтитул Знак"/>
    <w:basedOn w:val="a0"/>
    <w:link w:val="a8"/>
    <w:uiPriority w:val="99"/>
    <w:rsid w:val="00A012F8"/>
  </w:style>
  <w:style w:type="paragraph" w:styleId="aa">
    <w:name w:val="No Spacing"/>
    <w:uiPriority w:val="1"/>
    <w:qFormat/>
    <w:rsid w:val="003B0DC9"/>
    <w:pPr>
      <w:spacing w:after="0" w:line="240" w:lineRule="auto"/>
    </w:pPr>
    <w:rPr>
      <w:rFonts w:ascii="Calibri" w:eastAsia="Times New Roman"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2654">
      <w:bodyDiv w:val="1"/>
      <w:marLeft w:val="0"/>
      <w:marRight w:val="0"/>
      <w:marTop w:val="0"/>
      <w:marBottom w:val="0"/>
      <w:divBdr>
        <w:top w:val="none" w:sz="0" w:space="0" w:color="auto"/>
        <w:left w:val="none" w:sz="0" w:space="0" w:color="auto"/>
        <w:bottom w:val="none" w:sz="0" w:space="0" w:color="auto"/>
        <w:right w:val="none" w:sz="0" w:space="0" w:color="auto"/>
      </w:divBdr>
    </w:div>
    <w:div w:id="35080784">
      <w:bodyDiv w:val="1"/>
      <w:marLeft w:val="0"/>
      <w:marRight w:val="0"/>
      <w:marTop w:val="0"/>
      <w:marBottom w:val="0"/>
      <w:divBdr>
        <w:top w:val="none" w:sz="0" w:space="0" w:color="auto"/>
        <w:left w:val="none" w:sz="0" w:space="0" w:color="auto"/>
        <w:bottom w:val="none" w:sz="0" w:space="0" w:color="auto"/>
        <w:right w:val="none" w:sz="0" w:space="0" w:color="auto"/>
      </w:divBdr>
    </w:div>
    <w:div w:id="92171942">
      <w:bodyDiv w:val="1"/>
      <w:marLeft w:val="0"/>
      <w:marRight w:val="0"/>
      <w:marTop w:val="0"/>
      <w:marBottom w:val="0"/>
      <w:divBdr>
        <w:top w:val="none" w:sz="0" w:space="0" w:color="auto"/>
        <w:left w:val="none" w:sz="0" w:space="0" w:color="auto"/>
        <w:bottom w:val="none" w:sz="0" w:space="0" w:color="auto"/>
        <w:right w:val="none" w:sz="0" w:space="0" w:color="auto"/>
      </w:divBdr>
    </w:div>
    <w:div w:id="118308400">
      <w:bodyDiv w:val="1"/>
      <w:marLeft w:val="0"/>
      <w:marRight w:val="0"/>
      <w:marTop w:val="0"/>
      <w:marBottom w:val="0"/>
      <w:divBdr>
        <w:top w:val="none" w:sz="0" w:space="0" w:color="auto"/>
        <w:left w:val="none" w:sz="0" w:space="0" w:color="auto"/>
        <w:bottom w:val="none" w:sz="0" w:space="0" w:color="auto"/>
        <w:right w:val="none" w:sz="0" w:space="0" w:color="auto"/>
      </w:divBdr>
    </w:div>
    <w:div w:id="126825961">
      <w:bodyDiv w:val="1"/>
      <w:marLeft w:val="0"/>
      <w:marRight w:val="0"/>
      <w:marTop w:val="0"/>
      <w:marBottom w:val="0"/>
      <w:divBdr>
        <w:top w:val="none" w:sz="0" w:space="0" w:color="auto"/>
        <w:left w:val="none" w:sz="0" w:space="0" w:color="auto"/>
        <w:bottom w:val="none" w:sz="0" w:space="0" w:color="auto"/>
        <w:right w:val="none" w:sz="0" w:space="0" w:color="auto"/>
      </w:divBdr>
    </w:div>
    <w:div w:id="173031993">
      <w:bodyDiv w:val="1"/>
      <w:marLeft w:val="0"/>
      <w:marRight w:val="0"/>
      <w:marTop w:val="0"/>
      <w:marBottom w:val="0"/>
      <w:divBdr>
        <w:top w:val="none" w:sz="0" w:space="0" w:color="auto"/>
        <w:left w:val="none" w:sz="0" w:space="0" w:color="auto"/>
        <w:bottom w:val="none" w:sz="0" w:space="0" w:color="auto"/>
        <w:right w:val="none" w:sz="0" w:space="0" w:color="auto"/>
      </w:divBdr>
    </w:div>
    <w:div w:id="192816215">
      <w:bodyDiv w:val="1"/>
      <w:marLeft w:val="0"/>
      <w:marRight w:val="0"/>
      <w:marTop w:val="0"/>
      <w:marBottom w:val="0"/>
      <w:divBdr>
        <w:top w:val="none" w:sz="0" w:space="0" w:color="auto"/>
        <w:left w:val="none" w:sz="0" w:space="0" w:color="auto"/>
        <w:bottom w:val="none" w:sz="0" w:space="0" w:color="auto"/>
        <w:right w:val="none" w:sz="0" w:space="0" w:color="auto"/>
      </w:divBdr>
    </w:div>
    <w:div w:id="221016105">
      <w:bodyDiv w:val="1"/>
      <w:marLeft w:val="0"/>
      <w:marRight w:val="0"/>
      <w:marTop w:val="0"/>
      <w:marBottom w:val="0"/>
      <w:divBdr>
        <w:top w:val="none" w:sz="0" w:space="0" w:color="auto"/>
        <w:left w:val="none" w:sz="0" w:space="0" w:color="auto"/>
        <w:bottom w:val="none" w:sz="0" w:space="0" w:color="auto"/>
        <w:right w:val="none" w:sz="0" w:space="0" w:color="auto"/>
      </w:divBdr>
    </w:div>
    <w:div w:id="248778353">
      <w:bodyDiv w:val="1"/>
      <w:marLeft w:val="0"/>
      <w:marRight w:val="0"/>
      <w:marTop w:val="0"/>
      <w:marBottom w:val="0"/>
      <w:divBdr>
        <w:top w:val="none" w:sz="0" w:space="0" w:color="auto"/>
        <w:left w:val="none" w:sz="0" w:space="0" w:color="auto"/>
        <w:bottom w:val="none" w:sz="0" w:space="0" w:color="auto"/>
        <w:right w:val="none" w:sz="0" w:space="0" w:color="auto"/>
      </w:divBdr>
    </w:div>
    <w:div w:id="280655061">
      <w:bodyDiv w:val="1"/>
      <w:marLeft w:val="0"/>
      <w:marRight w:val="0"/>
      <w:marTop w:val="0"/>
      <w:marBottom w:val="0"/>
      <w:divBdr>
        <w:top w:val="none" w:sz="0" w:space="0" w:color="auto"/>
        <w:left w:val="none" w:sz="0" w:space="0" w:color="auto"/>
        <w:bottom w:val="none" w:sz="0" w:space="0" w:color="auto"/>
        <w:right w:val="none" w:sz="0" w:space="0" w:color="auto"/>
      </w:divBdr>
    </w:div>
    <w:div w:id="553156295">
      <w:bodyDiv w:val="1"/>
      <w:marLeft w:val="0"/>
      <w:marRight w:val="0"/>
      <w:marTop w:val="0"/>
      <w:marBottom w:val="0"/>
      <w:divBdr>
        <w:top w:val="none" w:sz="0" w:space="0" w:color="auto"/>
        <w:left w:val="none" w:sz="0" w:space="0" w:color="auto"/>
        <w:bottom w:val="none" w:sz="0" w:space="0" w:color="auto"/>
        <w:right w:val="none" w:sz="0" w:space="0" w:color="auto"/>
      </w:divBdr>
    </w:div>
    <w:div w:id="586887080">
      <w:bodyDiv w:val="1"/>
      <w:marLeft w:val="0"/>
      <w:marRight w:val="0"/>
      <w:marTop w:val="0"/>
      <w:marBottom w:val="0"/>
      <w:divBdr>
        <w:top w:val="none" w:sz="0" w:space="0" w:color="auto"/>
        <w:left w:val="none" w:sz="0" w:space="0" w:color="auto"/>
        <w:bottom w:val="none" w:sz="0" w:space="0" w:color="auto"/>
        <w:right w:val="none" w:sz="0" w:space="0" w:color="auto"/>
      </w:divBdr>
    </w:div>
    <w:div w:id="590048174">
      <w:bodyDiv w:val="1"/>
      <w:marLeft w:val="0"/>
      <w:marRight w:val="0"/>
      <w:marTop w:val="0"/>
      <w:marBottom w:val="0"/>
      <w:divBdr>
        <w:top w:val="none" w:sz="0" w:space="0" w:color="auto"/>
        <w:left w:val="none" w:sz="0" w:space="0" w:color="auto"/>
        <w:bottom w:val="none" w:sz="0" w:space="0" w:color="auto"/>
        <w:right w:val="none" w:sz="0" w:space="0" w:color="auto"/>
      </w:divBdr>
    </w:div>
    <w:div w:id="590430528">
      <w:bodyDiv w:val="1"/>
      <w:marLeft w:val="0"/>
      <w:marRight w:val="0"/>
      <w:marTop w:val="0"/>
      <w:marBottom w:val="0"/>
      <w:divBdr>
        <w:top w:val="none" w:sz="0" w:space="0" w:color="auto"/>
        <w:left w:val="none" w:sz="0" w:space="0" w:color="auto"/>
        <w:bottom w:val="none" w:sz="0" w:space="0" w:color="auto"/>
        <w:right w:val="none" w:sz="0" w:space="0" w:color="auto"/>
      </w:divBdr>
    </w:div>
    <w:div w:id="611866132">
      <w:bodyDiv w:val="1"/>
      <w:marLeft w:val="0"/>
      <w:marRight w:val="0"/>
      <w:marTop w:val="0"/>
      <w:marBottom w:val="0"/>
      <w:divBdr>
        <w:top w:val="none" w:sz="0" w:space="0" w:color="auto"/>
        <w:left w:val="none" w:sz="0" w:space="0" w:color="auto"/>
        <w:bottom w:val="none" w:sz="0" w:space="0" w:color="auto"/>
        <w:right w:val="none" w:sz="0" w:space="0" w:color="auto"/>
      </w:divBdr>
    </w:div>
    <w:div w:id="692003400">
      <w:bodyDiv w:val="1"/>
      <w:marLeft w:val="0"/>
      <w:marRight w:val="0"/>
      <w:marTop w:val="0"/>
      <w:marBottom w:val="0"/>
      <w:divBdr>
        <w:top w:val="none" w:sz="0" w:space="0" w:color="auto"/>
        <w:left w:val="none" w:sz="0" w:space="0" w:color="auto"/>
        <w:bottom w:val="none" w:sz="0" w:space="0" w:color="auto"/>
        <w:right w:val="none" w:sz="0" w:space="0" w:color="auto"/>
      </w:divBdr>
    </w:div>
    <w:div w:id="745684668">
      <w:bodyDiv w:val="1"/>
      <w:marLeft w:val="0"/>
      <w:marRight w:val="0"/>
      <w:marTop w:val="0"/>
      <w:marBottom w:val="0"/>
      <w:divBdr>
        <w:top w:val="none" w:sz="0" w:space="0" w:color="auto"/>
        <w:left w:val="none" w:sz="0" w:space="0" w:color="auto"/>
        <w:bottom w:val="none" w:sz="0" w:space="0" w:color="auto"/>
        <w:right w:val="none" w:sz="0" w:space="0" w:color="auto"/>
      </w:divBdr>
    </w:div>
    <w:div w:id="764421156">
      <w:bodyDiv w:val="1"/>
      <w:marLeft w:val="0"/>
      <w:marRight w:val="0"/>
      <w:marTop w:val="0"/>
      <w:marBottom w:val="0"/>
      <w:divBdr>
        <w:top w:val="none" w:sz="0" w:space="0" w:color="auto"/>
        <w:left w:val="none" w:sz="0" w:space="0" w:color="auto"/>
        <w:bottom w:val="none" w:sz="0" w:space="0" w:color="auto"/>
        <w:right w:val="none" w:sz="0" w:space="0" w:color="auto"/>
      </w:divBdr>
    </w:div>
    <w:div w:id="765925925">
      <w:bodyDiv w:val="1"/>
      <w:marLeft w:val="0"/>
      <w:marRight w:val="0"/>
      <w:marTop w:val="0"/>
      <w:marBottom w:val="0"/>
      <w:divBdr>
        <w:top w:val="none" w:sz="0" w:space="0" w:color="auto"/>
        <w:left w:val="none" w:sz="0" w:space="0" w:color="auto"/>
        <w:bottom w:val="none" w:sz="0" w:space="0" w:color="auto"/>
        <w:right w:val="none" w:sz="0" w:space="0" w:color="auto"/>
      </w:divBdr>
    </w:div>
    <w:div w:id="767382968">
      <w:bodyDiv w:val="1"/>
      <w:marLeft w:val="0"/>
      <w:marRight w:val="0"/>
      <w:marTop w:val="0"/>
      <w:marBottom w:val="0"/>
      <w:divBdr>
        <w:top w:val="none" w:sz="0" w:space="0" w:color="auto"/>
        <w:left w:val="none" w:sz="0" w:space="0" w:color="auto"/>
        <w:bottom w:val="none" w:sz="0" w:space="0" w:color="auto"/>
        <w:right w:val="none" w:sz="0" w:space="0" w:color="auto"/>
      </w:divBdr>
    </w:div>
    <w:div w:id="789011358">
      <w:bodyDiv w:val="1"/>
      <w:marLeft w:val="0"/>
      <w:marRight w:val="0"/>
      <w:marTop w:val="0"/>
      <w:marBottom w:val="0"/>
      <w:divBdr>
        <w:top w:val="none" w:sz="0" w:space="0" w:color="auto"/>
        <w:left w:val="none" w:sz="0" w:space="0" w:color="auto"/>
        <w:bottom w:val="none" w:sz="0" w:space="0" w:color="auto"/>
        <w:right w:val="none" w:sz="0" w:space="0" w:color="auto"/>
      </w:divBdr>
      <w:divsChild>
        <w:div w:id="183447586">
          <w:marLeft w:val="0"/>
          <w:marRight w:val="0"/>
          <w:marTop w:val="0"/>
          <w:marBottom w:val="0"/>
          <w:divBdr>
            <w:top w:val="none" w:sz="0" w:space="0" w:color="auto"/>
            <w:left w:val="none" w:sz="0" w:space="0" w:color="auto"/>
            <w:bottom w:val="none" w:sz="0" w:space="0" w:color="auto"/>
            <w:right w:val="none" w:sz="0" w:space="0" w:color="auto"/>
          </w:divBdr>
          <w:divsChild>
            <w:div w:id="1584531422">
              <w:marLeft w:val="0"/>
              <w:marRight w:val="0"/>
              <w:marTop w:val="0"/>
              <w:marBottom w:val="0"/>
              <w:divBdr>
                <w:top w:val="none" w:sz="0" w:space="0" w:color="auto"/>
                <w:left w:val="none" w:sz="0" w:space="0" w:color="auto"/>
                <w:bottom w:val="none" w:sz="0" w:space="0" w:color="auto"/>
                <w:right w:val="none" w:sz="0" w:space="0" w:color="auto"/>
              </w:divBdr>
            </w:div>
            <w:div w:id="1742020510">
              <w:marLeft w:val="0"/>
              <w:marRight w:val="0"/>
              <w:marTop w:val="0"/>
              <w:marBottom w:val="0"/>
              <w:divBdr>
                <w:top w:val="none" w:sz="0" w:space="0" w:color="auto"/>
                <w:left w:val="none" w:sz="0" w:space="0" w:color="auto"/>
                <w:bottom w:val="none" w:sz="0" w:space="0" w:color="auto"/>
                <w:right w:val="none" w:sz="0" w:space="0" w:color="auto"/>
              </w:divBdr>
            </w:div>
            <w:div w:id="2124155516">
              <w:marLeft w:val="0"/>
              <w:marRight w:val="0"/>
              <w:marTop w:val="0"/>
              <w:marBottom w:val="0"/>
              <w:divBdr>
                <w:top w:val="none" w:sz="0" w:space="0" w:color="auto"/>
                <w:left w:val="none" w:sz="0" w:space="0" w:color="auto"/>
                <w:bottom w:val="none" w:sz="0" w:space="0" w:color="auto"/>
                <w:right w:val="none" w:sz="0" w:space="0" w:color="auto"/>
              </w:divBdr>
            </w:div>
            <w:div w:id="1175219955">
              <w:marLeft w:val="0"/>
              <w:marRight w:val="0"/>
              <w:marTop w:val="0"/>
              <w:marBottom w:val="0"/>
              <w:divBdr>
                <w:top w:val="none" w:sz="0" w:space="0" w:color="auto"/>
                <w:left w:val="none" w:sz="0" w:space="0" w:color="auto"/>
                <w:bottom w:val="none" w:sz="0" w:space="0" w:color="auto"/>
                <w:right w:val="none" w:sz="0" w:space="0" w:color="auto"/>
              </w:divBdr>
            </w:div>
            <w:div w:id="345912434">
              <w:marLeft w:val="0"/>
              <w:marRight w:val="0"/>
              <w:marTop w:val="0"/>
              <w:marBottom w:val="0"/>
              <w:divBdr>
                <w:top w:val="none" w:sz="0" w:space="0" w:color="auto"/>
                <w:left w:val="none" w:sz="0" w:space="0" w:color="auto"/>
                <w:bottom w:val="none" w:sz="0" w:space="0" w:color="auto"/>
                <w:right w:val="none" w:sz="0" w:space="0" w:color="auto"/>
              </w:divBdr>
            </w:div>
            <w:div w:id="324019073">
              <w:marLeft w:val="0"/>
              <w:marRight w:val="0"/>
              <w:marTop w:val="0"/>
              <w:marBottom w:val="0"/>
              <w:divBdr>
                <w:top w:val="none" w:sz="0" w:space="0" w:color="auto"/>
                <w:left w:val="none" w:sz="0" w:space="0" w:color="auto"/>
                <w:bottom w:val="none" w:sz="0" w:space="0" w:color="auto"/>
                <w:right w:val="none" w:sz="0" w:space="0" w:color="auto"/>
              </w:divBdr>
            </w:div>
            <w:div w:id="343480033">
              <w:marLeft w:val="0"/>
              <w:marRight w:val="0"/>
              <w:marTop w:val="0"/>
              <w:marBottom w:val="0"/>
              <w:divBdr>
                <w:top w:val="none" w:sz="0" w:space="0" w:color="auto"/>
                <w:left w:val="none" w:sz="0" w:space="0" w:color="auto"/>
                <w:bottom w:val="none" w:sz="0" w:space="0" w:color="auto"/>
                <w:right w:val="none" w:sz="0" w:space="0" w:color="auto"/>
              </w:divBdr>
            </w:div>
            <w:div w:id="146977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400909">
      <w:bodyDiv w:val="1"/>
      <w:marLeft w:val="0"/>
      <w:marRight w:val="0"/>
      <w:marTop w:val="0"/>
      <w:marBottom w:val="0"/>
      <w:divBdr>
        <w:top w:val="none" w:sz="0" w:space="0" w:color="auto"/>
        <w:left w:val="none" w:sz="0" w:space="0" w:color="auto"/>
        <w:bottom w:val="none" w:sz="0" w:space="0" w:color="auto"/>
        <w:right w:val="none" w:sz="0" w:space="0" w:color="auto"/>
      </w:divBdr>
    </w:div>
    <w:div w:id="883636411">
      <w:bodyDiv w:val="1"/>
      <w:marLeft w:val="0"/>
      <w:marRight w:val="0"/>
      <w:marTop w:val="0"/>
      <w:marBottom w:val="0"/>
      <w:divBdr>
        <w:top w:val="none" w:sz="0" w:space="0" w:color="auto"/>
        <w:left w:val="none" w:sz="0" w:space="0" w:color="auto"/>
        <w:bottom w:val="none" w:sz="0" w:space="0" w:color="auto"/>
        <w:right w:val="none" w:sz="0" w:space="0" w:color="auto"/>
      </w:divBdr>
    </w:div>
    <w:div w:id="933123449">
      <w:bodyDiv w:val="1"/>
      <w:marLeft w:val="0"/>
      <w:marRight w:val="0"/>
      <w:marTop w:val="0"/>
      <w:marBottom w:val="0"/>
      <w:divBdr>
        <w:top w:val="none" w:sz="0" w:space="0" w:color="auto"/>
        <w:left w:val="none" w:sz="0" w:space="0" w:color="auto"/>
        <w:bottom w:val="none" w:sz="0" w:space="0" w:color="auto"/>
        <w:right w:val="none" w:sz="0" w:space="0" w:color="auto"/>
      </w:divBdr>
    </w:div>
    <w:div w:id="1030184406">
      <w:bodyDiv w:val="1"/>
      <w:marLeft w:val="0"/>
      <w:marRight w:val="0"/>
      <w:marTop w:val="0"/>
      <w:marBottom w:val="0"/>
      <w:divBdr>
        <w:top w:val="none" w:sz="0" w:space="0" w:color="auto"/>
        <w:left w:val="none" w:sz="0" w:space="0" w:color="auto"/>
        <w:bottom w:val="none" w:sz="0" w:space="0" w:color="auto"/>
        <w:right w:val="none" w:sz="0" w:space="0" w:color="auto"/>
      </w:divBdr>
    </w:div>
    <w:div w:id="1065643837">
      <w:bodyDiv w:val="1"/>
      <w:marLeft w:val="0"/>
      <w:marRight w:val="0"/>
      <w:marTop w:val="0"/>
      <w:marBottom w:val="0"/>
      <w:divBdr>
        <w:top w:val="none" w:sz="0" w:space="0" w:color="auto"/>
        <w:left w:val="none" w:sz="0" w:space="0" w:color="auto"/>
        <w:bottom w:val="none" w:sz="0" w:space="0" w:color="auto"/>
        <w:right w:val="none" w:sz="0" w:space="0" w:color="auto"/>
      </w:divBdr>
    </w:div>
    <w:div w:id="1085421922">
      <w:bodyDiv w:val="1"/>
      <w:marLeft w:val="0"/>
      <w:marRight w:val="0"/>
      <w:marTop w:val="0"/>
      <w:marBottom w:val="0"/>
      <w:divBdr>
        <w:top w:val="none" w:sz="0" w:space="0" w:color="auto"/>
        <w:left w:val="none" w:sz="0" w:space="0" w:color="auto"/>
        <w:bottom w:val="none" w:sz="0" w:space="0" w:color="auto"/>
        <w:right w:val="none" w:sz="0" w:space="0" w:color="auto"/>
      </w:divBdr>
    </w:div>
    <w:div w:id="1154444454">
      <w:bodyDiv w:val="1"/>
      <w:marLeft w:val="0"/>
      <w:marRight w:val="0"/>
      <w:marTop w:val="0"/>
      <w:marBottom w:val="0"/>
      <w:divBdr>
        <w:top w:val="none" w:sz="0" w:space="0" w:color="auto"/>
        <w:left w:val="none" w:sz="0" w:space="0" w:color="auto"/>
        <w:bottom w:val="none" w:sz="0" w:space="0" w:color="auto"/>
        <w:right w:val="none" w:sz="0" w:space="0" w:color="auto"/>
      </w:divBdr>
    </w:div>
    <w:div w:id="1194535172">
      <w:bodyDiv w:val="1"/>
      <w:marLeft w:val="0"/>
      <w:marRight w:val="0"/>
      <w:marTop w:val="0"/>
      <w:marBottom w:val="0"/>
      <w:divBdr>
        <w:top w:val="none" w:sz="0" w:space="0" w:color="auto"/>
        <w:left w:val="none" w:sz="0" w:space="0" w:color="auto"/>
        <w:bottom w:val="none" w:sz="0" w:space="0" w:color="auto"/>
        <w:right w:val="none" w:sz="0" w:space="0" w:color="auto"/>
      </w:divBdr>
    </w:div>
    <w:div w:id="1215003938">
      <w:bodyDiv w:val="1"/>
      <w:marLeft w:val="0"/>
      <w:marRight w:val="0"/>
      <w:marTop w:val="0"/>
      <w:marBottom w:val="0"/>
      <w:divBdr>
        <w:top w:val="none" w:sz="0" w:space="0" w:color="auto"/>
        <w:left w:val="none" w:sz="0" w:space="0" w:color="auto"/>
        <w:bottom w:val="none" w:sz="0" w:space="0" w:color="auto"/>
        <w:right w:val="none" w:sz="0" w:space="0" w:color="auto"/>
      </w:divBdr>
      <w:divsChild>
        <w:div w:id="1379665362">
          <w:marLeft w:val="0"/>
          <w:marRight w:val="0"/>
          <w:marTop w:val="0"/>
          <w:marBottom w:val="0"/>
          <w:divBdr>
            <w:top w:val="none" w:sz="0" w:space="0" w:color="auto"/>
            <w:left w:val="none" w:sz="0" w:space="0" w:color="auto"/>
            <w:bottom w:val="none" w:sz="0" w:space="0" w:color="auto"/>
            <w:right w:val="none" w:sz="0" w:space="0" w:color="auto"/>
          </w:divBdr>
          <w:divsChild>
            <w:div w:id="1379622547">
              <w:marLeft w:val="0"/>
              <w:marRight w:val="0"/>
              <w:marTop w:val="0"/>
              <w:marBottom w:val="0"/>
              <w:divBdr>
                <w:top w:val="none" w:sz="0" w:space="0" w:color="auto"/>
                <w:left w:val="none" w:sz="0" w:space="0" w:color="auto"/>
                <w:bottom w:val="none" w:sz="0" w:space="0" w:color="auto"/>
                <w:right w:val="none" w:sz="0" w:space="0" w:color="auto"/>
              </w:divBdr>
              <w:divsChild>
                <w:div w:id="524054808">
                  <w:marLeft w:val="0"/>
                  <w:marRight w:val="0"/>
                  <w:marTop w:val="0"/>
                  <w:marBottom w:val="0"/>
                  <w:divBdr>
                    <w:top w:val="none" w:sz="0" w:space="0" w:color="auto"/>
                    <w:left w:val="none" w:sz="0" w:space="0" w:color="auto"/>
                    <w:bottom w:val="none" w:sz="0" w:space="0" w:color="auto"/>
                    <w:right w:val="none" w:sz="0" w:space="0" w:color="auto"/>
                  </w:divBdr>
                  <w:divsChild>
                    <w:div w:id="147692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559552">
      <w:bodyDiv w:val="1"/>
      <w:marLeft w:val="0"/>
      <w:marRight w:val="0"/>
      <w:marTop w:val="0"/>
      <w:marBottom w:val="0"/>
      <w:divBdr>
        <w:top w:val="none" w:sz="0" w:space="0" w:color="auto"/>
        <w:left w:val="none" w:sz="0" w:space="0" w:color="auto"/>
        <w:bottom w:val="none" w:sz="0" w:space="0" w:color="auto"/>
        <w:right w:val="none" w:sz="0" w:space="0" w:color="auto"/>
      </w:divBdr>
    </w:div>
    <w:div w:id="1265531327">
      <w:bodyDiv w:val="1"/>
      <w:marLeft w:val="0"/>
      <w:marRight w:val="0"/>
      <w:marTop w:val="0"/>
      <w:marBottom w:val="0"/>
      <w:divBdr>
        <w:top w:val="none" w:sz="0" w:space="0" w:color="auto"/>
        <w:left w:val="none" w:sz="0" w:space="0" w:color="auto"/>
        <w:bottom w:val="none" w:sz="0" w:space="0" w:color="auto"/>
        <w:right w:val="none" w:sz="0" w:space="0" w:color="auto"/>
      </w:divBdr>
    </w:div>
    <w:div w:id="1309018831">
      <w:bodyDiv w:val="1"/>
      <w:marLeft w:val="0"/>
      <w:marRight w:val="0"/>
      <w:marTop w:val="0"/>
      <w:marBottom w:val="0"/>
      <w:divBdr>
        <w:top w:val="none" w:sz="0" w:space="0" w:color="auto"/>
        <w:left w:val="none" w:sz="0" w:space="0" w:color="auto"/>
        <w:bottom w:val="none" w:sz="0" w:space="0" w:color="auto"/>
        <w:right w:val="none" w:sz="0" w:space="0" w:color="auto"/>
      </w:divBdr>
      <w:divsChild>
        <w:div w:id="1075275638">
          <w:marLeft w:val="0"/>
          <w:marRight w:val="0"/>
          <w:marTop w:val="0"/>
          <w:marBottom w:val="0"/>
          <w:divBdr>
            <w:top w:val="none" w:sz="0" w:space="0" w:color="auto"/>
            <w:left w:val="none" w:sz="0" w:space="0" w:color="auto"/>
            <w:bottom w:val="none" w:sz="0" w:space="0" w:color="auto"/>
            <w:right w:val="none" w:sz="0" w:space="0" w:color="auto"/>
          </w:divBdr>
        </w:div>
      </w:divsChild>
    </w:div>
    <w:div w:id="1320765839">
      <w:bodyDiv w:val="1"/>
      <w:marLeft w:val="0"/>
      <w:marRight w:val="0"/>
      <w:marTop w:val="0"/>
      <w:marBottom w:val="0"/>
      <w:divBdr>
        <w:top w:val="none" w:sz="0" w:space="0" w:color="auto"/>
        <w:left w:val="none" w:sz="0" w:space="0" w:color="auto"/>
        <w:bottom w:val="none" w:sz="0" w:space="0" w:color="auto"/>
        <w:right w:val="none" w:sz="0" w:space="0" w:color="auto"/>
      </w:divBdr>
    </w:div>
    <w:div w:id="1322394223">
      <w:bodyDiv w:val="1"/>
      <w:marLeft w:val="0"/>
      <w:marRight w:val="0"/>
      <w:marTop w:val="0"/>
      <w:marBottom w:val="0"/>
      <w:divBdr>
        <w:top w:val="none" w:sz="0" w:space="0" w:color="auto"/>
        <w:left w:val="none" w:sz="0" w:space="0" w:color="auto"/>
        <w:bottom w:val="none" w:sz="0" w:space="0" w:color="auto"/>
        <w:right w:val="none" w:sz="0" w:space="0" w:color="auto"/>
      </w:divBdr>
    </w:div>
    <w:div w:id="1351834904">
      <w:bodyDiv w:val="1"/>
      <w:marLeft w:val="0"/>
      <w:marRight w:val="0"/>
      <w:marTop w:val="0"/>
      <w:marBottom w:val="0"/>
      <w:divBdr>
        <w:top w:val="none" w:sz="0" w:space="0" w:color="auto"/>
        <w:left w:val="none" w:sz="0" w:space="0" w:color="auto"/>
        <w:bottom w:val="none" w:sz="0" w:space="0" w:color="auto"/>
        <w:right w:val="none" w:sz="0" w:space="0" w:color="auto"/>
      </w:divBdr>
    </w:div>
    <w:div w:id="1387995062">
      <w:bodyDiv w:val="1"/>
      <w:marLeft w:val="0"/>
      <w:marRight w:val="0"/>
      <w:marTop w:val="0"/>
      <w:marBottom w:val="0"/>
      <w:divBdr>
        <w:top w:val="none" w:sz="0" w:space="0" w:color="auto"/>
        <w:left w:val="none" w:sz="0" w:space="0" w:color="auto"/>
        <w:bottom w:val="none" w:sz="0" w:space="0" w:color="auto"/>
        <w:right w:val="none" w:sz="0" w:space="0" w:color="auto"/>
      </w:divBdr>
    </w:div>
    <w:div w:id="1407535268">
      <w:bodyDiv w:val="1"/>
      <w:marLeft w:val="0"/>
      <w:marRight w:val="0"/>
      <w:marTop w:val="0"/>
      <w:marBottom w:val="0"/>
      <w:divBdr>
        <w:top w:val="none" w:sz="0" w:space="0" w:color="auto"/>
        <w:left w:val="none" w:sz="0" w:space="0" w:color="auto"/>
        <w:bottom w:val="none" w:sz="0" w:space="0" w:color="auto"/>
        <w:right w:val="none" w:sz="0" w:space="0" w:color="auto"/>
      </w:divBdr>
    </w:div>
    <w:div w:id="1408190593">
      <w:bodyDiv w:val="1"/>
      <w:marLeft w:val="0"/>
      <w:marRight w:val="0"/>
      <w:marTop w:val="0"/>
      <w:marBottom w:val="0"/>
      <w:divBdr>
        <w:top w:val="none" w:sz="0" w:space="0" w:color="auto"/>
        <w:left w:val="none" w:sz="0" w:space="0" w:color="auto"/>
        <w:bottom w:val="none" w:sz="0" w:space="0" w:color="auto"/>
        <w:right w:val="none" w:sz="0" w:space="0" w:color="auto"/>
      </w:divBdr>
    </w:div>
    <w:div w:id="1491170841">
      <w:bodyDiv w:val="1"/>
      <w:marLeft w:val="0"/>
      <w:marRight w:val="0"/>
      <w:marTop w:val="0"/>
      <w:marBottom w:val="0"/>
      <w:divBdr>
        <w:top w:val="none" w:sz="0" w:space="0" w:color="auto"/>
        <w:left w:val="none" w:sz="0" w:space="0" w:color="auto"/>
        <w:bottom w:val="none" w:sz="0" w:space="0" w:color="auto"/>
        <w:right w:val="none" w:sz="0" w:space="0" w:color="auto"/>
      </w:divBdr>
    </w:div>
    <w:div w:id="1494251312">
      <w:bodyDiv w:val="1"/>
      <w:marLeft w:val="0"/>
      <w:marRight w:val="0"/>
      <w:marTop w:val="0"/>
      <w:marBottom w:val="0"/>
      <w:divBdr>
        <w:top w:val="none" w:sz="0" w:space="0" w:color="auto"/>
        <w:left w:val="none" w:sz="0" w:space="0" w:color="auto"/>
        <w:bottom w:val="none" w:sz="0" w:space="0" w:color="auto"/>
        <w:right w:val="none" w:sz="0" w:space="0" w:color="auto"/>
      </w:divBdr>
    </w:div>
    <w:div w:id="1522277350">
      <w:bodyDiv w:val="1"/>
      <w:marLeft w:val="0"/>
      <w:marRight w:val="0"/>
      <w:marTop w:val="0"/>
      <w:marBottom w:val="0"/>
      <w:divBdr>
        <w:top w:val="none" w:sz="0" w:space="0" w:color="auto"/>
        <w:left w:val="none" w:sz="0" w:space="0" w:color="auto"/>
        <w:bottom w:val="none" w:sz="0" w:space="0" w:color="auto"/>
        <w:right w:val="none" w:sz="0" w:space="0" w:color="auto"/>
      </w:divBdr>
    </w:div>
    <w:div w:id="1531987229">
      <w:bodyDiv w:val="1"/>
      <w:marLeft w:val="0"/>
      <w:marRight w:val="0"/>
      <w:marTop w:val="0"/>
      <w:marBottom w:val="0"/>
      <w:divBdr>
        <w:top w:val="none" w:sz="0" w:space="0" w:color="auto"/>
        <w:left w:val="none" w:sz="0" w:space="0" w:color="auto"/>
        <w:bottom w:val="none" w:sz="0" w:space="0" w:color="auto"/>
        <w:right w:val="none" w:sz="0" w:space="0" w:color="auto"/>
      </w:divBdr>
    </w:div>
    <w:div w:id="1545950304">
      <w:bodyDiv w:val="1"/>
      <w:marLeft w:val="0"/>
      <w:marRight w:val="0"/>
      <w:marTop w:val="0"/>
      <w:marBottom w:val="0"/>
      <w:divBdr>
        <w:top w:val="none" w:sz="0" w:space="0" w:color="auto"/>
        <w:left w:val="none" w:sz="0" w:space="0" w:color="auto"/>
        <w:bottom w:val="none" w:sz="0" w:space="0" w:color="auto"/>
        <w:right w:val="none" w:sz="0" w:space="0" w:color="auto"/>
      </w:divBdr>
    </w:div>
    <w:div w:id="1582905477">
      <w:bodyDiv w:val="1"/>
      <w:marLeft w:val="0"/>
      <w:marRight w:val="0"/>
      <w:marTop w:val="0"/>
      <w:marBottom w:val="0"/>
      <w:divBdr>
        <w:top w:val="none" w:sz="0" w:space="0" w:color="auto"/>
        <w:left w:val="none" w:sz="0" w:space="0" w:color="auto"/>
        <w:bottom w:val="none" w:sz="0" w:space="0" w:color="auto"/>
        <w:right w:val="none" w:sz="0" w:space="0" w:color="auto"/>
      </w:divBdr>
    </w:div>
    <w:div w:id="1601446283">
      <w:bodyDiv w:val="1"/>
      <w:marLeft w:val="0"/>
      <w:marRight w:val="0"/>
      <w:marTop w:val="0"/>
      <w:marBottom w:val="0"/>
      <w:divBdr>
        <w:top w:val="none" w:sz="0" w:space="0" w:color="auto"/>
        <w:left w:val="none" w:sz="0" w:space="0" w:color="auto"/>
        <w:bottom w:val="none" w:sz="0" w:space="0" w:color="auto"/>
        <w:right w:val="none" w:sz="0" w:space="0" w:color="auto"/>
      </w:divBdr>
    </w:div>
    <w:div w:id="1606113636">
      <w:bodyDiv w:val="1"/>
      <w:marLeft w:val="0"/>
      <w:marRight w:val="0"/>
      <w:marTop w:val="0"/>
      <w:marBottom w:val="0"/>
      <w:divBdr>
        <w:top w:val="none" w:sz="0" w:space="0" w:color="auto"/>
        <w:left w:val="none" w:sz="0" w:space="0" w:color="auto"/>
        <w:bottom w:val="none" w:sz="0" w:space="0" w:color="auto"/>
        <w:right w:val="none" w:sz="0" w:space="0" w:color="auto"/>
      </w:divBdr>
    </w:div>
    <w:div w:id="1641616806">
      <w:bodyDiv w:val="1"/>
      <w:marLeft w:val="0"/>
      <w:marRight w:val="0"/>
      <w:marTop w:val="0"/>
      <w:marBottom w:val="0"/>
      <w:divBdr>
        <w:top w:val="none" w:sz="0" w:space="0" w:color="auto"/>
        <w:left w:val="none" w:sz="0" w:space="0" w:color="auto"/>
        <w:bottom w:val="none" w:sz="0" w:space="0" w:color="auto"/>
        <w:right w:val="none" w:sz="0" w:space="0" w:color="auto"/>
      </w:divBdr>
    </w:div>
    <w:div w:id="1658804689">
      <w:bodyDiv w:val="1"/>
      <w:marLeft w:val="0"/>
      <w:marRight w:val="0"/>
      <w:marTop w:val="0"/>
      <w:marBottom w:val="0"/>
      <w:divBdr>
        <w:top w:val="none" w:sz="0" w:space="0" w:color="auto"/>
        <w:left w:val="none" w:sz="0" w:space="0" w:color="auto"/>
        <w:bottom w:val="none" w:sz="0" w:space="0" w:color="auto"/>
        <w:right w:val="none" w:sz="0" w:space="0" w:color="auto"/>
      </w:divBdr>
    </w:div>
    <w:div w:id="1664041577">
      <w:bodyDiv w:val="1"/>
      <w:marLeft w:val="0"/>
      <w:marRight w:val="0"/>
      <w:marTop w:val="0"/>
      <w:marBottom w:val="0"/>
      <w:divBdr>
        <w:top w:val="none" w:sz="0" w:space="0" w:color="auto"/>
        <w:left w:val="none" w:sz="0" w:space="0" w:color="auto"/>
        <w:bottom w:val="none" w:sz="0" w:space="0" w:color="auto"/>
        <w:right w:val="none" w:sz="0" w:space="0" w:color="auto"/>
      </w:divBdr>
    </w:div>
    <w:div w:id="1672176291">
      <w:bodyDiv w:val="1"/>
      <w:marLeft w:val="0"/>
      <w:marRight w:val="0"/>
      <w:marTop w:val="0"/>
      <w:marBottom w:val="0"/>
      <w:divBdr>
        <w:top w:val="none" w:sz="0" w:space="0" w:color="auto"/>
        <w:left w:val="none" w:sz="0" w:space="0" w:color="auto"/>
        <w:bottom w:val="none" w:sz="0" w:space="0" w:color="auto"/>
        <w:right w:val="none" w:sz="0" w:space="0" w:color="auto"/>
      </w:divBdr>
    </w:div>
    <w:div w:id="1674454739">
      <w:bodyDiv w:val="1"/>
      <w:marLeft w:val="0"/>
      <w:marRight w:val="0"/>
      <w:marTop w:val="0"/>
      <w:marBottom w:val="0"/>
      <w:divBdr>
        <w:top w:val="none" w:sz="0" w:space="0" w:color="auto"/>
        <w:left w:val="none" w:sz="0" w:space="0" w:color="auto"/>
        <w:bottom w:val="none" w:sz="0" w:space="0" w:color="auto"/>
        <w:right w:val="none" w:sz="0" w:space="0" w:color="auto"/>
      </w:divBdr>
    </w:div>
    <w:div w:id="1679962585">
      <w:bodyDiv w:val="1"/>
      <w:marLeft w:val="0"/>
      <w:marRight w:val="0"/>
      <w:marTop w:val="0"/>
      <w:marBottom w:val="0"/>
      <w:divBdr>
        <w:top w:val="none" w:sz="0" w:space="0" w:color="auto"/>
        <w:left w:val="none" w:sz="0" w:space="0" w:color="auto"/>
        <w:bottom w:val="none" w:sz="0" w:space="0" w:color="auto"/>
        <w:right w:val="none" w:sz="0" w:space="0" w:color="auto"/>
      </w:divBdr>
    </w:div>
    <w:div w:id="1682199012">
      <w:bodyDiv w:val="1"/>
      <w:marLeft w:val="0"/>
      <w:marRight w:val="0"/>
      <w:marTop w:val="0"/>
      <w:marBottom w:val="0"/>
      <w:divBdr>
        <w:top w:val="none" w:sz="0" w:space="0" w:color="auto"/>
        <w:left w:val="none" w:sz="0" w:space="0" w:color="auto"/>
        <w:bottom w:val="none" w:sz="0" w:space="0" w:color="auto"/>
        <w:right w:val="none" w:sz="0" w:space="0" w:color="auto"/>
      </w:divBdr>
    </w:div>
    <w:div w:id="1709375694">
      <w:bodyDiv w:val="1"/>
      <w:marLeft w:val="0"/>
      <w:marRight w:val="0"/>
      <w:marTop w:val="0"/>
      <w:marBottom w:val="0"/>
      <w:divBdr>
        <w:top w:val="none" w:sz="0" w:space="0" w:color="auto"/>
        <w:left w:val="none" w:sz="0" w:space="0" w:color="auto"/>
        <w:bottom w:val="none" w:sz="0" w:space="0" w:color="auto"/>
        <w:right w:val="none" w:sz="0" w:space="0" w:color="auto"/>
      </w:divBdr>
    </w:div>
    <w:div w:id="1712873872">
      <w:bodyDiv w:val="1"/>
      <w:marLeft w:val="0"/>
      <w:marRight w:val="0"/>
      <w:marTop w:val="0"/>
      <w:marBottom w:val="0"/>
      <w:divBdr>
        <w:top w:val="none" w:sz="0" w:space="0" w:color="auto"/>
        <w:left w:val="none" w:sz="0" w:space="0" w:color="auto"/>
        <w:bottom w:val="none" w:sz="0" w:space="0" w:color="auto"/>
        <w:right w:val="none" w:sz="0" w:space="0" w:color="auto"/>
      </w:divBdr>
    </w:div>
    <w:div w:id="1714572194">
      <w:bodyDiv w:val="1"/>
      <w:marLeft w:val="0"/>
      <w:marRight w:val="0"/>
      <w:marTop w:val="0"/>
      <w:marBottom w:val="0"/>
      <w:divBdr>
        <w:top w:val="none" w:sz="0" w:space="0" w:color="auto"/>
        <w:left w:val="none" w:sz="0" w:space="0" w:color="auto"/>
        <w:bottom w:val="none" w:sz="0" w:space="0" w:color="auto"/>
        <w:right w:val="none" w:sz="0" w:space="0" w:color="auto"/>
      </w:divBdr>
    </w:div>
    <w:div w:id="1748072584">
      <w:bodyDiv w:val="1"/>
      <w:marLeft w:val="0"/>
      <w:marRight w:val="0"/>
      <w:marTop w:val="0"/>
      <w:marBottom w:val="0"/>
      <w:divBdr>
        <w:top w:val="none" w:sz="0" w:space="0" w:color="auto"/>
        <w:left w:val="none" w:sz="0" w:space="0" w:color="auto"/>
        <w:bottom w:val="none" w:sz="0" w:space="0" w:color="auto"/>
        <w:right w:val="none" w:sz="0" w:space="0" w:color="auto"/>
      </w:divBdr>
      <w:divsChild>
        <w:div w:id="1462726373">
          <w:marLeft w:val="0"/>
          <w:marRight w:val="0"/>
          <w:marTop w:val="0"/>
          <w:marBottom w:val="0"/>
          <w:divBdr>
            <w:top w:val="none" w:sz="0" w:space="0" w:color="auto"/>
            <w:left w:val="none" w:sz="0" w:space="0" w:color="auto"/>
            <w:bottom w:val="none" w:sz="0" w:space="0" w:color="auto"/>
            <w:right w:val="none" w:sz="0" w:space="0" w:color="auto"/>
          </w:divBdr>
        </w:div>
      </w:divsChild>
    </w:div>
    <w:div w:id="1752195445">
      <w:bodyDiv w:val="1"/>
      <w:marLeft w:val="0"/>
      <w:marRight w:val="0"/>
      <w:marTop w:val="0"/>
      <w:marBottom w:val="0"/>
      <w:divBdr>
        <w:top w:val="none" w:sz="0" w:space="0" w:color="auto"/>
        <w:left w:val="none" w:sz="0" w:space="0" w:color="auto"/>
        <w:bottom w:val="none" w:sz="0" w:space="0" w:color="auto"/>
        <w:right w:val="none" w:sz="0" w:space="0" w:color="auto"/>
      </w:divBdr>
    </w:div>
    <w:div w:id="1801142348">
      <w:bodyDiv w:val="1"/>
      <w:marLeft w:val="0"/>
      <w:marRight w:val="0"/>
      <w:marTop w:val="0"/>
      <w:marBottom w:val="0"/>
      <w:divBdr>
        <w:top w:val="none" w:sz="0" w:space="0" w:color="auto"/>
        <w:left w:val="none" w:sz="0" w:space="0" w:color="auto"/>
        <w:bottom w:val="none" w:sz="0" w:space="0" w:color="auto"/>
        <w:right w:val="none" w:sz="0" w:space="0" w:color="auto"/>
      </w:divBdr>
    </w:div>
    <w:div w:id="1899051763">
      <w:bodyDiv w:val="1"/>
      <w:marLeft w:val="0"/>
      <w:marRight w:val="0"/>
      <w:marTop w:val="0"/>
      <w:marBottom w:val="0"/>
      <w:divBdr>
        <w:top w:val="none" w:sz="0" w:space="0" w:color="auto"/>
        <w:left w:val="none" w:sz="0" w:space="0" w:color="auto"/>
        <w:bottom w:val="none" w:sz="0" w:space="0" w:color="auto"/>
        <w:right w:val="none" w:sz="0" w:space="0" w:color="auto"/>
      </w:divBdr>
    </w:div>
    <w:div w:id="1904634787">
      <w:bodyDiv w:val="1"/>
      <w:marLeft w:val="0"/>
      <w:marRight w:val="0"/>
      <w:marTop w:val="0"/>
      <w:marBottom w:val="0"/>
      <w:divBdr>
        <w:top w:val="none" w:sz="0" w:space="0" w:color="auto"/>
        <w:left w:val="none" w:sz="0" w:space="0" w:color="auto"/>
        <w:bottom w:val="none" w:sz="0" w:space="0" w:color="auto"/>
        <w:right w:val="none" w:sz="0" w:space="0" w:color="auto"/>
      </w:divBdr>
    </w:div>
    <w:div w:id="1950888854">
      <w:bodyDiv w:val="1"/>
      <w:marLeft w:val="0"/>
      <w:marRight w:val="0"/>
      <w:marTop w:val="0"/>
      <w:marBottom w:val="0"/>
      <w:divBdr>
        <w:top w:val="none" w:sz="0" w:space="0" w:color="auto"/>
        <w:left w:val="none" w:sz="0" w:space="0" w:color="auto"/>
        <w:bottom w:val="none" w:sz="0" w:space="0" w:color="auto"/>
        <w:right w:val="none" w:sz="0" w:space="0" w:color="auto"/>
      </w:divBdr>
    </w:div>
    <w:div w:id="1958752754">
      <w:bodyDiv w:val="1"/>
      <w:marLeft w:val="0"/>
      <w:marRight w:val="0"/>
      <w:marTop w:val="0"/>
      <w:marBottom w:val="0"/>
      <w:divBdr>
        <w:top w:val="none" w:sz="0" w:space="0" w:color="auto"/>
        <w:left w:val="none" w:sz="0" w:space="0" w:color="auto"/>
        <w:bottom w:val="none" w:sz="0" w:space="0" w:color="auto"/>
        <w:right w:val="none" w:sz="0" w:space="0" w:color="auto"/>
      </w:divBdr>
    </w:div>
    <w:div w:id="1992979685">
      <w:bodyDiv w:val="1"/>
      <w:marLeft w:val="0"/>
      <w:marRight w:val="0"/>
      <w:marTop w:val="0"/>
      <w:marBottom w:val="0"/>
      <w:divBdr>
        <w:top w:val="none" w:sz="0" w:space="0" w:color="auto"/>
        <w:left w:val="none" w:sz="0" w:space="0" w:color="auto"/>
        <w:bottom w:val="none" w:sz="0" w:space="0" w:color="auto"/>
        <w:right w:val="none" w:sz="0" w:space="0" w:color="auto"/>
      </w:divBdr>
    </w:div>
    <w:div w:id="2005426189">
      <w:bodyDiv w:val="1"/>
      <w:marLeft w:val="0"/>
      <w:marRight w:val="0"/>
      <w:marTop w:val="0"/>
      <w:marBottom w:val="0"/>
      <w:divBdr>
        <w:top w:val="none" w:sz="0" w:space="0" w:color="auto"/>
        <w:left w:val="none" w:sz="0" w:space="0" w:color="auto"/>
        <w:bottom w:val="none" w:sz="0" w:space="0" w:color="auto"/>
        <w:right w:val="none" w:sz="0" w:space="0" w:color="auto"/>
      </w:divBdr>
    </w:div>
    <w:div w:id="2096314312">
      <w:bodyDiv w:val="1"/>
      <w:marLeft w:val="0"/>
      <w:marRight w:val="0"/>
      <w:marTop w:val="0"/>
      <w:marBottom w:val="0"/>
      <w:divBdr>
        <w:top w:val="none" w:sz="0" w:space="0" w:color="auto"/>
        <w:left w:val="none" w:sz="0" w:space="0" w:color="auto"/>
        <w:bottom w:val="none" w:sz="0" w:space="0" w:color="auto"/>
        <w:right w:val="none" w:sz="0" w:space="0" w:color="auto"/>
      </w:divBdr>
    </w:div>
    <w:div w:id="2106530372">
      <w:bodyDiv w:val="1"/>
      <w:marLeft w:val="0"/>
      <w:marRight w:val="0"/>
      <w:marTop w:val="0"/>
      <w:marBottom w:val="0"/>
      <w:divBdr>
        <w:top w:val="none" w:sz="0" w:space="0" w:color="auto"/>
        <w:left w:val="none" w:sz="0" w:space="0" w:color="auto"/>
        <w:bottom w:val="none" w:sz="0" w:space="0" w:color="auto"/>
        <w:right w:val="none" w:sz="0" w:space="0" w:color="auto"/>
      </w:divBdr>
    </w:div>
    <w:div w:id="2117091027">
      <w:bodyDiv w:val="1"/>
      <w:marLeft w:val="0"/>
      <w:marRight w:val="0"/>
      <w:marTop w:val="0"/>
      <w:marBottom w:val="0"/>
      <w:divBdr>
        <w:top w:val="none" w:sz="0" w:space="0" w:color="auto"/>
        <w:left w:val="none" w:sz="0" w:space="0" w:color="auto"/>
        <w:bottom w:val="none" w:sz="0" w:space="0" w:color="auto"/>
        <w:right w:val="none" w:sz="0" w:space="0" w:color="auto"/>
      </w:divBdr>
    </w:div>
    <w:div w:id="2121952986">
      <w:bodyDiv w:val="1"/>
      <w:marLeft w:val="0"/>
      <w:marRight w:val="0"/>
      <w:marTop w:val="0"/>
      <w:marBottom w:val="0"/>
      <w:divBdr>
        <w:top w:val="none" w:sz="0" w:space="0" w:color="auto"/>
        <w:left w:val="none" w:sz="0" w:space="0" w:color="auto"/>
        <w:bottom w:val="none" w:sz="0" w:space="0" w:color="auto"/>
        <w:right w:val="none" w:sz="0" w:space="0" w:color="auto"/>
      </w:divBdr>
    </w:div>
    <w:div w:id="2124886828">
      <w:bodyDiv w:val="1"/>
      <w:marLeft w:val="0"/>
      <w:marRight w:val="0"/>
      <w:marTop w:val="0"/>
      <w:marBottom w:val="0"/>
      <w:divBdr>
        <w:top w:val="none" w:sz="0" w:space="0" w:color="auto"/>
        <w:left w:val="none" w:sz="0" w:space="0" w:color="auto"/>
        <w:bottom w:val="none" w:sz="0" w:space="0" w:color="auto"/>
        <w:right w:val="none" w:sz="0" w:space="0" w:color="auto"/>
      </w:divBdr>
    </w:div>
    <w:div w:id="213937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post@customs.gov.u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908</TotalTime>
  <Pages>7</Pages>
  <Words>2036</Words>
  <Characters>14214</Characters>
  <Application>Microsoft Office Word</Application>
  <DocSecurity>0</DocSecurity>
  <Lines>291</Lines>
  <Paragraphs>64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Діма</dc:creator>
  <cp:lastModifiedBy>User</cp:lastModifiedBy>
  <cp:revision>88</cp:revision>
  <cp:lastPrinted>2026-06-04T09:14:00Z</cp:lastPrinted>
  <dcterms:created xsi:type="dcterms:W3CDTF">2026-05-20T14:12:00Z</dcterms:created>
  <dcterms:modified xsi:type="dcterms:W3CDTF">2026-06-04T14:09:00Z</dcterms:modified>
</cp:coreProperties>
</file>