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A56F1" w14:textId="77777777" w:rsidR="00D816B8" w:rsidRPr="0001531D" w:rsidRDefault="00B1660F" w:rsidP="00D816B8">
      <w:pPr>
        <w:spacing w:after="0" w:line="240" w:lineRule="auto"/>
        <w:contextualSpacing/>
        <w:jc w:val="center"/>
        <w:rPr>
          <w:rFonts w:ascii="Times New Roman" w:hAnsi="Times New Roman" w:cs="Times New Roman"/>
          <w:b/>
          <w:sz w:val="24"/>
          <w:szCs w:val="24"/>
        </w:rPr>
      </w:pPr>
      <w:r w:rsidRPr="0001531D">
        <w:rPr>
          <w:rFonts w:ascii="Times New Roman" w:eastAsia="Times New Roman" w:hAnsi="Times New Roman" w:cs="Times New Roman"/>
          <w:b/>
          <w:sz w:val="24"/>
          <w:szCs w:val="24"/>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7B4D38" w:rsidRPr="0001531D">
        <w:rPr>
          <w:rFonts w:ascii="Times New Roman" w:eastAsia="Times New Roman" w:hAnsi="Times New Roman" w:cs="Times New Roman"/>
          <w:b/>
          <w:sz w:val="24"/>
          <w:szCs w:val="24"/>
          <w:lang w:eastAsia="ru-RU"/>
        </w:rPr>
        <w:br/>
      </w:r>
      <w:r w:rsidR="00D816B8" w:rsidRPr="0001531D">
        <w:rPr>
          <w:rFonts w:ascii="Times New Roman" w:hAnsi="Times New Roman" w:cs="Times New Roman"/>
          <w:b/>
          <w:sz w:val="24"/>
          <w:szCs w:val="24"/>
        </w:rPr>
        <w:t>(відповідно до пункту</w:t>
      </w:r>
      <w:r w:rsidR="002B76A7" w:rsidRPr="0001531D">
        <w:rPr>
          <w:rFonts w:ascii="Times New Roman" w:hAnsi="Times New Roman" w:cs="Times New Roman"/>
          <w:b/>
          <w:sz w:val="24"/>
          <w:szCs w:val="24"/>
        </w:rPr>
        <w:t xml:space="preserve"> 4</w:t>
      </w:r>
      <w:r w:rsidR="00D816B8" w:rsidRPr="0001531D">
        <w:rPr>
          <w:rFonts w:ascii="Times New Roman" w:hAnsi="Times New Roman" w:cs="Times New Roman"/>
          <w:b/>
          <w:sz w:val="24"/>
          <w:szCs w:val="24"/>
          <w:vertAlign w:val="superscript"/>
        </w:rPr>
        <w:t>1</w:t>
      </w:r>
      <w:r w:rsidR="00D816B8" w:rsidRPr="0001531D">
        <w:rPr>
          <w:rFonts w:ascii="Times New Roman" w:hAnsi="Times New Roman" w:cs="Times New Roman"/>
          <w:b/>
          <w:sz w:val="24"/>
          <w:szCs w:val="24"/>
        </w:rPr>
        <w:t xml:space="preserve"> постанови КМУ </w:t>
      </w:r>
      <w:r w:rsidR="002B76A7" w:rsidRPr="0001531D">
        <w:rPr>
          <w:rFonts w:ascii="Times New Roman" w:hAnsi="Times New Roman" w:cs="Times New Roman"/>
          <w:b/>
          <w:sz w:val="24"/>
          <w:szCs w:val="24"/>
        </w:rPr>
        <w:t xml:space="preserve">«Про ефективне використання державних коштів» </w:t>
      </w:r>
      <w:r w:rsidR="00D816B8" w:rsidRPr="0001531D">
        <w:rPr>
          <w:rFonts w:ascii="Times New Roman" w:hAnsi="Times New Roman" w:cs="Times New Roman"/>
          <w:b/>
          <w:sz w:val="24"/>
          <w:szCs w:val="24"/>
        </w:rPr>
        <w:t>від 11.10.2016 № 710</w:t>
      </w:r>
      <w:r w:rsidR="002B76A7" w:rsidRPr="0001531D">
        <w:rPr>
          <w:rFonts w:ascii="Times New Roman" w:hAnsi="Times New Roman" w:cs="Times New Roman"/>
          <w:b/>
          <w:sz w:val="24"/>
          <w:szCs w:val="24"/>
        </w:rPr>
        <w:t xml:space="preserve">, </w:t>
      </w:r>
      <w:r w:rsidR="00D816B8" w:rsidRPr="0001531D">
        <w:rPr>
          <w:rFonts w:ascii="Times New Roman" w:hAnsi="Times New Roman" w:cs="Times New Roman"/>
          <w:b/>
          <w:sz w:val="24"/>
          <w:szCs w:val="24"/>
        </w:rPr>
        <w:t xml:space="preserve">зі </w:t>
      </w:r>
      <w:r w:rsidR="002B76A7" w:rsidRPr="0001531D">
        <w:rPr>
          <w:rFonts w:ascii="Times New Roman" w:hAnsi="Times New Roman" w:cs="Times New Roman"/>
          <w:b/>
          <w:sz w:val="24"/>
          <w:szCs w:val="24"/>
        </w:rPr>
        <w:t>змінами</w:t>
      </w:r>
      <w:r w:rsidR="00D816B8" w:rsidRPr="0001531D">
        <w:rPr>
          <w:rFonts w:ascii="Times New Roman" w:hAnsi="Times New Roman" w:cs="Times New Roman"/>
          <w:b/>
          <w:sz w:val="24"/>
          <w:szCs w:val="24"/>
        </w:rPr>
        <w:t>)</w:t>
      </w:r>
    </w:p>
    <w:p w14:paraId="718631CA" w14:textId="77777777" w:rsidR="0034288A" w:rsidRPr="0001531D" w:rsidRDefault="0034288A" w:rsidP="00D816B8">
      <w:pPr>
        <w:spacing w:after="0" w:line="240" w:lineRule="auto"/>
        <w:contextualSpacing/>
        <w:jc w:val="center"/>
        <w:rPr>
          <w:rFonts w:ascii="Times New Roman" w:hAnsi="Times New Roman" w:cs="Times New Roman"/>
          <w:b/>
          <w:sz w:val="24"/>
          <w:szCs w:val="24"/>
        </w:rPr>
      </w:pPr>
    </w:p>
    <w:p w14:paraId="44311535" w14:textId="77777777" w:rsidR="0034288A" w:rsidRPr="0001531D" w:rsidRDefault="0034288A" w:rsidP="006F1B29">
      <w:pPr>
        <w:pStyle w:val="21"/>
        <w:spacing w:before="120" w:after="120"/>
        <w:ind w:firstLine="567"/>
        <w:jc w:val="both"/>
        <w:rPr>
          <w:b/>
          <w:szCs w:val="24"/>
          <w:lang w:val="uk-UA"/>
        </w:rPr>
      </w:pPr>
      <w:r w:rsidRPr="0001531D">
        <w:rPr>
          <w:b/>
          <w:szCs w:val="24"/>
          <w:lang w:val="uk-UA"/>
        </w:rPr>
        <w:t xml:space="preserve">1. Назва предмета закупівлі </w:t>
      </w:r>
    </w:p>
    <w:p w14:paraId="2A0771CA" w14:textId="77777777" w:rsidR="0034288A" w:rsidRPr="0001531D" w:rsidRDefault="0034288A" w:rsidP="006F1B29">
      <w:pPr>
        <w:pStyle w:val="21"/>
        <w:spacing w:before="120" w:after="120"/>
        <w:ind w:firstLine="567"/>
        <w:jc w:val="both"/>
        <w:rPr>
          <w:szCs w:val="24"/>
          <w:lang w:val="uk-UA"/>
        </w:rPr>
      </w:pPr>
      <w:r w:rsidRPr="0001531D">
        <w:rPr>
          <w:szCs w:val="24"/>
          <w:lang w:val="uk-UA"/>
        </w:rPr>
        <w:t xml:space="preserve">Послуги зі страхування цивільно-правової відповідальності власників наземних транспортних засобів </w:t>
      </w:r>
    </w:p>
    <w:p w14:paraId="7AA51C8F" w14:textId="77777777" w:rsidR="0034288A" w:rsidRPr="0001531D" w:rsidRDefault="0034288A" w:rsidP="006F1B29">
      <w:pPr>
        <w:pStyle w:val="21"/>
        <w:spacing w:before="120" w:after="120"/>
        <w:ind w:firstLine="567"/>
        <w:jc w:val="both"/>
        <w:rPr>
          <w:szCs w:val="24"/>
          <w:lang w:val="uk-UA"/>
        </w:rPr>
      </w:pPr>
      <w:r w:rsidRPr="0001531D">
        <w:rPr>
          <w:szCs w:val="24"/>
          <w:lang w:val="uk-UA"/>
        </w:rPr>
        <w:t>Код згідно з ДК 021:2015 - 66510000-8 Страхові послуги</w:t>
      </w:r>
    </w:p>
    <w:p w14:paraId="2B459369" w14:textId="7847350C" w:rsidR="00683E36" w:rsidRPr="0001531D" w:rsidRDefault="0034288A" w:rsidP="006F1B29">
      <w:pPr>
        <w:spacing w:before="120" w:after="120" w:line="240" w:lineRule="auto"/>
        <w:ind w:firstLine="567"/>
        <w:contextualSpacing/>
        <w:jc w:val="both"/>
        <w:rPr>
          <w:rFonts w:ascii="Times New Roman" w:hAnsi="Times New Roman" w:cs="Times New Roman"/>
          <w:sz w:val="24"/>
          <w:szCs w:val="24"/>
        </w:rPr>
      </w:pPr>
      <w:r w:rsidRPr="0001531D">
        <w:rPr>
          <w:rFonts w:ascii="Times New Roman" w:hAnsi="Times New Roman" w:cs="Times New Roman"/>
          <w:sz w:val="24"/>
          <w:szCs w:val="24"/>
        </w:rPr>
        <w:t xml:space="preserve">Оголошення про проведення відкритих торгів </w:t>
      </w:r>
      <w:r w:rsidR="002413DF" w:rsidRPr="0001531D">
        <w:rPr>
          <w:rFonts w:ascii="Times New Roman" w:hAnsi="Times New Roman" w:cs="Times New Roman"/>
          <w:sz w:val="24"/>
          <w:szCs w:val="24"/>
        </w:rPr>
        <w:t xml:space="preserve">оприлюднено в електронній системі закупівель за номером </w:t>
      </w:r>
      <w:r w:rsidR="00D779D9" w:rsidRPr="0001531D">
        <w:rPr>
          <w:rFonts w:ascii="Times New Roman" w:hAnsi="Times New Roman" w:cs="Times New Roman"/>
          <w:sz w:val="24"/>
          <w:szCs w:val="24"/>
        </w:rPr>
        <w:t>UA-2026-0</w:t>
      </w:r>
      <w:r w:rsidR="0001531D" w:rsidRPr="0001531D">
        <w:rPr>
          <w:rFonts w:ascii="Times New Roman" w:hAnsi="Times New Roman" w:cs="Times New Roman"/>
          <w:sz w:val="24"/>
          <w:szCs w:val="24"/>
        </w:rPr>
        <w:t>6</w:t>
      </w:r>
      <w:r w:rsidR="00D779D9" w:rsidRPr="0001531D">
        <w:rPr>
          <w:rFonts w:ascii="Times New Roman" w:hAnsi="Times New Roman" w:cs="Times New Roman"/>
          <w:sz w:val="24"/>
          <w:szCs w:val="24"/>
        </w:rPr>
        <w:t>-</w:t>
      </w:r>
      <w:r w:rsidR="0001531D" w:rsidRPr="0001531D">
        <w:rPr>
          <w:rFonts w:ascii="Times New Roman" w:hAnsi="Times New Roman" w:cs="Times New Roman"/>
          <w:sz w:val="24"/>
          <w:szCs w:val="24"/>
        </w:rPr>
        <w:t>18</w:t>
      </w:r>
      <w:r w:rsidR="00D779D9" w:rsidRPr="0001531D">
        <w:rPr>
          <w:rFonts w:ascii="Times New Roman" w:hAnsi="Times New Roman" w:cs="Times New Roman"/>
          <w:sz w:val="24"/>
          <w:szCs w:val="24"/>
        </w:rPr>
        <w:t>-0</w:t>
      </w:r>
      <w:r w:rsidR="0001531D" w:rsidRPr="0001531D">
        <w:rPr>
          <w:rFonts w:ascii="Times New Roman" w:hAnsi="Times New Roman" w:cs="Times New Roman"/>
          <w:sz w:val="24"/>
          <w:szCs w:val="24"/>
        </w:rPr>
        <w:t>11753</w:t>
      </w:r>
      <w:r w:rsidR="00D779D9" w:rsidRPr="0001531D">
        <w:rPr>
          <w:rFonts w:ascii="Times New Roman" w:hAnsi="Times New Roman" w:cs="Times New Roman"/>
          <w:sz w:val="24"/>
          <w:szCs w:val="24"/>
        </w:rPr>
        <w:t>-a</w:t>
      </w:r>
      <w:r w:rsidR="00BC2089" w:rsidRPr="0001531D">
        <w:rPr>
          <w:rFonts w:ascii="Times New Roman" w:hAnsi="Times New Roman" w:cs="Times New Roman"/>
          <w:sz w:val="24"/>
          <w:szCs w:val="24"/>
        </w:rPr>
        <w:t>.</w:t>
      </w:r>
    </w:p>
    <w:p w14:paraId="2734E78E" w14:textId="77777777" w:rsidR="0034288A" w:rsidRPr="0001531D" w:rsidRDefault="0034288A" w:rsidP="006F1B29">
      <w:pPr>
        <w:spacing w:before="120" w:after="120" w:line="240" w:lineRule="auto"/>
        <w:ind w:firstLine="567"/>
        <w:contextualSpacing/>
        <w:jc w:val="both"/>
        <w:rPr>
          <w:rFonts w:ascii="Times New Roman" w:hAnsi="Times New Roman" w:cs="Times New Roman"/>
          <w:b/>
          <w:sz w:val="24"/>
          <w:szCs w:val="24"/>
        </w:rPr>
      </w:pPr>
      <w:r w:rsidRPr="0001531D">
        <w:rPr>
          <w:rFonts w:ascii="Times New Roman" w:hAnsi="Times New Roman" w:cs="Times New Roman"/>
          <w:b/>
          <w:sz w:val="24"/>
          <w:szCs w:val="24"/>
        </w:rPr>
        <w:t>2. Обґрунтування технічних та якісних характеристик предмета закупівлі</w:t>
      </w:r>
    </w:p>
    <w:p w14:paraId="33A40635" w14:textId="77777777" w:rsidR="00987826" w:rsidRPr="0001531D" w:rsidRDefault="00987826" w:rsidP="006F1B29">
      <w:pPr>
        <w:spacing w:before="120" w:after="120" w:line="240" w:lineRule="auto"/>
        <w:ind w:firstLine="567"/>
        <w:contextualSpacing/>
        <w:jc w:val="both"/>
        <w:rPr>
          <w:rFonts w:ascii="Times New Roman" w:hAnsi="Times New Roman" w:cs="Times New Roman"/>
          <w:sz w:val="24"/>
          <w:szCs w:val="24"/>
        </w:rPr>
      </w:pPr>
      <w:r w:rsidRPr="0001531D">
        <w:rPr>
          <w:rFonts w:ascii="Times New Roman" w:hAnsi="Times New Roman" w:cs="Times New Roman"/>
          <w:sz w:val="24"/>
          <w:szCs w:val="24"/>
        </w:rPr>
        <w:t>Технічні та якісні характеристики предмета закупівлі визначені відповідно до потреб замовника.</w:t>
      </w:r>
    </w:p>
    <w:p w14:paraId="368EEE01" w14:textId="77777777" w:rsidR="0034288A" w:rsidRPr="0001531D" w:rsidRDefault="00987826" w:rsidP="006F1B29">
      <w:pPr>
        <w:spacing w:before="120" w:after="120" w:line="240" w:lineRule="auto"/>
        <w:ind w:firstLine="567"/>
        <w:contextualSpacing/>
        <w:jc w:val="center"/>
        <w:rPr>
          <w:rFonts w:ascii="Times New Roman" w:hAnsi="Times New Roman" w:cs="Times New Roman"/>
          <w:sz w:val="24"/>
          <w:szCs w:val="24"/>
        </w:rPr>
      </w:pPr>
      <w:r w:rsidRPr="0001531D">
        <w:rPr>
          <w:rFonts w:ascii="Times New Roman" w:hAnsi="Times New Roman" w:cs="Times New Roman"/>
          <w:sz w:val="24"/>
          <w:szCs w:val="24"/>
        </w:rPr>
        <w:t>Технічна специфікація</w:t>
      </w:r>
    </w:p>
    <w:p w14:paraId="244D7288" w14:textId="77777777" w:rsidR="00683E36" w:rsidRPr="0001531D" w:rsidRDefault="00987826" w:rsidP="00683E36">
      <w:pPr>
        <w:pStyle w:val="21"/>
        <w:spacing w:before="120" w:after="120"/>
        <w:ind w:firstLine="567"/>
        <w:jc w:val="both"/>
        <w:rPr>
          <w:szCs w:val="24"/>
          <w:lang w:val="uk-UA"/>
        </w:rPr>
      </w:pPr>
      <w:r w:rsidRPr="0001531D">
        <w:rPr>
          <w:szCs w:val="24"/>
          <w:lang w:val="uk-UA"/>
        </w:rPr>
        <w:t>Страхування проводиться згідно з Законом України «Про обов’язкове страхування цивільно-правової відповідальності власників наземних транспортних засобів» від 21 травня 2024 року № 3720-IX, зі змінами</w:t>
      </w:r>
      <w:r w:rsidR="00BA19D2" w:rsidRPr="0001531D">
        <w:rPr>
          <w:szCs w:val="24"/>
          <w:lang w:val="uk-UA"/>
        </w:rPr>
        <w:t xml:space="preserve"> (далі – Закон)</w:t>
      </w:r>
      <w:r w:rsidRPr="0001531D">
        <w:rPr>
          <w:szCs w:val="24"/>
          <w:lang w:val="uk-UA"/>
        </w:rPr>
        <w:t>.</w:t>
      </w:r>
    </w:p>
    <w:p w14:paraId="4A2FA0E6" w14:textId="77777777" w:rsidR="00987826" w:rsidRPr="0001531D" w:rsidRDefault="00987826" w:rsidP="00683E36">
      <w:pPr>
        <w:pStyle w:val="21"/>
        <w:spacing w:before="120" w:after="120"/>
        <w:ind w:firstLine="567"/>
        <w:jc w:val="both"/>
        <w:rPr>
          <w:szCs w:val="24"/>
          <w:lang w:val="uk-UA"/>
        </w:rPr>
      </w:pPr>
      <w:r w:rsidRPr="0001531D">
        <w:rPr>
          <w:szCs w:val="24"/>
          <w:lang w:val="uk-UA"/>
        </w:rPr>
        <w:t xml:space="preserve">Предметом страхування цивільно-правової відповідальності власників транспортних засобів є майнові інтереси, що не суперечать законодавству України, пов'язані з відшкодуванням особою, цивільно-правова відповідальність якої застрахована, шкоди, заподіяної нею життю, здоров'ю та/або майну фізичної (юридичної) особи, потерпілої внаслідок експлуатації забезпечених транспортних засобів. </w:t>
      </w:r>
    </w:p>
    <w:p w14:paraId="203C7B10" w14:textId="77777777" w:rsidR="00987826" w:rsidRPr="0001531D" w:rsidRDefault="00987826" w:rsidP="00683E36">
      <w:pPr>
        <w:pStyle w:val="21"/>
        <w:spacing w:before="120" w:after="120"/>
        <w:ind w:firstLine="567"/>
        <w:jc w:val="both"/>
        <w:rPr>
          <w:szCs w:val="24"/>
          <w:lang w:val="uk-UA"/>
        </w:rPr>
      </w:pPr>
      <w:r w:rsidRPr="0001531D">
        <w:rPr>
          <w:szCs w:val="24"/>
          <w:lang w:val="uk-UA"/>
        </w:rPr>
        <w:t>Учасник (Страховик) бере на себе зобов’язання відшкодувати збитки, заподіяні забезпеченими за договором транспортними засобами Страхувальника майну, життю і здоров’ю третіх осіб внаслідок дорожньо-транспортної пригоди, в межах встановлених страхових сум.</w:t>
      </w:r>
    </w:p>
    <w:p w14:paraId="4B49D0AE" w14:textId="77777777" w:rsidR="00987826" w:rsidRPr="0001531D" w:rsidRDefault="00987826" w:rsidP="006F1B29">
      <w:pPr>
        <w:spacing w:before="120" w:after="120" w:line="240" w:lineRule="auto"/>
        <w:jc w:val="center"/>
        <w:rPr>
          <w:rFonts w:ascii="Times New Roman" w:hAnsi="Times New Roman" w:cs="Times New Roman"/>
          <w:b/>
          <w:sz w:val="24"/>
          <w:szCs w:val="24"/>
        </w:rPr>
      </w:pPr>
      <w:r w:rsidRPr="0001531D">
        <w:rPr>
          <w:rFonts w:ascii="Times New Roman" w:hAnsi="Times New Roman" w:cs="Times New Roman"/>
          <w:b/>
          <w:sz w:val="24"/>
          <w:szCs w:val="24"/>
        </w:rPr>
        <w:t>Перелік</w:t>
      </w:r>
      <w:r w:rsidRPr="0001531D">
        <w:rPr>
          <w:rFonts w:ascii="Times New Roman" w:hAnsi="Times New Roman" w:cs="Times New Roman"/>
          <w:sz w:val="24"/>
          <w:szCs w:val="24"/>
        </w:rPr>
        <w:t xml:space="preserve"> </w:t>
      </w:r>
      <w:r w:rsidRPr="0001531D">
        <w:rPr>
          <w:rFonts w:ascii="Times New Roman" w:hAnsi="Times New Roman" w:cs="Times New Roman"/>
          <w:b/>
          <w:sz w:val="24"/>
          <w:szCs w:val="24"/>
        </w:rPr>
        <w:t>забезпечених транспортних засобів</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708"/>
        <w:gridCol w:w="1134"/>
        <w:gridCol w:w="1418"/>
        <w:gridCol w:w="709"/>
        <w:gridCol w:w="992"/>
        <w:gridCol w:w="709"/>
        <w:gridCol w:w="992"/>
        <w:gridCol w:w="1134"/>
        <w:gridCol w:w="567"/>
      </w:tblGrid>
      <w:tr w:rsidR="001826CF" w:rsidRPr="001826CF" w14:paraId="0C2DC26A" w14:textId="77777777" w:rsidTr="008D3E61">
        <w:trPr>
          <w:trHeight w:hRule="exact" w:val="1453"/>
        </w:trPr>
        <w:tc>
          <w:tcPr>
            <w:tcW w:w="534" w:type="dxa"/>
            <w:shd w:val="clear" w:color="auto" w:fill="auto"/>
            <w:vAlign w:val="center"/>
          </w:tcPr>
          <w:p w14:paraId="69D78211" w14:textId="77777777" w:rsidR="008A4058" w:rsidRPr="001826CF" w:rsidRDefault="008A4058" w:rsidP="006F1B29">
            <w:pPr>
              <w:spacing w:before="120" w:after="120" w:line="240" w:lineRule="auto"/>
              <w:jc w:val="center"/>
              <w:rPr>
                <w:rFonts w:ascii="Times New Roman" w:hAnsi="Times New Roman"/>
                <w:sz w:val="18"/>
                <w:szCs w:val="18"/>
              </w:rPr>
            </w:pPr>
            <w:r w:rsidRPr="001826CF">
              <w:rPr>
                <w:rFonts w:ascii="Times New Roman" w:hAnsi="Times New Roman"/>
                <w:sz w:val="18"/>
                <w:szCs w:val="18"/>
              </w:rPr>
              <w:t>№</w:t>
            </w:r>
            <w:r w:rsidRPr="001826CF">
              <w:rPr>
                <w:rFonts w:ascii="Times New Roman" w:hAnsi="Times New Roman"/>
                <w:sz w:val="18"/>
                <w:szCs w:val="18"/>
                <w:lang w:val="en-US"/>
              </w:rPr>
              <w:t xml:space="preserve"> </w:t>
            </w:r>
            <w:r w:rsidRPr="001826CF">
              <w:rPr>
                <w:rFonts w:ascii="Times New Roman" w:hAnsi="Times New Roman"/>
                <w:sz w:val="18"/>
                <w:szCs w:val="18"/>
              </w:rPr>
              <w:t>з/п</w:t>
            </w:r>
          </w:p>
        </w:tc>
        <w:tc>
          <w:tcPr>
            <w:tcW w:w="1134" w:type="dxa"/>
            <w:shd w:val="clear" w:color="auto" w:fill="auto"/>
            <w:vAlign w:val="center"/>
          </w:tcPr>
          <w:p w14:paraId="0BA5C4BC" w14:textId="77777777" w:rsidR="008A4058" w:rsidRPr="001826CF" w:rsidRDefault="008A4058" w:rsidP="006F1B29">
            <w:pPr>
              <w:spacing w:before="120" w:after="120" w:line="240" w:lineRule="auto"/>
              <w:jc w:val="center"/>
              <w:rPr>
                <w:rFonts w:ascii="Times New Roman" w:hAnsi="Times New Roman"/>
                <w:sz w:val="18"/>
                <w:szCs w:val="18"/>
              </w:rPr>
            </w:pPr>
            <w:r w:rsidRPr="001826CF">
              <w:rPr>
                <w:rFonts w:ascii="Times New Roman" w:hAnsi="Times New Roman"/>
                <w:sz w:val="18"/>
                <w:szCs w:val="18"/>
              </w:rPr>
              <w:t>Марка і модель транспортного засобу</w:t>
            </w:r>
          </w:p>
        </w:tc>
        <w:tc>
          <w:tcPr>
            <w:tcW w:w="708" w:type="dxa"/>
            <w:shd w:val="clear" w:color="auto" w:fill="auto"/>
            <w:vAlign w:val="center"/>
          </w:tcPr>
          <w:p w14:paraId="71790BC1" w14:textId="77777777" w:rsidR="008A4058" w:rsidRPr="001826CF" w:rsidRDefault="008A4058" w:rsidP="006F1B29">
            <w:pPr>
              <w:spacing w:before="120" w:after="120" w:line="240" w:lineRule="auto"/>
              <w:jc w:val="center"/>
              <w:rPr>
                <w:rFonts w:ascii="Times New Roman" w:hAnsi="Times New Roman"/>
                <w:sz w:val="18"/>
                <w:szCs w:val="18"/>
              </w:rPr>
            </w:pPr>
            <w:r w:rsidRPr="001826CF">
              <w:rPr>
                <w:rFonts w:ascii="Times New Roman" w:hAnsi="Times New Roman"/>
                <w:sz w:val="18"/>
                <w:szCs w:val="18"/>
              </w:rPr>
              <w:t>Рік випуску</w:t>
            </w:r>
          </w:p>
        </w:tc>
        <w:tc>
          <w:tcPr>
            <w:tcW w:w="1134" w:type="dxa"/>
            <w:shd w:val="clear" w:color="auto" w:fill="auto"/>
            <w:vAlign w:val="center"/>
          </w:tcPr>
          <w:p w14:paraId="4BC4D270" w14:textId="77777777" w:rsidR="008A4058" w:rsidRPr="001826CF" w:rsidRDefault="008A4058" w:rsidP="006F1B29">
            <w:pPr>
              <w:spacing w:before="120" w:after="120" w:line="240" w:lineRule="auto"/>
              <w:jc w:val="center"/>
              <w:rPr>
                <w:rFonts w:ascii="Times New Roman" w:hAnsi="Times New Roman"/>
                <w:sz w:val="18"/>
                <w:szCs w:val="18"/>
              </w:rPr>
            </w:pPr>
            <w:r w:rsidRPr="001826CF">
              <w:rPr>
                <w:rFonts w:ascii="Times New Roman" w:hAnsi="Times New Roman"/>
                <w:sz w:val="18"/>
                <w:szCs w:val="18"/>
              </w:rPr>
              <w:t>Реєстраційний номер</w:t>
            </w:r>
          </w:p>
        </w:tc>
        <w:tc>
          <w:tcPr>
            <w:tcW w:w="1418" w:type="dxa"/>
            <w:shd w:val="clear" w:color="auto" w:fill="auto"/>
            <w:vAlign w:val="center"/>
          </w:tcPr>
          <w:p w14:paraId="58C9FF1C" w14:textId="77777777" w:rsidR="008A4058" w:rsidRPr="001826CF" w:rsidRDefault="008A4058" w:rsidP="006F1B29">
            <w:pPr>
              <w:spacing w:before="120" w:after="120" w:line="240" w:lineRule="auto"/>
              <w:jc w:val="center"/>
              <w:rPr>
                <w:rFonts w:ascii="Times New Roman" w:hAnsi="Times New Roman"/>
                <w:sz w:val="18"/>
                <w:szCs w:val="18"/>
              </w:rPr>
            </w:pPr>
            <w:r w:rsidRPr="001826CF">
              <w:rPr>
                <w:rFonts w:ascii="Times New Roman" w:hAnsi="Times New Roman"/>
                <w:sz w:val="18"/>
                <w:szCs w:val="18"/>
              </w:rPr>
              <w:t>Ідентифікаційний номер транспортного засобу</w:t>
            </w:r>
          </w:p>
        </w:tc>
        <w:tc>
          <w:tcPr>
            <w:tcW w:w="709" w:type="dxa"/>
            <w:shd w:val="clear" w:color="auto" w:fill="auto"/>
            <w:vAlign w:val="center"/>
          </w:tcPr>
          <w:p w14:paraId="584CA8A4" w14:textId="77777777" w:rsidR="008A4058" w:rsidRPr="001826CF" w:rsidRDefault="008A4058" w:rsidP="006F1B29">
            <w:pPr>
              <w:spacing w:before="120" w:after="120" w:line="240" w:lineRule="auto"/>
              <w:jc w:val="center"/>
              <w:rPr>
                <w:rFonts w:ascii="Times New Roman" w:hAnsi="Times New Roman"/>
                <w:sz w:val="18"/>
                <w:szCs w:val="18"/>
              </w:rPr>
            </w:pPr>
            <w:r w:rsidRPr="001826CF">
              <w:rPr>
                <w:rFonts w:ascii="Times New Roman" w:hAnsi="Times New Roman"/>
                <w:sz w:val="18"/>
                <w:szCs w:val="18"/>
              </w:rPr>
              <w:t>Об’єм двигуна (см</w:t>
            </w:r>
            <w:r w:rsidRPr="001826CF">
              <w:rPr>
                <w:rFonts w:ascii="Times New Roman" w:hAnsi="Times New Roman"/>
                <w:sz w:val="18"/>
                <w:szCs w:val="18"/>
                <w:vertAlign w:val="superscript"/>
              </w:rPr>
              <w:t>3</w:t>
            </w:r>
            <w:r w:rsidRPr="001826CF">
              <w:rPr>
                <w:rFonts w:ascii="Times New Roman" w:hAnsi="Times New Roman"/>
                <w:sz w:val="18"/>
                <w:szCs w:val="18"/>
              </w:rPr>
              <w:t>)</w:t>
            </w:r>
          </w:p>
        </w:tc>
        <w:tc>
          <w:tcPr>
            <w:tcW w:w="992" w:type="dxa"/>
            <w:shd w:val="clear" w:color="auto" w:fill="auto"/>
            <w:vAlign w:val="center"/>
          </w:tcPr>
          <w:p w14:paraId="0FEE82C2" w14:textId="77777777" w:rsidR="008A4058" w:rsidRPr="001826CF" w:rsidRDefault="008A4058" w:rsidP="006F1B29">
            <w:pPr>
              <w:spacing w:before="120" w:after="120" w:line="240" w:lineRule="auto"/>
              <w:jc w:val="center"/>
              <w:rPr>
                <w:rFonts w:ascii="Times New Roman" w:hAnsi="Times New Roman"/>
                <w:sz w:val="18"/>
                <w:szCs w:val="18"/>
              </w:rPr>
            </w:pPr>
            <w:r w:rsidRPr="001826CF">
              <w:rPr>
                <w:rFonts w:ascii="Times New Roman" w:hAnsi="Times New Roman"/>
                <w:sz w:val="18"/>
                <w:szCs w:val="18"/>
              </w:rPr>
              <w:t>Код транспортного засобу, А,B...F</w:t>
            </w:r>
          </w:p>
        </w:tc>
        <w:tc>
          <w:tcPr>
            <w:tcW w:w="709" w:type="dxa"/>
            <w:shd w:val="clear" w:color="auto" w:fill="auto"/>
            <w:vAlign w:val="center"/>
          </w:tcPr>
          <w:p w14:paraId="4C1B0486" w14:textId="77777777" w:rsidR="008A4058" w:rsidRPr="001826CF" w:rsidRDefault="008A4058" w:rsidP="006F1B29">
            <w:pPr>
              <w:spacing w:before="120" w:after="120" w:line="240" w:lineRule="auto"/>
              <w:jc w:val="center"/>
              <w:rPr>
                <w:rFonts w:ascii="Times New Roman" w:hAnsi="Times New Roman"/>
                <w:sz w:val="18"/>
                <w:szCs w:val="18"/>
              </w:rPr>
            </w:pPr>
            <w:r w:rsidRPr="001826CF">
              <w:rPr>
                <w:rFonts w:ascii="Times New Roman" w:hAnsi="Times New Roman"/>
                <w:sz w:val="18"/>
                <w:szCs w:val="18"/>
              </w:rPr>
              <w:t>Місто реєст</w:t>
            </w:r>
            <w:r w:rsidRPr="001826CF">
              <w:rPr>
                <w:rFonts w:ascii="Times New Roman" w:hAnsi="Times New Roman"/>
                <w:sz w:val="18"/>
                <w:szCs w:val="18"/>
                <w:lang w:val="en-US"/>
              </w:rPr>
              <w:t xml:space="preserve"> </w:t>
            </w:r>
            <w:r w:rsidRPr="001826CF">
              <w:rPr>
                <w:rFonts w:ascii="Times New Roman" w:hAnsi="Times New Roman"/>
                <w:sz w:val="18"/>
                <w:szCs w:val="18"/>
              </w:rPr>
              <w:t>рації ТЗ</w:t>
            </w:r>
          </w:p>
        </w:tc>
        <w:tc>
          <w:tcPr>
            <w:tcW w:w="992" w:type="dxa"/>
          </w:tcPr>
          <w:p w14:paraId="43895D6C" w14:textId="77777777" w:rsidR="008A4058" w:rsidRPr="001826CF" w:rsidRDefault="008A4058" w:rsidP="006F1B29">
            <w:pPr>
              <w:spacing w:before="120" w:after="120" w:line="240" w:lineRule="auto"/>
              <w:jc w:val="center"/>
              <w:rPr>
                <w:rFonts w:ascii="Times New Roman" w:hAnsi="Times New Roman"/>
                <w:sz w:val="18"/>
                <w:szCs w:val="18"/>
              </w:rPr>
            </w:pPr>
            <w:r w:rsidRPr="001826CF">
              <w:rPr>
                <w:rFonts w:ascii="Times New Roman" w:hAnsi="Times New Roman"/>
                <w:sz w:val="18"/>
                <w:szCs w:val="18"/>
              </w:rPr>
              <w:t>Місто знаходження власника ТЗ</w:t>
            </w:r>
          </w:p>
        </w:tc>
        <w:tc>
          <w:tcPr>
            <w:tcW w:w="1134" w:type="dxa"/>
            <w:shd w:val="clear" w:color="auto" w:fill="auto"/>
            <w:vAlign w:val="center"/>
          </w:tcPr>
          <w:p w14:paraId="07D1E2C9" w14:textId="77777777" w:rsidR="008A4058" w:rsidRPr="001826CF" w:rsidRDefault="008A4058" w:rsidP="006F1B29">
            <w:pPr>
              <w:spacing w:before="120" w:after="120" w:line="240" w:lineRule="auto"/>
              <w:jc w:val="center"/>
              <w:rPr>
                <w:rFonts w:ascii="Times New Roman" w:hAnsi="Times New Roman"/>
                <w:sz w:val="18"/>
                <w:szCs w:val="18"/>
              </w:rPr>
            </w:pPr>
            <w:r w:rsidRPr="001826CF">
              <w:rPr>
                <w:rFonts w:ascii="Times New Roman" w:hAnsi="Times New Roman"/>
                <w:sz w:val="18"/>
                <w:szCs w:val="18"/>
              </w:rPr>
              <w:t>Дата закінчення терміну дії діючих полісів</w:t>
            </w:r>
          </w:p>
        </w:tc>
        <w:tc>
          <w:tcPr>
            <w:tcW w:w="567" w:type="dxa"/>
            <w:shd w:val="clear" w:color="auto" w:fill="auto"/>
            <w:vAlign w:val="center"/>
          </w:tcPr>
          <w:p w14:paraId="19F5F7BD" w14:textId="77777777" w:rsidR="008A4058" w:rsidRPr="001826CF" w:rsidRDefault="008A4058" w:rsidP="006F1B29">
            <w:pPr>
              <w:spacing w:before="120" w:after="120" w:line="240" w:lineRule="auto"/>
              <w:jc w:val="center"/>
              <w:rPr>
                <w:rFonts w:ascii="Times New Roman" w:hAnsi="Times New Roman"/>
                <w:sz w:val="18"/>
                <w:szCs w:val="18"/>
              </w:rPr>
            </w:pPr>
            <w:r w:rsidRPr="001826CF">
              <w:rPr>
                <w:rFonts w:ascii="Times New Roman" w:hAnsi="Times New Roman"/>
                <w:sz w:val="18"/>
                <w:szCs w:val="18"/>
              </w:rPr>
              <w:t>Термін страхування</w:t>
            </w:r>
          </w:p>
        </w:tc>
      </w:tr>
      <w:tr w:rsidR="0001531D" w:rsidRPr="001826CF" w14:paraId="1E892FE5" w14:textId="77777777" w:rsidTr="00683E36">
        <w:trPr>
          <w:trHeight w:hRule="exact" w:val="752"/>
        </w:trPr>
        <w:tc>
          <w:tcPr>
            <w:tcW w:w="534" w:type="dxa"/>
            <w:shd w:val="clear" w:color="auto" w:fill="auto"/>
            <w:vAlign w:val="center"/>
          </w:tcPr>
          <w:p w14:paraId="261F84DB" w14:textId="77777777" w:rsidR="0001531D" w:rsidRPr="009434D4" w:rsidRDefault="0001531D" w:rsidP="0001531D">
            <w:pPr>
              <w:spacing w:before="120" w:after="120" w:line="240" w:lineRule="auto"/>
              <w:jc w:val="center"/>
              <w:rPr>
                <w:rFonts w:ascii="Times New Roman" w:hAnsi="Times New Roman"/>
                <w:sz w:val="18"/>
                <w:szCs w:val="18"/>
              </w:rPr>
            </w:pPr>
            <w:r w:rsidRPr="007F2BFA">
              <w:rPr>
                <w:rFonts w:ascii="Times New Roman" w:hAnsi="Times New Roman"/>
                <w:sz w:val="18"/>
                <w:szCs w:val="18"/>
              </w:rPr>
              <w:t>1</w:t>
            </w:r>
            <w:r w:rsidRPr="009434D4">
              <w:rPr>
                <w:rFonts w:ascii="Times New Roman" w:hAnsi="Times New Roman"/>
                <w:sz w:val="18"/>
                <w:szCs w:val="18"/>
              </w:rPr>
              <w:t>.</w:t>
            </w:r>
          </w:p>
        </w:tc>
        <w:tc>
          <w:tcPr>
            <w:tcW w:w="1134" w:type="dxa"/>
            <w:shd w:val="clear" w:color="auto" w:fill="auto"/>
            <w:vAlign w:val="center"/>
          </w:tcPr>
          <w:p w14:paraId="22387E6E" w14:textId="67B6C6A2" w:rsidR="0001531D" w:rsidRPr="009434D4" w:rsidRDefault="0001531D" w:rsidP="0001531D">
            <w:pPr>
              <w:spacing w:before="120" w:after="120" w:line="240" w:lineRule="auto"/>
              <w:jc w:val="center"/>
              <w:rPr>
                <w:rFonts w:ascii="Times New Roman" w:hAnsi="Times New Roman"/>
                <w:sz w:val="18"/>
                <w:szCs w:val="18"/>
              </w:rPr>
            </w:pPr>
            <w:r w:rsidRPr="00A3628D">
              <w:rPr>
                <w:rFonts w:ascii="Times New Roman" w:hAnsi="Times New Roman"/>
                <w:sz w:val="20"/>
                <w:szCs w:val="20"/>
              </w:rPr>
              <w:t>OPEL CORSA E</w:t>
            </w:r>
          </w:p>
        </w:tc>
        <w:tc>
          <w:tcPr>
            <w:tcW w:w="708" w:type="dxa"/>
            <w:shd w:val="clear" w:color="auto" w:fill="auto"/>
            <w:vAlign w:val="center"/>
          </w:tcPr>
          <w:p w14:paraId="6C5716A1" w14:textId="69EF32F4" w:rsidR="0001531D" w:rsidRPr="007F2BFA" w:rsidRDefault="0001531D" w:rsidP="0001531D">
            <w:pPr>
              <w:spacing w:before="120" w:after="120" w:line="240" w:lineRule="auto"/>
              <w:jc w:val="center"/>
              <w:rPr>
                <w:rFonts w:ascii="Times New Roman" w:hAnsi="Times New Roman"/>
                <w:sz w:val="18"/>
                <w:szCs w:val="18"/>
              </w:rPr>
            </w:pPr>
            <w:r w:rsidRPr="00A3628D">
              <w:rPr>
                <w:rFonts w:ascii="Times New Roman" w:hAnsi="Times New Roman"/>
                <w:sz w:val="20"/>
                <w:szCs w:val="20"/>
              </w:rPr>
              <w:t>2019</w:t>
            </w:r>
          </w:p>
        </w:tc>
        <w:tc>
          <w:tcPr>
            <w:tcW w:w="1134" w:type="dxa"/>
            <w:shd w:val="clear" w:color="auto" w:fill="auto"/>
            <w:vAlign w:val="center"/>
          </w:tcPr>
          <w:p w14:paraId="640C0211" w14:textId="1882AF62" w:rsidR="0001531D" w:rsidRPr="009434D4" w:rsidRDefault="0001531D" w:rsidP="0001531D">
            <w:pPr>
              <w:spacing w:before="120" w:after="120" w:line="240" w:lineRule="auto"/>
              <w:jc w:val="center"/>
              <w:rPr>
                <w:rFonts w:ascii="Times New Roman" w:hAnsi="Times New Roman"/>
                <w:sz w:val="18"/>
                <w:szCs w:val="18"/>
              </w:rPr>
            </w:pPr>
            <w:r w:rsidRPr="00A3628D">
              <w:rPr>
                <w:rFonts w:ascii="Times New Roman" w:hAnsi="Times New Roman"/>
                <w:sz w:val="20"/>
                <w:szCs w:val="20"/>
              </w:rPr>
              <w:t>СВ</w:t>
            </w:r>
            <w:r>
              <w:rPr>
                <w:rFonts w:ascii="Times New Roman" w:hAnsi="Times New Roman"/>
                <w:sz w:val="20"/>
                <w:szCs w:val="20"/>
                <w:lang w:val="en-US"/>
              </w:rPr>
              <w:t xml:space="preserve"> </w:t>
            </w:r>
            <w:r w:rsidRPr="00A3628D">
              <w:rPr>
                <w:rFonts w:ascii="Times New Roman" w:hAnsi="Times New Roman"/>
                <w:sz w:val="20"/>
                <w:szCs w:val="20"/>
              </w:rPr>
              <w:t>6031</w:t>
            </w:r>
            <w:r>
              <w:rPr>
                <w:rFonts w:ascii="Times New Roman" w:hAnsi="Times New Roman"/>
                <w:sz w:val="20"/>
                <w:szCs w:val="20"/>
                <w:lang w:val="en-US"/>
              </w:rPr>
              <w:t xml:space="preserve"> </w:t>
            </w:r>
            <w:r w:rsidRPr="00A3628D">
              <w:rPr>
                <w:rFonts w:ascii="Times New Roman" w:hAnsi="Times New Roman"/>
                <w:sz w:val="20"/>
                <w:szCs w:val="20"/>
              </w:rPr>
              <w:t>ЕР</w:t>
            </w:r>
          </w:p>
        </w:tc>
        <w:tc>
          <w:tcPr>
            <w:tcW w:w="1418" w:type="dxa"/>
            <w:shd w:val="clear" w:color="auto" w:fill="auto"/>
            <w:vAlign w:val="center"/>
          </w:tcPr>
          <w:p w14:paraId="3BB82F73" w14:textId="688EF5ED" w:rsidR="0001531D" w:rsidRPr="009434D4" w:rsidRDefault="0001531D" w:rsidP="0001531D">
            <w:pPr>
              <w:spacing w:before="120" w:after="120" w:line="240" w:lineRule="auto"/>
              <w:jc w:val="center"/>
              <w:rPr>
                <w:rFonts w:ascii="Times New Roman" w:hAnsi="Times New Roman"/>
                <w:sz w:val="18"/>
                <w:szCs w:val="18"/>
              </w:rPr>
            </w:pPr>
            <w:r w:rsidRPr="00A3628D">
              <w:rPr>
                <w:rFonts w:ascii="Times New Roman" w:hAnsi="Times New Roman"/>
                <w:sz w:val="20"/>
                <w:szCs w:val="20"/>
              </w:rPr>
              <w:t>W0V0XEP68K4380164</w:t>
            </w:r>
          </w:p>
        </w:tc>
        <w:tc>
          <w:tcPr>
            <w:tcW w:w="709" w:type="dxa"/>
            <w:shd w:val="clear" w:color="auto" w:fill="auto"/>
            <w:vAlign w:val="center"/>
          </w:tcPr>
          <w:p w14:paraId="2401307C" w14:textId="4F7D6F32" w:rsidR="0001531D" w:rsidRPr="009434D4" w:rsidRDefault="0001531D" w:rsidP="0001531D">
            <w:pPr>
              <w:spacing w:before="120" w:after="120" w:line="240" w:lineRule="auto"/>
              <w:jc w:val="center"/>
              <w:rPr>
                <w:rFonts w:ascii="Times New Roman" w:hAnsi="Times New Roman"/>
                <w:sz w:val="18"/>
                <w:szCs w:val="18"/>
              </w:rPr>
            </w:pPr>
            <w:r w:rsidRPr="00A3628D">
              <w:rPr>
                <w:rFonts w:ascii="Times New Roman" w:hAnsi="Times New Roman"/>
                <w:sz w:val="20"/>
                <w:szCs w:val="20"/>
              </w:rPr>
              <w:t>1398</w:t>
            </w:r>
          </w:p>
        </w:tc>
        <w:tc>
          <w:tcPr>
            <w:tcW w:w="992" w:type="dxa"/>
            <w:shd w:val="clear" w:color="auto" w:fill="auto"/>
            <w:vAlign w:val="center"/>
          </w:tcPr>
          <w:p w14:paraId="5CADD97D" w14:textId="1A1FB2CC" w:rsidR="0001531D" w:rsidRPr="009434D4" w:rsidRDefault="0001531D" w:rsidP="0001531D">
            <w:pPr>
              <w:spacing w:before="120" w:after="120" w:line="240" w:lineRule="auto"/>
              <w:jc w:val="center"/>
              <w:rPr>
                <w:rFonts w:ascii="Times New Roman" w:hAnsi="Times New Roman"/>
                <w:sz w:val="18"/>
                <w:szCs w:val="18"/>
              </w:rPr>
            </w:pPr>
            <w:r w:rsidRPr="00A3628D">
              <w:rPr>
                <w:rFonts w:ascii="Times New Roman" w:hAnsi="Times New Roman"/>
                <w:sz w:val="20"/>
                <w:szCs w:val="20"/>
              </w:rPr>
              <w:t>В1</w:t>
            </w:r>
          </w:p>
        </w:tc>
        <w:tc>
          <w:tcPr>
            <w:tcW w:w="709" w:type="dxa"/>
            <w:shd w:val="clear" w:color="auto" w:fill="auto"/>
            <w:vAlign w:val="center"/>
          </w:tcPr>
          <w:p w14:paraId="147D8573" w14:textId="4D1B0996" w:rsidR="0001531D" w:rsidRPr="009434D4" w:rsidRDefault="0001531D" w:rsidP="0001531D">
            <w:pPr>
              <w:spacing w:before="120" w:after="120" w:line="240" w:lineRule="auto"/>
              <w:jc w:val="center"/>
              <w:rPr>
                <w:rFonts w:ascii="Times New Roman" w:hAnsi="Times New Roman"/>
                <w:sz w:val="18"/>
                <w:szCs w:val="18"/>
              </w:rPr>
            </w:pPr>
            <w:r w:rsidRPr="00A3628D">
              <w:rPr>
                <w:rFonts w:ascii="Times New Roman" w:hAnsi="Times New Roman"/>
                <w:sz w:val="20"/>
                <w:szCs w:val="20"/>
              </w:rPr>
              <w:t>Чернігів</w:t>
            </w:r>
          </w:p>
        </w:tc>
        <w:tc>
          <w:tcPr>
            <w:tcW w:w="992" w:type="dxa"/>
            <w:vAlign w:val="center"/>
          </w:tcPr>
          <w:p w14:paraId="2E755BFA" w14:textId="214B924A" w:rsidR="0001531D" w:rsidRPr="009434D4" w:rsidRDefault="0001531D" w:rsidP="0001531D">
            <w:pPr>
              <w:spacing w:before="120" w:after="120" w:line="240" w:lineRule="auto"/>
              <w:jc w:val="center"/>
              <w:rPr>
                <w:rFonts w:ascii="Times New Roman" w:hAnsi="Times New Roman"/>
                <w:sz w:val="18"/>
                <w:szCs w:val="18"/>
              </w:rPr>
            </w:pPr>
            <w:r w:rsidRPr="00A3628D">
              <w:rPr>
                <w:rFonts w:ascii="Times New Roman" w:hAnsi="Times New Roman"/>
                <w:sz w:val="20"/>
                <w:szCs w:val="20"/>
              </w:rPr>
              <w:t>Київ</w:t>
            </w:r>
          </w:p>
        </w:tc>
        <w:tc>
          <w:tcPr>
            <w:tcW w:w="1134" w:type="dxa"/>
            <w:shd w:val="clear" w:color="auto" w:fill="auto"/>
            <w:vAlign w:val="center"/>
          </w:tcPr>
          <w:p w14:paraId="67565F6F" w14:textId="6B37EFB4" w:rsidR="0001531D" w:rsidRPr="009434D4" w:rsidRDefault="0001531D" w:rsidP="0001531D">
            <w:pPr>
              <w:spacing w:before="120" w:after="120" w:line="240" w:lineRule="auto"/>
              <w:jc w:val="center"/>
              <w:rPr>
                <w:rFonts w:ascii="Times New Roman" w:hAnsi="Times New Roman"/>
                <w:sz w:val="18"/>
                <w:szCs w:val="18"/>
              </w:rPr>
            </w:pPr>
            <w:r w:rsidRPr="00A3628D">
              <w:rPr>
                <w:rFonts w:ascii="Times New Roman" w:hAnsi="Times New Roman"/>
                <w:sz w:val="20"/>
                <w:szCs w:val="20"/>
              </w:rPr>
              <w:t>31.07.2026</w:t>
            </w:r>
          </w:p>
        </w:tc>
        <w:tc>
          <w:tcPr>
            <w:tcW w:w="567" w:type="dxa"/>
            <w:shd w:val="clear" w:color="auto" w:fill="auto"/>
            <w:vAlign w:val="center"/>
          </w:tcPr>
          <w:p w14:paraId="77980874" w14:textId="5BF3CFE3" w:rsidR="0001531D" w:rsidRPr="007F2BFA" w:rsidRDefault="0001531D" w:rsidP="0001531D">
            <w:pPr>
              <w:spacing w:before="120" w:after="120" w:line="240" w:lineRule="auto"/>
              <w:jc w:val="center"/>
              <w:rPr>
                <w:rFonts w:ascii="Times New Roman" w:hAnsi="Times New Roman"/>
                <w:sz w:val="18"/>
                <w:szCs w:val="18"/>
              </w:rPr>
            </w:pPr>
            <w:r w:rsidRPr="00A3628D">
              <w:rPr>
                <w:rFonts w:ascii="Times New Roman" w:hAnsi="Times New Roman"/>
                <w:sz w:val="20"/>
                <w:szCs w:val="20"/>
              </w:rPr>
              <w:t>1 рік</w:t>
            </w:r>
          </w:p>
        </w:tc>
      </w:tr>
      <w:tr w:rsidR="0001531D" w:rsidRPr="001826CF" w14:paraId="1B87EF40" w14:textId="77777777" w:rsidTr="00683E36">
        <w:trPr>
          <w:trHeight w:hRule="exact" w:val="607"/>
        </w:trPr>
        <w:tc>
          <w:tcPr>
            <w:tcW w:w="534" w:type="dxa"/>
            <w:shd w:val="clear" w:color="auto" w:fill="auto"/>
            <w:vAlign w:val="center"/>
          </w:tcPr>
          <w:p w14:paraId="0FFF3172" w14:textId="77777777" w:rsidR="0001531D" w:rsidRPr="009434D4" w:rsidRDefault="0001531D" w:rsidP="0001531D">
            <w:pPr>
              <w:spacing w:before="120" w:after="120" w:line="240" w:lineRule="auto"/>
              <w:jc w:val="center"/>
              <w:rPr>
                <w:rFonts w:ascii="Times New Roman" w:hAnsi="Times New Roman"/>
                <w:sz w:val="18"/>
                <w:szCs w:val="18"/>
              </w:rPr>
            </w:pPr>
            <w:r w:rsidRPr="007F2BFA">
              <w:rPr>
                <w:rFonts w:ascii="Times New Roman" w:hAnsi="Times New Roman"/>
                <w:sz w:val="18"/>
                <w:szCs w:val="18"/>
              </w:rPr>
              <w:t>2</w:t>
            </w:r>
            <w:r w:rsidRPr="009434D4">
              <w:rPr>
                <w:rFonts w:ascii="Times New Roman" w:hAnsi="Times New Roman"/>
                <w:sz w:val="18"/>
                <w:szCs w:val="18"/>
              </w:rPr>
              <w:t>.</w:t>
            </w:r>
          </w:p>
        </w:tc>
        <w:tc>
          <w:tcPr>
            <w:tcW w:w="1134" w:type="dxa"/>
            <w:shd w:val="clear" w:color="auto" w:fill="auto"/>
            <w:vAlign w:val="center"/>
          </w:tcPr>
          <w:p w14:paraId="4C18A04E" w14:textId="337B2F47"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lang w:eastAsia="uk-UA"/>
              </w:rPr>
              <w:t>OPEL ASTRA  SPORTS TOURER</w:t>
            </w:r>
          </w:p>
        </w:tc>
        <w:tc>
          <w:tcPr>
            <w:tcW w:w="708" w:type="dxa"/>
            <w:shd w:val="clear" w:color="auto" w:fill="auto"/>
            <w:vAlign w:val="center"/>
          </w:tcPr>
          <w:p w14:paraId="67CAAB86" w14:textId="17D17B48"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lang w:eastAsia="uk-UA"/>
              </w:rPr>
              <w:t>20</w:t>
            </w:r>
            <w:r w:rsidRPr="00186278">
              <w:rPr>
                <w:rFonts w:ascii="Times New Roman" w:hAnsi="Times New Roman"/>
                <w:sz w:val="20"/>
                <w:szCs w:val="20"/>
                <w:lang w:val="en-US" w:eastAsia="uk-UA"/>
              </w:rPr>
              <w:t>17</w:t>
            </w:r>
          </w:p>
        </w:tc>
        <w:tc>
          <w:tcPr>
            <w:tcW w:w="1134" w:type="dxa"/>
            <w:shd w:val="clear" w:color="auto" w:fill="auto"/>
            <w:vAlign w:val="center"/>
          </w:tcPr>
          <w:p w14:paraId="65230FB1" w14:textId="5A732D61"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lang w:eastAsia="uk-UA"/>
              </w:rPr>
              <w:t>КА</w:t>
            </w:r>
            <w:r>
              <w:rPr>
                <w:rFonts w:ascii="Times New Roman" w:hAnsi="Times New Roman"/>
                <w:sz w:val="20"/>
                <w:szCs w:val="20"/>
                <w:lang w:val="en-US" w:eastAsia="uk-UA"/>
              </w:rPr>
              <w:t xml:space="preserve"> </w:t>
            </w:r>
            <w:r w:rsidRPr="00186278">
              <w:rPr>
                <w:rFonts w:ascii="Times New Roman" w:hAnsi="Times New Roman"/>
                <w:sz w:val="20"/>
                <w:szCs w:val="20"/>
                <w:lang w:eastAsia="uk-UA"/>
              </w:rPr>
              <w:t>2362</w:t>
            </w:r>
            <w:r>
              <w:rPr>
                <w:rFonts w:ascii="Times New Roman" w:hAnsi="Times New Roman"/>
                <w:sz w:val="20"/>
                <w:szCs w:val="20"/>
                <w:lang w:val="en-US" w:eastAsia="uk-UA"/>
              </w:rPr>
              <w:t xml:space="preserve"> </w:t>
            </w:r>
            <w:r w:rsidRPr="00186278">
              <w:rPr>
                <w:rFonts w:ascii="Times New Roman" w:hAnsi="Times New Roman"/>
                <w:sz w:val="20"/>
                <w:szCs w:val="20"/>
                <w:lang w:eastAsia="uk-UA"/>
              </w:rPr>
              <w:t>МХ</w:t>
            </w:r>
          </w:p>
        </w:tc>
        <w:tc>
          <w:tcPr>
            <w:tcW w:w="1418" w:type="dxa"/>
            <w:shd w:val="clear" w:color="auto" w:fill="auto"/>
            <w:vAlign w:val="center"/>
          </w:tcPr>
          <w:p w14:paraId="0D1DD53E" w14:textId="0FA0D33C"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lang w:eastAsia="uk-UA"/>
              </w:rPr>
              <w:t>W0VBD8EB0J8053926</w:t>
            </w:r>
          </w:p>
        </w:tc>
        <w:tc>
          <w:tcPr>
            <w:tcW w:w="709" w:type="dxa"/>
            <w:shd w:val="clear" w:color="auto" w:fill="auto"/>
            <w:vAlign w:val="center"/>
          </w:tcPr>
          <w:p w14:paraId="4C8A5A21" w14:textId="27D454FA"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lang w:eastAsia="uk-UA"/>
              </w:rPr>
              <w:t>1399</w:t>
            </w:r>
          </w:p>
        </w:tc>
        <w:tc>
          <w:tcPr>
            <w:tcW w:w="992" w:type="dxa"/>
            <w:shd w:val="clear" w:color="auto" w:fill="auto"/>
            <w:vAlign w:val="center"/>
          </w:tcPr>
          <w:p w14:paraId="72B07D13" w14:textId="17CCCCCB"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rPr>
              <w:t>В1</w:t>
            </w:r>
          </w:p>
        </w:tc>
        <w:tc>
          <w:tcPr>
            <w:tcW w:w="709" w:type="dxa"/>
            <w:shd w:val="clear" w:color="auto" w:fill="auto"/>
            <w:vAlign w:val="center"/>
          </w:tcPr>
          <w:p w14:paraId="77BB40FA" w14:textId="26D956A6"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rPr>
              <w:t>Київ</w:t>
            </w:r>
          </w:p>
        </w:tc>
        <w:tc>
          <w:tcPr>
            <w:tcW w:w="992" w:type="dxa"/>
            <w:vAlign w:val="center"/>
          </w:tcPr>
          <w:p w14:paraId="65B8B96B" w14:textId="7ADDDC0B"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rPr>
              <w:t>Київ</w:t>
            </w:r>
          </w:p>
        </w:tc>
        <w:tc>
          <w:tcPr>
            <w:tcW w:w="1134" w:type="dxa"/>
            <w:shd w:val="clear" w:color="auto" w:fill="auto"/>
            <w:vAlign w:val="center"/>
          </w:tcPr>
          <w:p w14:paraId="7AAE2EC9" w14:textId="2C4F859D" w:rsidR="0001531D" w:rsidRPr="009434D4" w:rsidRDefault="0001531D" w:rsidP="0001531D">
            <w:pPr>
              <w:spacing w:before="120" w:after="120" w:line="240" w:lineRule="auto"/>
              <w:jc w:val="center"/>
              <w:rPr>
                <w:rFonts w:ascii="Times New Roman" w:hAnsi="Times New Roman"/>
                <w:sz w:val="18"/>
                <w:szCs w:val="18"/>
              </w:rPr>
            </w:pPr>
            <w:r w:rsidRPr="00364782">
              <w:rPr>
                <w:rFonts w:ascii="Times New Roman" w:hAnsi="Times New Roman"/>
                <w:sz w:val="20"/>
                <w:szCs w:val="20"/>
              </w:rPr>
              <w:t>25.11.202</w:t>
            </w:r>
            <w:r>
              <w:rPr>
                <w:rFonts w:ascii="Times New Roman" w:hAnsi="Times New Roman"/>
                <w:sz w:val="20"/>
                <w:szCs w:val="20"/>
              </w:rPr>
              <w:t>6</w:t>
            </w:r>
          </w:p>
        </w:tc>
        <w:tc>
          <w:tcPr>
            <w:tcW w:w="567" w:type="dxa"/>
            <w:shd w:val="clear" w:color="auto" w:fill="auto"/>
            <w:vAlign w:val="center"/>
          </w:tcPr>
          <w:p w14:paraId="0745CAF6" w14:textId="01C59601" w:rsidR="0001531D" w:rsidRPr="009434D4" w:rsidRDefault="0001531D" w:rsidP="0001531D">
            <w:pPr>
              <w:spacing w:before="120" w:after="120" w:line="240" w:lineRule="auto"/>
              <w:jc w:val="center"/>
              <w:rPr>
                <w:rFonts w:ascii="Times New Roman" w:hAnsi="Times New Roman"/>
                <w:sz w:val="18"/>
                <w:szCs w:val="18"/>
              </w:rPr>
            </w:pPr>
            <w:r w:rsidRPr="00364782">
              <w:rPr>
                <w:rFonts w:ascii="Times New Roman" w:hAnsi="Times New Roman"/>
                <w:bCs/>
                <w:sz w:val="20"/>
                <w:szCs w:val="20"/>
              </w:rPr>
              <w:t>1 рік</w:t>
            </w:r>
          </w:p>
        </w:tc>
      </w:tr>
      <w:tr w:rsidR="0001531D" w:rsidRPr="001826CF" w14:paraId="30CCDEA7" w14:textId="77777777" w:rsidTr="00683E36">
        <w:trPr>
          <w:trHeight w:hRule="exact" w:val="955"/>
        </w:trPr>
        <w:tc>
          <w:tcPr>
            <w:tcW w:w="534" w:type="dxa"/>
            <w:shd w:val="clear" w:color="auto" w:fill="auto"/>
            <w:vAlign w:val="center"/>
          </w:tcPr>
          <w:p w14:paraId="48F22059" w14:textId="77777777" w:rsidR="0001531D" w:rsidRPr="009434D4" w:rsidRDefault="0001531D" w:rsidP="0001531D">
            <w:pPr>
              <w:spacing w:before="120" w:after="120" w:line="240" w:lineRule="auto"/>
              <w:jc w:val="center"/>
              <w:rPr>
                <w:rFonts w:ascii="Times New Roman" w:hAnsi="Times New Roman"/>
                <w:sz w:val="18"/>
                <w:szCs w:val="18"/>
              </w:rPr>
            </w:pPr>
            <w:r w:rsidRPr="007F2BFA">
              <w:rPr>
                <w:rFonts w:ascii="Times New Roman" w:hAnsi="Times New Roman"/>
                <w:sz w:val="18"/>
                <w:szCs w:val="18"/>
              </w:rPr>
              <w:t>3</w:t>
            </w:r>
            <w:r w:rsidRPr="009434D4">
              <w:rPr>
                <w:rFonts w:ascii="Times New Roman" w:hAnsi="Times New Roman"/>
                <w:sz w:val="18"/>
                <w:szCs w:val="18"/>
              </w:rPr>
              <w:t>.</w:t>
            </w:r>
          </w:p>
        </w:tc>
        <w:tc>
          <w:tcPr>
            <w:tcW w:w="1134" w:type="dxa"/>
            <w:shd w:val="clear" w:color="auto" w:fill="auto"/>
            <w:vAlign w:val="center"/>
          </w:tcPr>
          <w:p w14:paraId="0BCFD5B8" w14:textId="14186029"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lang w:val="en-US" w:eastAsia="uk-UA"/>
              </w:rPr>
              <w:t>VOLKSWAGEN</w:t>
            </w:r>
            <w:r w:rsidRPr="00186278">
              <w:rPr>
                <w:rFonts w:ascii="Times New Roman" w:hAnsi="Times New Roman"/>
                <w:sz w:val="20"/>
                <w:szCs w:val="20"/>
                <w:lang w:eastAsia="uk-UA"/>
              </w:rPr>
              <w:t xml:space="preserve"> </w:t>
            </w:r>
            <w:r w:rsidRPr="00186278">
              <w:rPr>
                <w:rFonts w:ascii="Times New Roman" w:hAnsi="Times New Roman"/>
                <w:sz w:val="20"/>
                <w:szCs w:val="20"/>
                <w:lang w:val="en-US" w:eastAsia="uk-UA"/>
              </w:rPr>
              <w:t>PASSAT</w:t>
            </w:r>
          </w:p>
        </w:tc>
        <w:tc>
          <w:tcPr>
            <w:tcW w:w="708" w:type="dxa"/>
            <w:shd w:val="clear" w:color="auto" w:fill="auto"/>
            <w:vAlign w:val="center"/>
          </w:tcPr>
          <w:p w14:paraId="3F46B016" w14:textId="062DB66E"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lang w:eastAsia="uk-UA"/>
              </w:rPr>
              <w:t>200</w:t>
            </w:r>
            <w:r w:rsidRPr="00186278">
              <w:rPr>
                <w:rFonts w:ascii="Times New Roman" w:hAnsi="Times New Roman"/>
                <w:sz w:val="20"/>
                <w:szCs w:val="20"/>
                <w:lang w:val="en-US" w:eastAsia="uk-UA"/>
              </w:rPr>
              <w:t>8</w:t>
            </w:r>
          </w:p>
        </w:tc>
        <w:tc>
          <w:tcPr>
            <w:tcW w:w="1134" w:type="dxa"/>
            <w:shd w:val="clear" w:color="auto" w:fill="auto"/>
            <w:vAlign w:val="center"/>
          </w:tcPr>
          <w:p w14:paraId="15DE1755" w14:textId="22BC408D"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lang w:eastAsia="uk-UA"/>
              </w:rPr>
              <w:t>КА</w:t>
            </w:r>
            <w:r>
              <w:rPr>
                <w:rFonts w:ascii="Times New Roman" w:hAnsi="Times New Roman"/>
                <w:sz w:val="20"/>
                <w:szCs w:val="20"/>
                <w:lang w:val="en-US" w:eastAsia="uk-UA"/>
              </w:rPr>
              <w:t xml:space="preserve"> </w:t>
            </w:r>
            <w:r w:rsidRPr="00186278">
              <w:rPr>
                <w:rFonts w:ascii="Times New Roman" w:hAnsi="Times New Roman"/>
                <w:sz w:val="20"/>
                <w:szCs w:val="20"/>
                <w:lang w:eastAsia="uk-UA"/>
              </w:rPr>
              <w:t>2303</w:t>
            </w:r>
            <w:r>
              <w:rPr>
                <w:rFonts w:ascii="Times New Roman" w:hAnsi="Times New Roman"/>
                <w:sz w:val="20"/>
                <w:szCs w:val="20"/>
                <w:lang w:val="en-US" w:eastAsia="uk-UA"/>
              </w:rPr>
              <w:t xml:space="preserve"> </w:t>
            </w:r>
            <w:r w:rsidRPr="00186278">
              <w:rPr>
                <w:rFonts w:ascii="Times New Roman" w:hAnsi="Times New Roman"/>
                <w:sz w:val="20"/>
                <w:szCs w:val="20"/>
                <w:lang w:eastAsia="uk-UA"/>
              </w:rPr>
              <w:t>МХ</w:t>
            </w:r>
          </w:p>
        </w:tc>
        <w:tc>
          <w:tcPr>
            <w:tcW w:w="1418" w:type="dxa"/>
            <w:shd w:val="clear" w:color="auto" w:fill="auto"/>
            <w:vAlign w:val="center"/>
          </w:tcPr>
          <w:p w14:paraId="0431DB78" w14:textId="2B05299B"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lang w:eastAsia="uk-UA"/>
              </w:rPr>
              <w:t>WVWZZZ3CZ9E081002</w:t>
            </w:r>
          </w:p>
        </w:tc>
        <w:tc>
          <w:tcPr>
            <w:tcW w:w="709" w:type="dxa"/>
            <w:shd w:val="clear" w:color="auto" w:fill="auto"/>
            <w:vAlign w:val="center"/>
          </w:tcPr>
          <w:p w14:paraId="07BD37EE" w14:textId="0019E49F"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lang w:eastAsia="uk-UA"/>
              </w:rPr>
              <w:t>1968</w:t>
            </w:r>
          </w:p>
        </w:tc>
        <w:tc>
          <w:tcPr>
            <w:tcW w:w="992" w:type="dxa"/>
            <w:shd w:val="clear" w:color="auto" w:fill="auto"/>
            <w:vAlign w:val="center"/>
          </w:tcPr>
          <w:p w14:paraId="011754D2" w14:textId="7C645BE9"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lang w:eastAsia="uk-UA"/>
              </w:rPr>
              <w:t>В2</w:t>
            </w:r>
          </w:p>
        </w:tc>
        <w:tc>
          <w:tcPr>
            <w:tcW w:w="709" w:type="dxa"/>
            <w:shd w:val="clear" w:color="auto" w:fill="auto"/>
            <w:vAlign w:val="center"/>
          </w:tcPr>
          <w:p w14:paraId="771DA7F8" w14:textId="3126E3AC"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lang w:eastAsia="uk-UA"/>
              </w:rPr>
              <w:t>Київ</w:t>
            </w:r>
          </w:p>
        </w:tc>
        <w:tc>
          <w:tcPr>
            <w:tcW w:w="992" w:type="dxa"/>
            <w:vAlign w:val="center"/>
          </w:tcPr>
          <w:p w14:paraId="47C1D153" w14:textId="3BF8FF7F"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lang w:eastAsia="uk-UA"/>
              </w:rPr>
              <w:t>Київ</w:t>
            </w:r>
          </w:p>
        </w:tc>
        <w:tc>
          <w:tcPr>
            <w:tcW w:w="1134" w:type="dxa"/>
            <w:shd w:val="clear" w:color="auto" w:fill="auto"/>
            <w:vAlign w:val="center"/>
          </w:tcPr>
          <w:p w14:paraId="718848AC" w14:textId="5A6E85F3" w:rsidR="0001531D" w:rsidRPr="009434D4" w:rsidRDefault="0001531D" w:rsidP="0001531D">
            <w:pPr>
              <w:spacing w:before="120" w:after="120" w:line="240" w:lineRule="auto"/>
              <w:jc w:val="center"/>
              <w:rPr>
                <w:rFonts w:ascii="Times New Roman" w:hAnsi="Times New Roman"/>
                <w:sz w:val="18"/>
                <w:szCs w:val="18"/>
              </w:rPr>
            </w:pPr>
            <w:r w:rsidRPr="00364782">
              <w:rPr>
                <w:rFonts w:ascii="Times New Roman" w:hAnsi="Times New Roman"/>
                <w:sz w:val="20"/>
                <w:szCs w:val="20"/>
              </w:rPr>
              <w:t>25.11.202</w:t>
            </w:r>
            <w:r>
              <w:rPr>
                <w:rFonts w:ascii="Times New Roman" w:hAnsi="Times New Roman"/>
                <w:sz w:val="20"/>
                <w:szCs w:val="20"/>
              </w:rPr>
              <w:t>6</w:t>
            </w:r>
          </w:p>
        </w:tc>
        <w:tc>
          <w:tcPr>
            <w:tcW w:w="567" w:type="dxa"/>
            <w:shd w:val="clear" w:color="auto" w:fill="auto"/>
            <w:vAlign w:val="center"/>
          </w:tcPr>
          <w:p w14:paraId="1458E16D" w14:textId="5D159ACF" w:rsidR="0001531D" w:rsidRPr="007F2BFA" w:rsidRDefault="0001531D" w:rsidP="0001531D">
            <w:pPr>
              <w:spacing w:before="120" w:after="120" w:line="240" w:lineRule="auto"/>
              <w:jc w:val="center"/>
              <w:rPr>
                <w:rFonts w:ascii="Times New Roman" w:hAnsi="Times New Roman"/>
                <w:sz w:val="18"/>
                <w:szCs w:val="18"/>
              </w:rPr>
            </w:pPr>
            <w:r w:rsidRPr="00364782">
              <w:rPr>
                <w:rFonts w:ascii="Times New Roman" w:hAnsi="Times New Roman"/>
                <w:bCs/>
                <w:sz w:val="20"/>
                <w:szCs w:val="20"/>
              </w:rPr>
              <w:t>1 рік</w:t>
            </w:r>
          </w:p>
        </w:tc>
      </w:tr>
      <w:tr w:rsidR="0001531D" w:rsidRPr="001826CF" w14:paraId="7FC3CE55" w14:textId="77777777" w:rsidTr="008D3E61">
        <w:trPr>
          <w:trHeight w:hRule="exact" w:val="701"/>
        </w:trPr>
        <w:tc>
          <w:tcPr>
            <w:tcW w:w="534" w:type="dxa"/>
            <w:shd w:val="clear" w:color="auto" w:fill="auto"/>
            <w:vAlign w:val="center"/>
          </w:tcPr>
          <w:p w14:paraId="3E866E28" w14:textId="77777777" w:rsidR="0001531D" w:rsidRPr="009434D4" w:rsidRDefault="0001531D" w:rsidP="0001531D">
            <w:pPr>
              <w:spacing w:before="120" w:after="120" w:line="240" w:lineRule="auto"/>
              <w:jc w:val="center"/>
              <w:rPr>
                <w:rFonts w:ascii="Times New Roman" w:hAnsi="Times New Roman"/>
                <w:sz w:val="18"/>
                <w:szCs w:val="18"/>
              </w:rPr>
            </w:pPr>
            <w:r w:rsidRPr="009434D4">
              <w:rPr>
                <w:rFonts w:ascii="Times New Roman" w:hAnsi="Times New Roman"/>
                <w:sz w:val="18"/>
                <w:szCs w:val="18"/>
              </w:rPr>
              <w:t>4.</w:t>
            </w:r>
          </w:p>
        </w:tc>
        <w:tc>
          <w:tcPr>
            <w:tcW w:w="1134" w:type="dxa"/>
            <w:shd w:val="clear" w:color="auto" w:fill="auto"/>
            <w:vAlign w:val="center"/>
          </w:tcPr>
          <w:p w14:paraId="463CC4EE" w14:textId="20E0E7BE"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lang w:val="en-US" w:eastAsia="uk-UA"/>
              </w:rPr>
              <w:t>VOLKSWAGEN</w:t>
            </w:r>
            <w:r w:rsidRPr="00186278">
              <w:rPr>
                <w:rFonts w:ascii="Times New Roman" w:hAnsi="Times New Roman"/>
                <w:sz w:val="20"/>
                <w:szCs w:val="20"/>
                <w:lang w:eastAsia="uk-UA"/>
              </w:rPr>
              <w:t xml:space="preserve"> </w:t>
            </w:r>
            <w:r w:rsidRPr="00186278">
              <w:rPr>
                <w:rFonts w:ascii="Times New Roman" w:hAnsi="Times New Roman"/>
                <w:sz w:val="20"/>
                <w:szCs w:val="20"/>
                <w:lang w:val="en-US" w:eastAsia="uk-UA"/>
              </w:rPr>
              <w:t>PASSAT</w:t>
            </w:r>
          </w:p>
        </w:tc>
        <w:tc>
          <w:tcPr>
            <w:tcW w:w="708" w:type="dxa"/>
            <w:shd w:val="clear" w:color="auto" w:fill="auto"/>
            <w:vAlign w:val="center"/>
          </w:tcPr>
          <w:p w14:paraId="245BB47B" w14:textId="6F27371E"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lang w:eastAsia="uk-UA"/>
              </w:rPr>
              <w:t>2008</w:t>
            </w:r>
          </w:p>
        </w:tc>
        <w:tc>
          <w:tcPr>
            <w:tcW w:w="1134" w:type="dxa"/>
            <w:shd w:val="clear" w:color="auto" w:fill="auto"/>
            <w:vAlign w:val="center"/>
          </w:tcPr>
          <w:p w14:paraId="6D279A3D" w14:textId="4E7A6499"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lang w:eastAsia="uk-UA"/>
              </w:rPr>
              <w:t>СВ</w:t>
            </w:r>
            <w:r>
              <w:rPr>
                <w:rFonts w:ascii="Times New Roman" w:hAnsi="Times New Roman"/>
                <w:sz w:val="20"/>
                <w:szCs w:val="20"/>
                <w:lang w:val="en-US" w:eastAsia="uk-UA"/>
              </w:rPr>
              <w:t xml:space="preserve"> </w:t>
            </w:r>
            <w:r w:rsidRPr="00186278">
              <w:rPr>
                <w:rFonts w:ascii="Times New Roman" w:hAnsi="Times New Roman"/>
                <w:sz w:val="20"/>
                <w:szCs w:val="20"/>
                <w:lang w:eastAsia="uk-UA"/>
              </w:rPr>
              <w:t>6231</w:t>
            </w:r>
            <w:r>
              <w:rPr>
                <w:rFonts w:ascii="Times New Roman" w:hAnsi="Times New Roman"/>
                <w:sz w:val="20"/>
                <w:szCs w:val="20"/>
                <w:lang w:val="en-US" w:eastAsia="uk-UA"/>
              </w:rPr>
              <w:t xml:space="preserve"> </w:t>
            </w:r>
            <w:r w:rsidRPr="00186278">
              <w:rPr>
                <w:rFonts w:ascii="Times New Roman" w:hAnsi="Times New Roman"/>
                <w:sz w:val="20"/>
                <w:szCs w:val="20"/>
                <w:lang w:eastAsia="uk-UA"/>
              </w:rPr>
              <w:t>ЕМ</w:t>
            </w:r>
          </w:p>
        </w:tc>
        <w:tc>
          <w:tcPr>
            <w:tcW w:w="1418" w:type="dxa"/>
            <w:shd w:val="clear" w:color="auto" w:fill="auto"/>
            <w:vAlign w:val="center"/>
          </w:tcPr>
          <w:p w14:paraId="235501E9" w14:textId="48720E3C"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lang w:eastAsia="uk-UA"/>
              </w:rPr>
              <w:t>WVWZZZ3CZ9E119247</w:t>
            </w:r>
          </w:p>
        </w:tc>
        <w:tc>
          <w:tcPr>
            <w:tcW w:w="709" w:type="dxa"/>
            <w:shd w:val="clear" w:color="auto" w:fill="auto"/>
            <w:vAlign w:val="center"/>
          </w:tcPr>
          <w:p w14:paraId="0F3702EB" w14:textId="5A98E6AB"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lang w:eastAsia="uk-UA"/>
              </w:rPr>
              <w:t>1968</w:t>
            </w:r>
          </w:p>
        </w:tc>
        <w:tc>
          <w:tcPr>
            <w:tcW w:w="992" w:type="dxa"/>
            <w:shd w:val="clear" w:color="auto" w:fill="auto"/>
            <w:vAlign w:val="center"/>
          </w:tcPr>
          <w:p w14:paraId="4C77987C" w14:textId="36D603EA"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lang w:eastAsia="uk-UA"/>
              </w:rPr>
              <w:t>В2</w:t>
            </w:r>
          </w:p>
        </w:tc>
        <w:tc>
          <w:tcPr>
            <w:tcW w:w="709" w:type="dxa"/>
            <w:shd w:val="clear" w:color="auto" w:fill="auto"/>
            <w:vAlign w:val="center"/>
          </w:tcPr>
          <w:p w14:paraId="23219FD8" w14:textId="4B610106"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rPr>
              <w:t>Чернігів</w:t>
            </w:r>
          </w:p>
        </w:tc>
        <w:tc>
          <w:tcPr>
            <w:tcW w:w="992" w:type="dxa"/>
            <w:vAlign w:val="center"/>
          </w:tcPr>
          <w:p w14:paraId="5BFDF04B" w14:textId="637114ED" w:rsidR="0001531D" w:rsidRPr="009434D4" w:rsidRDefault="0001531D" w:rsidP="0001531D">
            <w:pPr>
              <w:spacing w:before="120" w:after="120" w:line="240" w:lineRule="auto"/>
              <w:jc w:val="center"/>
              <w:rPr>
                <w:rFonts w:ascii="Times New Roman" w:hAnsi="Times New Roman"/>
                <w:sz w:val="18"/>
                <w:szCs w:val="18"/>
              </w:rPr>
            </w:pPr>
            <w:r w:rsidRPr="00186278">
              <w:rPr>
                <w:rFonts w:ascii="Times New Roman" w:hAnsi="Times New Roman"/>
                <w:sz w:val="20"/>
                <w:szCs w:val="20"/>
              </w:rPr>
              <w:t>Київ</w:t>
            </w:r>
          </w:p>
        </w:tc>
        <w:tc>
          <w:tcPr>
            <w:tcW w:w="1134" w:type="dxa"/>
            <w:shd w:val="clear" w:color="auto" w:fill="auto"/>
            <w:vAlign w:val="center"/>
          </w:tcPr>
          <w:p w14:paraId="37F84A62" w14:textId="043CA876" w:rsidR="0001531D" w:rsidRPr="009434D4" w:rsidRDefault="0001531D" w:rsidP="0001531D">
            <w:pPr>
              <w:spacing w:before="120" w:after="120" w:line="240" w:lineRule="auto"/>
              <w:jc w:val="center"/>
              <w:rPr>
                <w:rFonts w:ascii="Times New Roman" w:hAnsi="Times New Roman"/>
                <w:sz w:val="18"/>
                <w:szCs w:val="18"/>
              </w:rPr>
            </w:pPr>
            <w:r w:rsidRPr="00364782">
              <w:rPr>
                <w:rFonts w:ascii="Times New Roman" w:hAnsi="Times New Roman"/>
                <w:sz w:val="20"/>
                <w:szCs w:val="20"/>
              </w:rPr>
              <w:t>25.11.202</w:t>
            </w:r>
            <w:r>
              <w:rPr>
                <w:rFonts w:ascii="Times New Roman" w:hAnsi="Times New Roman"/>
                <w:sz w:val="20"/>
                <w:szCs w:val="20"/>
              </w:rPr>
              <w:t>6</w:t>
            </w:r>
          </w:p>
        </w:tc>
        <w:tc>
          <w:tcPr>
            <w:tcW w:w="567" w:type="dxa"/>
            <w:shd w:val="clear" w:color="auto" w:fill="auto"/>
            <w:vAlign w:val="center"/>
          </w:tcPr>
          <w:p w14:paraId="4B4A62F9" w14:textId="26175A9C" w:rsidR="0001531D" w:rsidRPr="007F2BFA" w:rsidRDefault="0001531D" w:rsidP="0001531D">
            <w:pPr>
              <w:spacing w:before="120" w:after="120" w:line="240" w:lineRule="auto"/>
              <w:jc w:val="center"/>
              <w:rPr>
                <w:rFonts w:ascii="Times New Roman" w:hAnsi="Times New Roman"/>
                <w:sz w:val="18"/>
                <w:szCs w:val="18"/>
              </w:rPr>
            </w:pPr>
            <w:r w:rsidRPr="00364782">
              <w:rPr>
                <w:rFonts w:ascii="Times New Roman" w:hAnsi="Times New Roman"/>
                <w:bCs/>
                <w:sz w:val="20"/>
                <w:szCs w:val="20"/>
              </w:rPr>
              <w:t>1 рік</w:t>
            </w:r>
          </w:p>
        </w:tc>
      </w:tr>
      <w:tr w:rsidR="0001531D" w:rsidRPr="001826CF" w14:paraId="4C103A28" w14:textId="77777777" w:rsidTr="009B6992">
        <w:trPr>
          <w:trHeight w:hRule="exact" w:val="572"/>
        </w:trPr>
        <w:tc>
          <w:tcPr>
            <w:tcW w:w="534" w:type="dxa"/>
            <w:shd w:val="clear" w:color="auto" w:fill="auto"/>
            <w:vAlign w:val="center"/>
          </w:tcPr>
          <w:p w14:paraId="15CF97F4" w14:textId="77777777" w:rsidR="0001531D" w:rsidRPr="009434D4" w:rsidRDefault="0001531D" w:rsidP="0001531D">
            <w:pPr>
              <w:spacing w:before="120" w:after="120" w:line="240" w:lineRule="auto"/>
              <w:jc w:val="center"/>
              <w:rPr>
                <w:rFonts w:ascii="Times New Roman" w:hAnsi="Times New Roman"/>
                <w:sz w:val="18"/>
                <w:szCs w:val="18"/>
              </w:rPr>
            </w:pPr>
            <w:r w:rsidRPr="009434D4">
              <w:rPr>
                <w:rFonts w:ascii="Times New Roman" w:hAnsi="Times New Roman"/>
                <w:sz w:val="18"/>
                <w:szCs w:val="18"/>
              </w:rPr>
              <w:t>5.</w:t>
            </w:r>
          </w:p>
        </w:tc>
        <w:tc>
          <w:tcPr>
            <w:tcW w:w="1134" w:type="dxa"/>
            <w:shd w:val="clear" w:color="auto" w:fill="auto"/>
            <w:vAlign w:val="center"/>
          </w:tcPr>
          <w:p w14:paraId="580535E5" w14:textId="68FBDECC" w:rsidR="0001531D" w:rsidRPr="009434D4" w:rsidRDefault="0001531D" w:rsidP="0001531D">
            <w:pPr>
              <w:spacing w:before="120" w:after="120" w:line="240" w:lineRule="auto"/>
              <w:jc w:val="center"/>
              <w:rPr>
                <w:rFonts w:ascii="Times New Roman" w:hAnsi="Times New Roman"/>
                <w:sz w:val="18"/>
                <w:szCs w:val="18"/>
              </w:rPr>
            </w:pPr>
            <w:r w:rsidRPr="00745C97">
              <w:rPr>
                <w:rFonts w:ascii="Times New Roman" w:hAnsi="Times New Roman"/>
                <w:sz w:val="20"/>
                <w:szCs w:val="20"/>
                <w:lang w:eastAsia="uk-UA"/>
              </w:rPr>
              <w:t>ГA3 3221-288</w:t>
            </w:r>
          </w:p>
        </w:tc>
        <w:tc>
          <w:tcPr>
            <w:tcW w:w="708" w:type="dxa"/>
            <w:shd w:val="clear" w:color="auto" w:fill="auto"/>
            <w:vAlign w:val="center"/>
          </w:tcPr>
          <w:p w14:paraId="5AF16C41" w14:textId="219F26EE" w:rsidR="0001531D" w:rsidRPr="009434D4" w:rsidRDefault="0001531D" w:rsidP="0001531D">
            <w:pPr>
              <w:spacing w:before="120" w:after="120" w:line="240" w:lineRule="auto"/>
              <w:jc w:val="center"/>
              <w:rPr>
                <w:rFonts w:ascii="Times New Roman" w:hAnsi="Times New Roman"/>
                <w:sz w:val="18"/>
                <w:szCs w:val="18"/>
              </w:rPr>
            </w:pPr>
            <w:r w:rsidRPr="00745C97">
              <w:rPr>
                <w:rFonts w:ascii="Times New Roman" w:hAnsi="Times New Roman"/>
                <w:sz w:val="20"/>
                <w:szCs w:val="20"/>
                <w:lang w:eastAsia="uk-UA"/>
              </w:rPr>
              <w:t>2011</w:t>
            </w:r>
          </w:p>
        </w:tc>
        <w:tc>
          <w:tcPr>
            <w:tcW w:w="1134" w:type="dxa"/>
            <w:shd w:val="clear" w:color="auto" w:fill="auto"/>
            <w:vAlign w:val="center"/>
          </w:tcPr>
          <w:p w14:paraId="7AD2E030" w14:textId="71A544BC" w:rsidR="0001531D" w:rsidRPr="009434D4" w:rsidRDefault="0001531D" w:rsidP="0001531D">
            <w:pPr>
              <w:spacing w:before="120" w:after="120" w:line="240" w:lineRule="auto"/>
              <w:jc w:val="center"/>
              <w:rPr>
                <w:rFonts w:ascii="Times New Roman" w:hAnsi="Times New Roman"/>
                <w:sz w:val="18"/>
                <w:szCs w:val="18"/>
              </w:rPr>
            </w:pPr>
            <w:r w:rsidRPr="00745C97">
              <w:rPr>
                <w:rFonts w:ascii="Times New Roman" w:hAnsi="Times New Roman"/>
                <w:sz w:val="20"/>
                <w:szCs w:val="20"/>
                <w:lang w:eastAsia="uk-UA"/>
              </w:rPr>
              <w:t>CB</w:t>
            </w:r>
            <w:r>
              <w:rPr>
                <w:rFonts w:ascii="Times New Roman" w:hAnsi="Times New Roman"/>
                <w:sz w:val="20"/>
                <w:szCs w:val="20"/>
                <w:lang w:val="en-US" w:eastAsia="uk-UA"/>
              </w:rPr>
              <w:t xml:space="preserve"> </w:t>
            </w:r>
            <w:r w:rsidRPr="00745C97">
              <w:rPr>
                <w:rFonts w:ascii="Times New Roman" w:hAnsi="Times New Roman"/>
                <w:sz w:val="20"/>
                <w:szCs w:val="20"/>
                <w:lang w:val="en-US" w:eastAsia="uk-UA"/>
              </w:rPr>
              <w:t>060</w:t>
            </w:r>
            <w:r w:rsidRPr="00745C97">
              <w:rPr>
                <w:rFonts w:ascii="Times New Roman" w:hAnsi="Times New Roman"/>
                <w:sz w:val="20"/>
                <w:szCs w:val="20"/>
                <w:lang w:eastAsia="uk-UA"/>
              </w:rPr>
              <w:t>3</w:t>
            </w:r>
            <w:r>
              <w:rPr>
                <w:rFonts w:ascii="Times New Roman" w:hAnsi="Times New Roman"/>
                <w:sz w:val="20"/>
                <w:szCs w:val="20"/>
                <w:lang w:val="en-US" w:eastAsia="uk-UA"/>
              </w:rPr>
              <w:t xml:space="preserve"> </w:t>
            </w:r>
            <w:r w:rsidRPr="00745C97">
              <w:rPr>
                <w:rFonts w:ascii="Times New Roman" w:hAnsi="Times New Roman"/>
                <w:sz w:val="20"/>
                <w:szCs w:val="20"/>
                <w:lang w:eastAsia="uk-UA"/>
              </w:rPr>
              <w:t>ЕІ</w:t>
            </w:r>
          </w:p>
        </w:tc>
        <w:tc>
          <w:tcPr>
            <w:tcW w:w="1418" w:type="dxa"/>
            <w:shd w:val="clear" w:color="auto" w:fill="auto"/>
            <w:vAlign w:val="center"/>
          </w:tcPr>
          <w:p w14:paraId="06EF84D5" w14:textId="6C4ADD0D" w:rsidR="0001531D" w:rsidRPr="009434D4" w:rsidRDefault="0001531D" w:rsidP="0001531D">
            <w:pPr>
              <w:spacing w:before="120" w:after="120" w:line="240" w:lineRule="auto"/>
              <w:jc w:val="center"/>
              <w:rPr>
                <w:rFonts w:ascii="Times New Roman" w:hAnsi="Times New Roman"/>
                <w:sz w:val="18"/>
                <w:szCs w:val="18"/>
              </w:rPr>
            </w:pPr>
            <w:r w:rsidRPr="00745C97">
              <w:rPr>
                <w:rFonts w:ascii="Times New Roman" w:hAnsi="Times New Roman"/>
                <w:sz w:val="20"/>
                <w:szCs w:val="20"/>
                <w:lang w:val="en-US" w:eastAsia="uk-UA"/>
              </w:rPr>
              <w:t>X96322100B0699120</w:t>
            </w:r>
          </w:p>
        </w:tc>
        <w:tc>
          <w:tcPr>
            <w:tcW w:w="709" w:type="dxa"/>
            <w:shd w:val="clear" w:color="auto" w:fill="auto"/>
            <w:vAlign w:val="center"/>
          </w:tcPr>
          <w:p w14:paraId="2DC7885E" w14:textId="0F0F2633" w:rsidR="0001531D" w:rsidRPr="009434D4" w:rsidRDefault="0001531D" w:rsidP="0001531D">
            <w:pPr>
              <w:spacing w:before="120" w:after="120" w:line="240" w:lineRule="auto"/>
              <w:jc w:val="center"/>
              <w:rPr>
                <w:rFonts w:ascii="Times New Roman" w:hAnsi="Times New Roman"/>
                <w:sz w:val="18"/>
                <w:szCs w:val="18"/>
              </w:rPr>
            </w:pPr>
            <w:r w:rsidRPr="00745C97">
              <w:rPr>
                <w:rFonts w:ascii="Times New Roman" w:hAnsi="Times New Roman"/>
                <w:sz w:val="20"/>
                <w:szCs w:val="20"/>
                <w:lang w:eastAsia="uk-UA"/>
              </w:rPr>
              <w:t>2890</w:t>
            </w:r>
          </w:p>
        </w:tc>
        <w:tc>
          <w:tcPr>
            <w:tcW w:w="992" w:type="dxa"/>
            <w:shd w:val="clear" w:color="auto" w:fill="auto"/>
            <w:vAlign w:val="center"/>
          </w:tcPr>
          <w:p w14:paraId="5AC73F56" w14:textId="53392A59" w:rsidR="0001531D" w:rsidRPr="009434D4" w:rsidRDefault="0001531D" w:rsidP="0001531D">
            <w:pPr>
              <w:spacing w:before="120" w:after="120" w:line="240" w:lineRule="auto"/>
              <w:jc w:val="center"/>
              <w:rPr>
                <w:rFonts w:ascii="Times New Roman" w:hAnsi="Times New Roman"/>
                <w:sz w:val="18"/>
                <w:szCs w:val="18"/>
              </w:rPr>
            </w:pPr>
            <w:r w:rsidRPr="00745C97">
              <w:rPr>
                <w:rFonts w:ascii="Times New Roman" w:hAnsi="Times New Roman"/>
                <w:sz w:val="20"/>
                <w:szCs w:val="20"/>
                <w:lang w:eastAsia="uk-UA"/>
              </w:rPr>
              <w:t>В3</w:t>
            </w:r>
          </w:p>
        </w:tc>
        <w:tc>
          <w:tcPr>
            <w:tcW w:w="709" w:type="dxa"/>
            <w:shd w:val="clear" w:color="auto" w:fill="auto"/>
            <w:vAlign w:val="center"/>
          </w:tcPr>
          <w:p w14:paraId="28D5A122" w14:textId="531A7E89" w:rsidR="0001531D" w:rsidRPr="009434D4" w:rsidRDefault="0001531D" w:rsidP="0001531D">
            <w:pPr>
              <w:spacing w:before="120" w:after="120" w:line="240" w:lineRule="auto"/>
              <w:jc w:val="center"/>
              <w:rPr>
                <w:rFonts w:ascii="Times New Roman" w:hAnsi="Times New Roman"/>
                <w:sz w:val="18"/>
                <w:szCs w:val="18"/>
              </w:rPr>
            </w:pPr>
            <w:r w:rsidRPr="00745C97">
              <w:rPr>
                <w:rFonts w:ascii="Times New Roman" w:hAnsi="Times New Roman"/>
                <w:sz w:val="20"/>
                <w:szCs w:val="20"/>
                <w:lang w:eastAsia="uk-UA"/>
              </w:rPr>
              <w:t>Чернігів</w:t>
            </w:r>
          </w:p>
        </w:tc>
        <w:tc>
          <w:tcPr>
            <w:tcW w:w="992" w:type="dxa"/>
            <w:vAlign w:val="center"/>
          </w:tcPr>
          <w:p w14:paraId="2693557E" w14:textId="3A751E51" w:rsidR="0001531D" w:rsidRPr="009434D4" w:rsidRDefault="0001531D" w:rsidP="0001531D">
            <w:pPr>
              <w:spacing w:before="120" w:after="120" w:line="240" w:lineRule="auto"/>
              <w:jc w:val="center"/>
              <w:rPr>
                <w:rFonts w:ascii="Times New Roman" w:hAnsi="Times New Roman"/>
                <w:sz w:val="18"/>
                <w:szCs w:val="18"/>
              </w:rPr>
            </w:pPr>
            <w:r w:rsidRPr="00745C97">
              <w:rPr>
                <w:rFonts w:ascii="Times New Roman" w:hAnsi="Times New Roman"/>
                <w:sz w:val="20"/>
                <w:szCs w:val="20"/>
                <w:lang w:eastAsia="uk-UA"/>
              </w:rPr>
              <w:t>Київ</w:t>
            </w:r>
          </w:p>
        </w:tc>
        <w:tc>
          <w:tcPr>
            <w:tcW w:w="1134" w:type="dxa"/>
            <w:shd w:val="clear" w:color="auto" w:fill="auto"/>
            <w:vAlign w:val="center"/>
          </w:tcPr>
          <w:p w14:paraId="7D4388D4" w14:textId="3A18ED61" w:rsidR="0001531D" w:rsidRPr="009434D4" w:rsidRDefault="0001531D" w:rsidP="0001531D">
            <w:pPr>
              <w:spacing w:before="120" w:after="120" w:line="240" w:lineRule="auto"/>
              <w:jc w:val="center"/>
              <w:rPr>
                <w:rFonts w:ascii="Times New Roman" w:hAnsi="Times New Roman"/>
                <w:sz w:val="18"/>
                <w:szCs w:val="18"/>
              </w:rPr>
            </w:pPr>
            <w:r w:rsidRPr="00364782">
              <w:rPr>
                <w:rFonts w:ascii="Times New Roman" w:hAnsi="Times New Roman"/>
                <w:sz w:val="20"/>
                <w:szCs w:val="20"/>
              </w:rPr>
              <w:t>25.11.202</w:t>
            </w:r>
            <w:r>
              <w:rPr>
                <w:rFonts w:ascii="Times New Roman" w:hAnsi="Times New Roman"/>
                <w:sz w:val="20"/>
                <w:szCs w:val="20"/>
              </w:rPr>
              <w:t>6</w:t>
            </w:r>
          </w:p>
        </w:tc>
        <w:tc>
          <w:tcPr>
            <w:tcW w:w="567" w:type="dxa"/>
            <w:shd w:val="clear" w:color="auto" w:fill="auto"/>
            <w:vAlign w:val="center"/>
          </w:tcPr>
          <w:p w14:paraId="22E526DA" w14:textId="695787EA" w:rsidR="0001531D" w:rsidRPr="009434D4" w:rsidRDefault="0001531D" w:rsidP="0001531D">
            <w:pPr>
              <w:spacing w:before="120" w:after="120" w:line="240" w:lineRule="auto"/>
              <w:jc w:val="center"/>
              <w:rPr>
                <w:rFonts w:ascii="Times New Roman" w:hAnsi="Times New Roman"/>
                <w:sz w:val="18"/>
                <w:szCs w:val="18"/>
              </w:rPr>
            </w:pPr>
            <w:r w:rsidRPr="00364782">
              <w:rPr>
                <w:rFonts w:ascii="Times New Roman" w:hAnsi="Times New Roman"/>
                <w:bCs/>
                <w:sz w:val="20"/>
                <w:szCs w:val="20"/>
              </w:rPr>
              <w:t>1 рік</w:t>
            </w:r>
          </w:p>
        </w:tc>
      </w:tr>
    </w:tbl>
    <w:p w14:paraId="2593FCE1" w14:textId="77777777" w:rsidR="00202ACE" w:rsidRPr="0001531D" w:rsidRDefault="00202ACE" w:rsidP="00683E36">
      <w:pPr>
        <w:pStyle w:val="21"/>
        <w:spacing w:before="120" w:after="120"/>
        <w:ind w:firstLine="567"/>
        <w:jc w:val="both"/>
        <w:rPr>
          <w:szCs w:val="24"/>
          <w:lang w:val="uk-UA"/>
        </w:rPr>
      </w:pPr>
      <w:r w:rsidRPr="0001531D">
        <w:rPr>
          <w:szCs w:val="24"/>
          <w:lang w:val="uk-UA"/>
        </w:rPr>
        <w:t xml:space="preserve">Транспортні засоби знаходяться за адресою Страхувальника: м. Чернігів, проспект Перемоги, 6. </w:t>
      </w:r>
    </w:p>
    <w:p w14:paraId="3959103E" w14:textId="77777777" w:rsidR="00202ACE" w:rsidRPr="0001531D" w:rsidRDefault="00202ACE" w:rsidP="00683E36">
      <w:pPr>
        <w:pStyle w:val="21"/>
        <w:spacing w:before="120" w:after="120"/>
        <w:ind w:firstLine="567"/>
        <w:jc w:val="both"/>
        <w:rPr>
          <w:szCs w:val="24"/>
          <w:lang w:val="uk-UA"/>
        </w:rPr>
      </w:pPr>
      <w:r w:rsidRPr="0001531D">
        <w:rPr>
          <w:szCs w:val="24"/>
          <w:lang w:val="uk-UA"/>
        </w:rPr>
        <w:lastRenderedPageBreak/>
        <w:t>Вид страхування: обов’язкове страхування цивільно-правової відповідальності власників наземних транспортних засобів.</w:t>
      </w:r>
    </w:p>
    <w:p w14:paraId="28D0DF76" w14:textId="77777777" w:rsidR="00202ACE" w:rsidRPr="0001531D" w:rsidRDefault="00202ACE" w:rsidP="00683E36">
      <w:pPr>
        <w:pStyle w:val="21"/>
        <w:spacing w:before="120" w:after="120"/>
        <w:ind w:firstLine="567"/>
        <w:jc w:val="both"/>
        <w:rPr>
          <w:szCs w:val="24"/>
          <w:lang w:val="uk-UA"/>
        </w:rPr>
      </w:pPr>
      <w:r w:rsidRPr="0001531D">
        <w:rPr>
          <w:szCs w:val="24"/>
          <w:lang w:val="uk-UA"/>
        </w:rPr>
        <w:t>Послуги з обов'язкового страхування цивільно-правової відповідальності власників транспортних засобів здійснюються за місцезнаходженням офісу Страховика. Учасник зобов’язаний заповнити та видати Страхувальнику страховий поліс для кожного транспортного засобу окремо. Термін дії страхових полісів – календарний рік. Страхові поліси передаються/надсилаються на адресу Страхувальника.</w:t>
      </w:r>
    </w:p>
    <w:p w14:paraId="70196989" w14:textId="77777777" w:rsidR="00202ACE" w:rsidRPr="0001531D" w:rsidRDefault="00202ACE" w:rsidP="00683E36">
      <w:pPr>
        <w:pStyle w:val="21"/>
        <w:spacing w:before="120" w:after="120"/>
        <w:ind w:firstLine="567"/>
        <w:jc w:val="both"/>
        <w:rPr>
          <w:szCs w:val="24"/>
          <w:lang w:val="uk-UA"/>
        </w:rPr>
      </w:pPr>
      <w:r w:rsidRPr="0001531D">
        <w:rPr>
          <w:szCs w:val="24"/>
          <w:lang w:val="uk-UA"/>
        </w:rPr>
        <w:t>Територія страхування – в межах України.</w:t>
      </w:r>
    </w:p>
    <w:p w14:paraId="19F2AB67" w14:textId="77777777" w:rsidR="00202ACE" w:rsidRPr="0001531D" w:rsidRDefault="00202ACE" w:rsidP="00683E36">
      <w:pPr>
        <w:pStyle w:val="21"/>
        <w:spacing w:before="120" w:after="120"/>
        <w:ind w:firstLine="567"/>
        <w:jc w:val="both"/>
        <w:rPr>
          <w:szCs w:val="24"/>
          <w:lang w:val="uk-UA"/>
        </w:rPr>
      </w:pPr>
      <w:r w:rsidRPr="0001531D">
        <w:rPr>
          <w:szCs w:val="24"/>
          <w:lang w:val="uk-UA"/>
        </w:rPr>
        <w:t xml:space="preserve">Кількість послуг – 5. </w:t>
      </w:r>
    </w:p>
    <w:p w14:paraId="0DA640FF" w14:textId="0FA6D514" w:rsidR="00202ACE" w:rsidRPr="0001531D" w:rsidRDefault="00202ACE" w:rsidP="00683E36">
      <w:pPr>
        <w:pStyle w:val="21"/>
        <w:spacing w:before="120" w:after="120"/>
        <w:ind w:firstLine="567"/>
        <w:jc w:val="both"/>
        <w:rPr>
          <w:szCs w:val="24"/>
          <w:lang w:val="uk-UA"/>
        </w:rPr>
      </w:pPr>
      <w:r w:rsidRPr="0001531D">
        <w:rPr>
          <w:szCs w:val="24"/>
          <w:lang w:val="uk-UA"/>
        </w:rPr>
        <w:t xml:space="preserve">Підписання та надання страхових полісів Страховиком проводиться протягом трьох робочих днів з моменту надання Замовником заявки (письмової або в телефонному режимі) на кількість транспортних засобів, визначену Замовником. </w:t>
      </w:r>
    </w:p>
    <w:p w14:paraId="3E18416A" w14:textId="77777777" w:rsidR="00202ACE" w:rsidRPr="0001531D" w:rsidRDefault="00202ACE" w:rsidP="00683E36">
      <w:pPr>
        <w:pStyle w:val="21"/>
        <w:spacing w:before="120" w:after="120"/>
        <w:ind w:firstLine="567"/>
        <w:jc w:val="both"/>
        <w:rPr>
          <w:szCs w:val="24"/>
          <w:lang w:val="uk-UA"/>
        </w:rPr>
      </w:pPr>
      <w:r w:rsidRPr="0001531D">
        <w:rPr>
          <w:szCs w:val="24"/>
          <w:lang w:val="uk-UA"/>
        </w:rPr>
        <w:t>Страховим випадком є дорожньо-транспортна пригода, що сталася за участю кожного забезпеченого транспортного засобу Учасника, внаслідок якої настає цивільно-правова відповідальність особи, відповідальність якої застрахована за договором за шкоду, заподіяну життю, здоров'ю та/або майну потерпілого.</w:t>
      </w:r>
    </w:p>
    <w:p w14:paraId="439263FD" w14:textId="77777777" w:rsidR="00202ACE" w:rsidRPr="0001531D" w:rsidRDefault="00202ACE" w:rsidP="00683E36">
      <w:pPr>
        <w:pStyle w:val="21"/>
        <w:spacing w:before="120" w:after="120"/>
        <w:ind w:firstLine="567"/>
        <w:jc w:val="both"/>
        <w:rPr>
          <w:szCs w:val="24"/>
          <w:lang w:val="uk-UA"/>
        </w:rPr>
      </w:pPr>
      <w:r w:rsidRPr="0001531D">
        <w:rPr>
          <w:szCs w:val="24"/>
          <w:lang w:val="uk-UA"/>
        </w:rPr>
        <w:t>Страхові виплати за договорами обов'язкового страхування цивільно-правової відповідальності обмежуються страховими сумами, які діяли на дату укладення договору та зазначені в договорі страхування.</w:t>
      </w:r>
    </w:p>
    <w:p w14:paraId="6212AAA3" w14:textId="77777777" w:rsidR="00202ACE" w:rsidRPr="0001531D" w:rsidRDefault="00202ACE" w:rsidP="00683E36">
      <w:pPr>
        <w:pStyle w:val="21"/>
        <w:spacing w:before="120" w:after="120"/>
        <w:ind w:firstLine="567"/>
        <w:jc w:val="both"/>
        <w:rPr>
          <w:szCs w:val="24"/>
          <w:lang w:val="uk-UA"/>
        </w:rPr>
      </w:pPr>
      <w:r w:rsidRPr="0001531D">
        <w:rPr>
          <w:szCs w:val="24"/>
          <w:lang w:val="uk-UA"/>
        </w:rPr>
        <w:t>У разі настання страхового випадку страховик зобов’язаний здійснити страхову виплату в межах страхової суми відповідно до Закону та Договору. Розмір страхової суми становить:</w:t>
      </w:r>
    </w:p>
    <w:p w14:paraId="0129253B" w14:textId="77777777" w:rsidR="00202ACE" w:rsidRPr="0001531D" w:rsidRDefault="00202ACE" w:rsidP="00683E36">
      <w:pPr>
        <w:pStyle w:val="21"/>
        <w:spacing w:before="120" w:after="120"/>
        <w:ind w:firstLine="567"/>
        <w:jc w:val="both"/>
        <w:rPr>
          <w:szCs w:val="24"/>
          <w:lang w:val="uk-UA"/>
        </w:rPr>
      </w:pPr>
      <w:r w:rsidRPr="0001531D">
        <w:rPr>
          <w:szCs w:val="24"/>
          <w:lang w:val="uk-UA"/>
        </w:rPr>
        <w:t>1) за шкоду, заподіяну життю та здоров’ю потерпілих осіб: 500 тисяч гривень на одну потерпілу особу та 5 мільйонів гривень на один страховий випадок незалежно від кількості потерпілих осіб;</w:t>
      </w:r>
    </w:p>
    <w:p w14:paraId="2285FF22" w14:textId="77777777" w:rsidR="00202ACE" w:rsidRPr="0001531D" w:rsidRDefault="00202ACE" w:rsidP="00683E36">
      <w:pPr>
        <w:pStyle w:val="21"/>
        <w:spacing w:before="120" w:after="120"/>
        <w:ind w:firstLine="567"/>
        <w:jc w:val="both"/>
        <w:rPr>
          <w:szCs w:val="24"/>
          <w:lang w:val="uk-UA"/>
        </w:rPr>
      </w:pPr>
      <w:r w:rsidRPr="0001531D">
        <w:rPr>
          <w:szCs w:val="24"/>
          <w:lang w:val="uk-UA"/>
        </w:rPr>
        <w:t>2) за шкоду, заподіяну майну потерпілих осіб: 250 тисяч гривень на одну потерпілу особу та 1,25 мільйона гривень на один страховий випадок незалежно від кількості потерпілих осіб.</w:t>
      </w:r>
    </w:p>
    <w:p w14:paraId="099985C3" w14:textId="77777777" w:rsidR="00987826" w:rsidRPr="0001531D" w:rsidRDefault="00987826" w:rsidP="006F1B29">
      <w:pPr>
        <w:spacing w:before="120" w:after="120" w:line="240" w:lineRule="auto"/>
        <w:ind w:firstLine="567"/>
        <w:contextualSpacing/>
        <w:jc w:val="both"/>
        <w:rPr>
          <w:rFonts w:ascii="Times New Roman" w:eastAsia="Times New Roman" w:hAnsi="Times New Roman" w:cs="Times New Roman"/>
          <w:b/>
          <w:sz w:val="24"/>
          <w:szCs w:val="24"/>
          <w:lang w:eastAsia="ru-RU"/>
        </w:rPr>
      </w:pPr>
      <w:r w:rsidRPr="0001531D">
        <w:rPr>
          <w:rFonts w:ascii="Times New Roman" w:hAnsi="Times New Roman" w:cs="Times New Roman"/>
          <w:b/>
          <w:sz w:val="24"/>
          <w:szCs w:val="24"/>
        </w:rPr>
        <w:t>3.</w:t>
      </w:r>
      <w:r w:rsidRPr="0001531D">
        <w:rPr>
          <w:rFonts w:ascii="Times New Roman" w:eastAsia="Times New Roman" w:hAnsi="Times New Roman" w:cs="Times New Roman"/>
          <w:b/>
          <w:sz w:val="24"/>
          <w:szCs w:val="24"/>
          <w:lang w:eastAsia="ru-RU"/>
        </w:rPr>
        <w:t xml:space="preserve"> Обґрунтування розміру бюджетного призначення, очікуваної вартості предмета закупівлі</w:t>
      </w:r>
    </w:p>
    <w:p w14:paraId="61AD309D" w14:textId="122FDDEC" w:rsidR="00987826" w:rsidRPr="0001531D" w:rsidRDefault="00987826" w:rsidP="006F1B29">
      <w:pPr>
        <w:pStyle w:val="21"/>
        <w:spacing w:before="120" w:after="120"/>
        <w:ind w:firstLine="567"/>
        <w:jc w:val="both"/>
        <w:rPr>
          <w:rFonts w:eastAsia="Arial"/>
          <w:szCs w:val="24"/>
          <w:lang w:val="uk-UA"/>
        </w:rPr>
      </w:pPr>
      <w:r w:rsidRPr="0001531D">
        <w:rPr>
          <w:rFonts w:eastAsia="Arial"/>
          <w:szCs w:val="24"/>
          <w:lang w:val="uk-UA"/>
        </w:rPr>
        <w:t xml:space="preserve">Розмір бюджетного призначення – </w:t>
      </w:r>
      <w:r w:rsidR="00202ACE" w:rsidRPr="0001531D">
        <w:rPr>
          <w:rFonts w:eastAsia="Arial"/>
          <w:szCs w:val="24"/>
          <w:lang w:val="uk-UA"/>
        </w:rPr>
        <w:t>29</w:t>
      </w:r>
      <w:r w:rsidRPr="0001531D">
        <w:rPr>
          <w:rFonts w:eastAsia="Arial"/>
          <w:szCs w:val="24"/>
          <w:lang w:val="uk-UA"/>
        </w:rPr>
        <w:t> </w:t>
      </w:r>
      <w:r w:rsidR="0001531D">
        <w:rPr>
          <w:rFonts w:eastAsia="Arial"/>
          <w:szCs w:val="24"/>
          <w:lang w:val="uk-UA"/>
        </w:rPr>
        <w:t>316</w:t>
      </w:r>
      <w:r w:rsidRPr="0001531D">
        <w:rPr>
          <w:rFonts w:eastAsia="Arial"/>
          <w:szCs w:val="24"/>
          <w:lang w:val="uk-UA"/>
        </w:rPr>
        <w:t>,00 гривень.</w:t>
      </w:r>
    </w:p>
    <w:p w14:paraId="4C2EE405" w14:textId="77777777" w:rsidR="00987826" w:rsidRPr="0001531D" w:rsidRDefault="00987826" w:rsidP="006F1B29">
      <w:pPr>
        <w:pStyle w:val="21"/>
        <w:spacing w:before="120" w:after="120"/>
        <w:ind w:firstLine="567"/>
        <w:jc w:val="both"/>
        <w:rPr>
          <w:rFonts w:eastAsia="Arial"/>
          <w:szCs w:val="24"/>
          <w:lang w:val="uk-UA"/>
        </w:rPr>
      </w:pPr>
      <w:r w:rsidRPr="0001531D">
        <w:rPr>
          <w:rFonts w:eastAsia="Arial"/>
          <w:szCs w:val="24"/>
          <w:lang w:val="uk-UA"/>
        </w:rPr>
        <w:t>Розмір бюджетного призначення відповідає розрахунку видатків до кошторису Чернігівської митниці на 202</w:t>
      </w:r>
      <w:r w:rsidR="00202ACE" w:rsidRPr="0001531D">
        <w:rPr>
          <w:rFonts w:eastAsia="Arial"/>
          <w:szCs w:val="24"/>
          <w:lang w:val="uk-UA"/>
        </w:rPr>
        <w:t>6</w:t>
      </w:r>
      <w:r w:rsidRPr="0001531D">
        <w:rPr>
          <w:rFonts w:eastAsia="Arial"/>
          <w:szCs w:val="24"/>
          <w:lang w:val="uk-UA"/>
        </w:rPr>
        <w:t xml:space="preserve"> рік за КПКВК 3506010 «Керівництво та управління у сфері митної політики» (загальний фонд) за КЕКВ 2240 «Оплата послуг (крім комунальних)».</w:t>
      </w:r>
    </w:p>
    <w:p w14:paraId="3DEE620B" w14:textId="77777777" w:rsidR="00987826" w:rsidRPr="0001531D" w:rsidRDefault="00987826" w:rsidP="006F1B29">
      <w:pPr>
        <w:pStyle w:val="21"/>
        <w:spacing w:before="120" w:after="120"/>
        <w:ind w:firstLine="567"/>
        <w:jc w:val="both"/>
        <w:rPr>
          <w:rFonts w:eastAsia="Arial"/>
          <w:szCs w:val="24"/>
          <w:lang w:val="uk-UA"/>
        </w:rPr>
      </w:pPr>
      <w:r w:rsidRPr="0001531D">
        <w:rPr>
          <w:rFonts w:eastAsia="Arial"/>
          <w:szCs w:val="24"/>
          <w:lang w:val="uk-UA"/>
        </w:rPr>
        <w:t xml:space="preserve">Очікувана вартість предмета закупівлі – </w:t>
      </w:r>
      <w:r w:rsidR="00202ACE" w:rsidRPr="0001531D">
        <w:rPr>
          <w:rFonts w:eastAsia="Arial"/>
          <w:szCs w:val="24"/>
          <w:lang w:val="uk-UA"/>
        </w:rPr>
        <w:t>28</w:t>
      </w:r>
      <w:r w:rsidRPr="0001531D">
        <w:rPr>
          <w:rFonts w:eastAsia="Arial"/>
          <w:szCs w:val="24"/>
          <w:lang w:val="uk-UA"/>
        </w:rPr>
        <w:t> </w:t>
      </w:r>
      <w:r w:rsidR="00202ACE" w:rsidRPr="0001531D">
        <w:rPr>
          <w:rFonts w:eastAsia="Arial"/>
          <w:szCs w:val="24"/>
          <w:lang w:val="uk-UA"/>
        </w:rPr>
        <w:t>523</w:t>
      </w:r>
      <w:r w:rsidRPr="0001531D">
        <w:rPr>
          <w:rFonts w:eastAsia="Arial"/>
          <w:szCs w:val="24"/>
          <w:lang w:val="uk-UA"/>
        </w:rPr>
        <w:t>,</w:t>
      </w:r>
      <w:r w:rsidR="009B6992" w:rsidRPr="0001531D">
        <w:rPr>
          <w:rFonts w:eastAsia="Arial"/>
          <w:szCs w:val="24"/>
          <w:lang w:val="uk-UA"/>
        </w:rPr>
        <w:t>35</w:t>
      </w:r>
      <w:r w:rsidRPr="0001531D">
        <w:rPr>
          <w:rFonts w:eastAsia="Arial"/>
          <w:szCs w:val="24"/>
          <w:lang w:val="uk-UA"/>
        </w:rPr>
        <w:t xml:space="preserve"> грн з ПДВ. </w:t>
      </w:r>
    </w:p>
    <w:p w14:paraId="7D340BBF" w14:textId="77777777" w:rsidR="00666181" w:rsidRPr="0001531D" w:rsidRDefault="00987826" w:rsidP="006F1B29">
      <w:pPr>
        <w:spacing w:before="120" w:after="120" w:line="240" w:lineRule="auto"/>
        <w:ind w:firstLine="567"/>
        <w:contextualSpacing/>
        <w:jc w:val="both"/>
        <w:rPr>
          <w:sz w:val="24"/>
          <w:szCs w:val="24"/>
        </w:rPr>
      </w:pPr>
      <w:r w:rsidRPr="0001531D">
        <w:rPr>
          <w:rFonts w:ascii="Times New Roman" w:eastAsia="Arial" w:hAnsi="Times New Roman" w:cs="Times New Roman"/>
          <w:sz w:val="24"/>
          <w:szCs w:val="24"/>
        </w:rPr>
        <w:t>Очікувана вартість предмета закупівлі визначена на підставі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p>
    <w:sectPr w:rsidR="00666181" w:rsidRPr="0001531D" w:rsidSect="00B85761">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C34DB" w14:textId="77777777" w:rsidR="007442EF" w:rsidRDefault="007442EF" w:rsidP="00267279">
      <w:pPr>
        <w:spacing w:after="0" w:line="240" w:lineRule="auto"/>
      </w:pPr>
      <w:r>
        <w:separator/>
      </w:r>
    </w:p>
  </w:endnote>
  <w:endnote w:type="continuationSeparator" w:id="0">
    <w:p w14:paraId="1BD3573E" w14:textId="77777777" w:rsidR="007442EF" w:rsidRDefault="007442EF" w:rsidP="0026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8D418" w14:textId="77777777" w:rsidR="007442EF" w:rsidRDefault="007442EF" w:rsidP="00267279">
      <w:pPr>
        <w:spacing w:after="0" w:line="240" w:lineRule="auto"/>
      </w:pPr>
      <w:r>
        <w:separator/>
      </w:r>
    </w:p>
  </w:footnote>
  <w:footnote w:type="continuationSeparator" w:id="0">
    <w:p w14:paraId="067A0EF9" w14:textId="77777777" w:rsidR="007442EF" w:rsidRDefault="007442EF" w:rsidP="0026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162590"/>
      <w:docPartObj>
        <w:docPartGallery w:val="Page Numbers (Top of Page)"/>
        <w:docPartUnique/>
      </w:docPartObj>
    </w:sdtPr>
    <w:sdtContent>
      <w:p w14:paraId="61BE2F12" w14:textId="77777777" w:rsidR="00267279" w:rsidRDefault="00267279" w:rsidP="00267279">
        <w:pPr>
          <w:pStyle w:val="a7"/>
          <w:jc w:val="center"/>
        </w:pPr>
        <w:r w:rsidRPr="00267279">
          <w:rPr>
            <w:rFonts w:ascii="Times New Roman" w:hAnsi="Times New Roman" w:cs="Times New Roman"/>
            <w:sz w:val="24"/>
            <w:szCs w:val="24"/>
          </w:rPr>
          <w:fldChar w:fldCharType="begin"/>
        </w:r>
        <w:r w:rsidRPr="00267279">
          <w:rPr>
            <w:rFonts w:ascii="Times New Roman" w:hAnsi="Times New Roman" w:cs="Times New Roman"/>
            <w:sz w:val="24"/>
            <w:szCs w:val="24"/>
          </w:rPr>
          <w:instrText>PAGE   \* MERGEFORMAT</w:instrText>
        </w:r>
        <w:r w:rsidRPr="00267279">
          <w:rPr>
            <w:rFonts w:ascii="Times New Roman" w:hAnsi="Times New Roman" w:cs="Times New Roman"/>
            <w:sz w:val="24"/>
            <w:szCs w:val="24"/>
          </w:rPr>
          <w:fldChar w:fldCharType="separate"/>
        </w:r>
        <w:r w:rsidR="00D779D9" w:rsidRPr="00D779D9">
          <w:rPr>
            <w:rFonts w:ascii="Times New Roman" w:hAnsi="Times New Roman" w:cs="Times New Roman"/>
            <w:noProof/>
            <w:sz w:val="24"/>
            <w:szCs w:val="24"/>
            <w:lang w:val="ru-RU"/>
          </w:rPr>
          <w:t>2</w:t>
        </w:r>
        <w:r w:rsidRPr="00267279">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3B5"/>
    <w:rsid w:val="0000414C"/>
    <w:rsid w:val="00011AA0"/>
    <w:rsid w:val="0001531D"/>
    <w:rsid w:val="00024BDF"/>
    <w:rsid w:val="00026B54"/>
    <w:rsid w:val="00060DB8"/>
    <w:rsid w:val="00066B9B"/>
    <w:rsid w:val="00066C50"/>
    <w:rsid w:val="00066F96"/>
    <w:rsid w:val="00073790"/>
    <w:rsid w:val="00080BFB"/>
    <w:rsid w:val="000822C3"/>
    <w:rsid w:val="00094BCE"/>
    <w:rsid w:val="00096C7F"/>
    <w:rsid w:val="000A3A24"/>
    <w:rsid w:val="000A4308"/>
    <w:rsid w:val="000D0C69"/>
    <w:rsid w:val="000F1D7E"/>
    <w:rsid w:val="0010017B"/>
    <w:rsid w:val="001145C4"/>
    <w:rsid w:val="001153F8"/>
    <w:rsid w:val="00115E08"/>
    <w:rsid w:val="00117BF1"/>
    <w:rsid w:val="001211FA"/>
    <w:rsid w:val="00123F3D"/>
    <w:rsid w:val="00150EE0"/>
    <w:rsid w:val="00163A29"/>
    <w:rsid w:val="00171A20"/>
    <w:rsid w:val="00175A3A"/>
    <w:rsid w:val="00176AF5"/>
    <w:rsid w:val="001826CF"/>
    <w:rsid w:val="00182738"/>
    <w:rsid w:val="0018670B"/>
    <w:rsid w:val="00191DA0"/>
    <w:rsid w:val="00194550"/>
    <w:rsid w:val="001964FD"/>
    <w:rsid w:val="001A3A69"/>
    <w:rsid w:val="001C31A7"/>
    <w:rsid w:val="001C7C89"/>
    <w:rsid w:val="001D460C"/>
    <w:rsid w:val="001D681E"/>
    <w:rsid w:val="001E1D39"/>
    <w:rsid w:val="001E5A60"/>
    <w:rsid w:val="001F7F0D"/>
    <w:rsid w:val="00202ACE"/>
    <w:rsid w:val="00204131"/>
    <w:rsid w:val="0020686F"/>
    <w:rsid w:val="00207C08"/>
    <w:rsid w:val="0021165D"/>
    <w:rsid w:val="00215403"/>
    <w:rsid w:val="00215529"/>
    <w:rsid w:val="00222F96"/>
    <w:rsid w:val="0023078A"/>
    <w:rsid w:val="00230967"/>
    <w:rsid w:val="002318F7"/>
    <w:rsid w:val="00235EB5"/>
    <w:rsid w:val="00237EFD"/>
    <w:rsid w:val="002413DF"/>
    <w:rsid w:val="00247210"/>
    <w:rsid w:val="00255167"/>
    <w:rsid w:val="0025717E"/>
    <w:rsid w:val="00267279"/>
    <w:rsid w:val="00291766"/>
    <w:rsid w:val="002A26BF"/>
    <w:rsid w:val="002A3D2E"/>
    <w:rsid w:val="002A4395"/>
    <w:rsid w:val="002B0ABE"/>
    <w:rsid w:val="002B16D4"/>
    <w:rsid w:val="002B76A7"/>
    <w:rsid w:val="002E012A"/>
    <w:rsid w:val="00300844"/>
    <w:rsid w:val="00302F4F"/>
    <w:rsid w:val="00304431"/>
    <w:rsid w:val="00306E90"/>
    <w:rsid w:val="0031074A"/>
    <w:rsid w:val="003108B7"/>
    <w:rsid w:val="003119C1"/>
    <w:rsid w:val="00320497"/>
    <w:rsid w:val="003214DD"/>
    <w:rsid w:val="00321908"/>
    <w:rsid w:val="00327A2A"/>
    <w:rsid w:val="003332E2"/>
    <w:rsid w:val="003410E0"/>
    <w:rsid w:val="0034288A"/>
    <w:rsid w:val="003440C2"/>
    <w:rsid w:val="00355CE4"/>
    <w:rsid w:val="00364F67"/>
    <w:rsid w:val="003853E8"/>
    <w:rsid w:val="00393D8C"/>
    <w:rsid w:val="00393DFE"/>
    <w:rsid w:val="003A0702"/>
    <w:rsid w:val="003A70B9"/>
    <w:rsid w:val="003B3F19"/>
    <w:rsid w:val="003D3E88"/>
    <w:rsid w:val="003E4FC9"/>
    <w:rsid w:val="003E776D"/>
    <w:rsid w:val="00400755"/>
    <w:rsid w:val="00403B23"/>
    <w:rsid w:val="00410819"/>
    <w:rsid w:val="00412A8E"/>
    <w:rsid w:val="0042037A"/>
    <w:rsid w:val="00422F18"/>
    <w:rsid w:val="00423142"/>
    <w:rsid w:val="00433404"/>
    <w:rsid w:val="004350C5"/>
    <w:rsid w:val="00444C7D"/>
    <w:rsid w:val="00444D9C"/>
    <w:rsid w:val="00451469"/>
    <w:rsid w:val="00454321"/>
    <w:rsid w:val="0046183A"/>
    <w:rsid w:val="004712D3"/>
    <w:rsid w:val="004A0B0C"/>
    <w:rsid w:val="004B3D16"/>
    <w:rsid w:val="004C56F1"/>
    <w:rsid w:val="005052E7"/>
    <w:rsid w:val="00514D8F"/>
    <w:rsid w:val="00514E13"/>
    <w:rsid w:val="00517E06"/>
    <w:rsid w:val="00520616"/>
    <w:rsid w:val="00520FD0"/>
    <w:rsid w:val="00526847"/>
    <w:rsid w:val="00534E21"/>
    <w:rsid w:val="00536A37"/>
    <w:rsid w:val="00537091"/>
    <w:rsid w:val="0053729C"/>
    <w:rsid w:val="00537741"/>
    <w:rsid w:val="00542A32"/>
    <w:rsid w:val="00546021"/>
    <w:rsid w:val="00547879"/>
    <w:rsid w:val="00547DAD"/>
    <w:rsid w:val="00553EFA"/>
    <w:rsid w:val="00565DD1"/>
    <w:rsid w:val="005665C4"/>
    <w:rsid w:val="00575663"/>
    <w:rsid w:val="005806A3"/>
    <w:rsid w:val="00581BB0"/>
    <w:rsid w:val="00586ACA"/>
    <w:rsid w:val="00586FE4"/>
    <w:rsid w:val="005935CC"/>
    <w:rsid w:val="005D7436"/>
    <w:rsid w:val="005D7896"/>
    <w:rsid w:val="005E1792"/>
    <w:rsid w:val="005E5297"/>
    <w:rsid w:val="005F423C"/>
    <w:rsid w:val="005F456A"/>
    <w:rsid w:val="005F701E"/>
    <w:rsid w:val="00602BD0"/>
    <w:rsid w:val="00603688"/>
    <w:rsid w:val="00612FC4"/>
    <w:rsid w:val="0061796A"/>
    <w:rsid w:val="006262F2"/>
    <w:rsid w:val="006264B3"/>
    <w:rsid w:val="00647BA8"/>
    <w:rsid w:val="00657C1F"/>
    <w:rsid w:val="006639C1"/>
    <w:rsid w:val="00666181"/>
    <w:rsid w:val="00676991"/>
    <w:rsid w:val="00676CDF"/>
    <w:rsid w:val="00683E36"/>
    <w:rsid w:val="00687F48"/>
    <w:rsid w:val="00691D90"/>
    <w:rsid w:val="006B2A29"/>
    <w:rsid w:val="006C1140"/>
    <w:rsid w:val="006C388D"/>
    <w:rsid w:val="006C76D4"/>
    <w:rsid w:val="006D26A7"/>
    <w:rsid w:val="006D33B5"/>
    <w:rsid w:val="006E26DD"/>
    <w:rsid w:val="006E5779"/>
    <w:rsid w:val="006F1B29"/>
    <w:rsid w:val="00713F5D"/>
    <w:rsid w:val="00742FA1"/>
    <w:rsid w:val="007442EF"/>
    <w:rsid w:val="00750289"/>
    <w:rsid w:val="007571C0"/>
    <w:rsid w:val="0077210C"/>
    <w:rsid w:val="0078266D"/>
    <w:rsid w:val="00787F3F"/>
    <w:rsid w:val="007913CB"/>
    <w:rsid w:val="0079203C"/>
    <w:rsid w:val="00793386"/>
    <w:rsid w:val="007966E9"/>
    <w:rsid w:val="007A71A9"/>
    <w:rsid w:val="007B153F"/>
    <w:rsid w:val="007B4D38"/>
    <w:rsid w:val="007B5393"/>
    <w:rsid w:val="007C1AF8"/>
    <w:rsid w:val="007C366B"/>
    <w:rsid w:val="007C6194"/>
    <w:rsid w:val="007E0042"/>
    <w:rsid w:val="007E0470"/>
    <w:rsid w:val="007E1C01"/>
    <w:rsid w:val="007E3E5E"/>
    <w:rsid w:val="007E41CC"/>
    <w:rsid w:val="007F114D"/>
    <w:rsid w:val="008166F0"/>
    <w:rsid w:val="008276A8"/>
    <w:rsid w:val="0083113D"/>
    <w:rsid w:val="00834492"/>
    <w:rsid w:val="00836D7A"/>
    <w:rsid w:val="00840FD8"/>
    <w:rsid w:val="00843746"/>
    <w:rsid w:val="00843FEF"/>
    <w:rsid w:val="0085191A"/>
    <w:rsid w:val="00862D2E"/>
    <w:rsid w:val="00863E38"/>
    <w:rsid w:val="008730DB"/>
    <w:rsid w:val="00875391"/>
    <w:rsid w:val="0089022E"/>
    <w:rsid w:val="008A0432"/>
    <w:rsid w:val="008A1647"/>
    <w:rsid w:val="008A4058"/>
    <w:rsid w:val="008B7A8D"/>
    <w:rsid w:val="008B7AD7"/>
    <w:rsid w:val="008C3E97"/>
    <w:rsid w:val="008C62E3"/>
    <w:rsid w:val="008D5117"/>
    <w:rsid w:val="008D527E"/>
    <w:rsid w:val="008D6BC1"/>
    <w:rsid w:val="008F2A54"/>
    <w:rsid w:val="00900399"/>
    <w:rsid w:val="0091232A"/>
    <w:rsid w:val="00917BD9"/>
    <w:rsid w:val="00917C2C"/>
    <w:rsid w:val="00924FCF"/>
    <w:rsid w:val="00930DCF"/>
    <w:rsid w:val="00942260"/>
    <w:rsid w:val="0094341D"/>
    <w:rsid w:val="009442DF"/>
    <w:rsid w:val="009500AE"/>
    <w:rsid w:val="00953EC5"/>
    <w:rsid w:val="0096371A"/>
    <w:rsid w:val="00965368"/>
    <w:rsid w:val="00972291"/>
    <w:rsid w:val="009739C4"/>
    <w:rsid w:val="00987826"/>
    <w:rsid w:val="00995500"/>
    <w:rsid w:val="009B6992"/>
    <w:rsid w:val="009C1864"/>
    <w:rsid w:val="009D2E0E"/>
    <w:rsid w:val="009D40E6"/>
    <w:rsid w:val="009E44A6"/>
    <w:rsid w:val="009E66D8"/>
    <w:rsid w:val="009E6E90"/>
    <w:rsid w:val="009F05E8"/>
    <w:rsid w:val="009F3241"/>
    <w:rsid w:val="009F3F11"/>
    <w:rsid w:val="009F453E"/>
    <w:rsid w:val="009F4B3A"/>
    <w:rsid w:val="00A13587"/>
    <w:rsid w:val="00A242C8"/>
    <w:rsid w:val="00A51767"/>
    <w:rsid w:val="00A5245D"/>
    <w:rsid w:val="00A535BE"/>
    <w:rsid w:val="00A573CE"/>
    <w:rsid w:val="00A613DD"/>
    <w:rsid w:val="00A65890"/>
    <w:rsid w:val="00A67344"/>
    <w:rsid w:val="00A80DD5"/>
    <w:rsid w:val="00A872F2"/>
    <w:rsid w:val="00A91FFA"/>
    <w:rsid w:val="00A97CCA"/>
    <w:rsid w:val="00AB1518"/>
    <w:rsid w:val="00AC1379"/>
    <w:rsid w:val="00AD1B0A"/>
    <w:rsid w:val="00AE1AC5"/>
    <w:rsid w:val="00AF2090"/>
    <w:rsid w:val="00B101AE"/>
    <w:rsid w:val="00B1660F"/>
    <w:rsid w:val="00B21EA3"/>
    <w:rsid w:val="00B36B02"/>
    <w:rsid w:val="00B43EBE"/>
    <w:rsid w:val="00B575DE"/>
    <w:rsid w:val="00B7209E"/>
    <w:rsid w:val="00B73159"/>
    <w:rsid w:val="00B76BD2"/>
    <w:rsid w:val="00B81877"/>
    <w:rsid w:val="00B85761"/>
    <w:rsid w:val="00B85CA7"/>
    <w:rsid w:val="00B86A4B"/>
    <w:rsid w:val="00B94F5D"/>
    <w:rsid w:val="00BA19D2"/>
    <w:rsid w:val="00BA776B"/>
    <w:rsid w:val="00BB0451"/>
    <w:rsid w:val="00BB3192"/>
    <w:rsid w:val="00BC1E89"/>
    <w:rsid w:val="00BC2089"/>
    <w:rsid w:val="00BD199C"/>
    <w:rsid w:val="00BD69AC"/>
    <w:rsid w:val="00BD6AE2"/>
    <w:rsid w:val="00BE65A4"/>
    <w:rsid w:val="00BF126D"/>
    <w:rsid w:val="00C069DC"/>
    <w:rsid w:val="00C07064"/>
    <w:rsid w:val="00C21A98"/>
    <w:rsid w:val="00C26CAD"/>
    <w:rsid w:val="00C345A0"/>
    <w:rsid w:val="00C367F1"/>
    <w:rsid w:val="00C44549"/>
    <w:rsid w:val="00C51CD6"/>
    <w:rsid w:val="00C56DB3"/>
    <w:rsid w:val="00C6466F"/>
    <w:rsid w:val="00C72764"/>
    <w:rsid w:val="00C72D34"/>
    <w:rsid w:val="00C73F13"/>
    <w:rsid w:val="00C74051"/>
    <w:rsid w:val="00C74FEA"/>
    <w:rsid w:val="00C878ED"/>
    <w:rsid w:val="00C93E7B"/>
    <w:rsid w:val="00C95794"/>
    <w:rsid w:val="00CA2282"/>
    <w:rsid w:val="00CB3BFB"/>
    <w:rsid w:val="00CB4193"/>
    <w:rsid w:val="00CB435F"/>
    <w:rsid w:val="00CC7EA3"/>
    <w:rsid w:val="00CD0138"/>
    <w:rsid w:val="00CD2EC8"/>
    <w:rsid w:val="00CD7335"/>
    <w:rsid w:val="00CE3FFB"/>
    <w:rsid w:val="00CF4FEE"/>
    <w:rsid w:val="00D04DE3"/>
    <w:rsid w:val="00D1589D"/>
    <w:rsid w:val="00D25956"/>
    <w:rsid w:val="00D364B3"/>
    <w:rsid w:val="00D47913"/>
    <w:rsid w:val="00D54F90"/>
    <w:rsid w:val="00D57AB0"/>
    <w:rsid w:val="00D72C1C"/>
    <w:rsid w:val="00D73F37"/>
    <w:rsid w:val="00D77994"/>
    <w:rsid w:val="00D779D9"/>
    <w:rsid w:val="00D816B8"/>
    <w:rsid w:val="00D91FAA"/>
    <w:rsid w:val="00D94958"/>
    <w:rsid w:val="00D955B2"/>
    <w:rsid w:val="00DA6BAC"/>
    <w:rsid w:val="00DC2A2E"/>
    <w:rsid w:val="00DD15C8"/>
    <w:rsid w:val="00DD27DD"/>
    <w:rsid w:val="00DD5305"/>
    <w:rsid w:val="00DE5169"/>
    <w:rsid w:val="00DF427D"/>
    <w:rsid w:val="00DF6D70"/>
    <w:rsid w:val="00E03DBD"/>
    <w:rsid w:val="00E17193"/>
    <w:rsid w:val="00E23C73"/>
    <w:rsid w:val="00E26493"/>
    <w:rsid w:val="00E64B08"/>
    <w:rsid w:val="00E72B93"/>
    <w:rsid w:val="00E80371"/>
    <w:rsid w:val="00E8528B"/>
    <w:rsid w:val="00E91D79"/>
    <w:rsid w:val="00EA5444"/>
    <w:rsid w:val="00EB4015"/>
    <w:rsid w:val="00EC0386"/>
    <w:rsid w:val="00EE08B5"/>
    <w:rsid w:val="00EE10E1"/>
    <w:rsid w:val="00EE6F6E"/>
    <w:rsid w:val="00EF1A04"/>
    <w:rsid w:val="00EF1B94"/>
    <w:rsid w:val="00EF64CD"/>
    <w:rsid w:val="00EF6B74"/>
    <w:rsid w:val="00F00351"/>
    <w:rsid w:val="00F02742"/>
    <w:rsid w:val="00F02B42"/>
    <w:rsid w:val="00F24B43"/>
    <w:rsid w:val="00F35144"/>
    <w:rsid w:val="00F51EB0"/>
    <w:rsid w:val="00F56E19"/>
    <w:rsid w:val="00F83C07"/>
    <w:rsid w:val="00F96D12"/>
    <w:rsid w:val="00FA7A1A"/>
    <w:rsid w:val="00FB0B2B"/>
    <w:rsid w:val="00FB3FF1"/>
    <w:rsid w:val="00FB5EF3"/>
    <w:rsid w:val="00FC1E00"/>
    <w:rsid w:val="00FE3B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75866"/>
  <w15:docId w15:val="{1A6ED1F1-2E38-47DB-B3DE-1B73E845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next w:val="a"/>
    <w:link w:val="30"/>
    <w:uiPriority w:val="9"/>
    <w:semiHidden/>
    <w:unhideWhenUsed/>
    <w:qFormat/>
    <w:rsid w:val="009878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ий текст з відступом 2 Знак"/>
    <w:basedOn w:val="a0"/>
    <w:link w:val="2"/>
    <w:uiPriority w:val="99"/>
    <w:semiHidden/>
    <w:rsid w:val="00E17193"/>
    <w:rPr>
      <w:rFonts w:ascii="Calibri" w:eastAsia="Calibri" w:hAnsi="Calibri" w:cs="Times New Roman"/>
    </w:rPr>
  </w:style>
  <w:style w:type="paragraph" w:styleId="a7">
    <w:name w:val="header"/>
    <w:basedOn w:val="a"/>
    <w:link w:val="a8"/>
    <w:uiPriority w:val="99"/>
    <w:unhideWhenUsed/>
    <w:rsid w:val="00267279"/>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267279"/>
  </w:style>
  <w:style w:type="paragraph" w:styleId="a9">
    <w:name w:val="footer"/>
    <w:basedOn w:val="a"/>
    <w:link w:val="aa"/>
    <w:uiPriority w:val="99"/>
    <w:unhideWhenUsed/>
    <w:rsid w:val="00267279"/>
    <w:pPr>
      <w:tabs>
        <w:tab w:val="center" w:pos="4819"/>
        <w:tab w:val="right" w:pos="9639"/>
      </w:tabs>
      <w:spacing w:after="0" w:line="240" w:lineRule="auto"/>
    </w:pPr>
  </w:style>
  <w:style w:type="character" w:customStyle="1" w:styleId="aa">
    <w:name w:val="Нижній колонтитул Знак"/>
    <w:basedOn w:val="a0"/>
    <w:link w:val="a9"/>
    <w:uiPriority w:val="99"/>
    <w:rsid w:val="00267279"/>
  </w:style>
  <w:style w:type="paragraph" w:styleId="ab">
    <w:name w:val="Balloon Text"/>
    <w:basedOn w:val="a"/>
    <w:link w:val="ac"/>
    <w:uiPriority w:val="99"/>
    <w:semiHidden/>
    <w:unhideWhenUsed/>
    <w:rsid w:val="00B85761"/>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B85761"/>
    <w:rPr>
      <w:rFonts w:ascii="Tahoma" w:hAnsi="Tahoma" w:cs="Tahoma"/>
      <w:sz w:val="16"/>
      <w:szCs w:val="16"/>
    </w:rPr>
  </w:style>
  <w:style w:type="character" w:styleId="ad">
    <w:name w:val="Strong"/>
    <w:uiPriority w:val="22"/>
    <w:qFormat/>
    <w:rsid w:val="00320497"/>
    <w:rPr>
      <w:b/>
      <w:bCs/>
    </w:rPr>
  </w:style>
  <w:style w:type="character" w:styleId="ae">
    <w:name w:val="Hyperlink"/>
    <w:uiPriority w:val="99"/>
    <w:unhideWhenUsed/>
    <w:rsid w:val="00320497"/>
    <w:rPr>
      <w:color w:val="0000FF"/>
      <w:u w:val="single"/>
    </w:rPr>
  </w:style>
  <w:style w:type="paragraph" w:customStyle="1" w:styleId="TableParagraph">
    <w:name w:val="Table Paragraph"/>
    <w:basedOn w:val="a"/>
    <w:rsid w:val="00320497"/>
    <w:pPr>
      <w:widowControl w:val="0"/>
      <w:suppressAutoHyphens/>
      <w:autoSpaceDE w:val="0"/>
      <w:spacing w:after="0" w:line="240" w:lineRule="auto"/>
      <w:ind w:left="110"/>
    </w:pPr>
    <w:rPr>
      <w:rFonts w:ascii="Times New Roman" w:eastAsia="Calibri" w:hAnsi="Times New Roman" w:cs="Times New Roman"/>
      <w:lang w:eastAsia="zh-CN"/>
    </w:rPr>
  </w:style>
  <w:style w:type="paragraph" w:customStyle="1" w:styleId="21">
    <w:name w:val="Без интервала2"/>
    <w:aliases w:val="По центру"/>
    <w:uiPriority w:val="1"/>
    <w:qFormat/>
    <w:rsid w:val="00520616"/>
    <w:pPr>
      <w:spacing w:after="0" w:line="240" w:lineRule="auto"/>
      <w:jc w:val="center"/>
    </w:pPr>
    <w:rPr>
      <w:rFonts w:ascii="Times New Roman" w:eastAsia="Times New Roman" w:hAnsi="Times New Roman" w:cs="Times New Roman"/>
      <w:sz w:val="24"/>
      <w:szCs w:val="20"/>
      <w:lang w:val="ru-RU" w:eastAsia="ru-RU"/>
    </w:rPr>
  </w:style>
  <w:style w:type="character" w:customStyle="1" w:styleId="22">
    <w:name w:val="Основной текст (2)_"/>
    <w:link w:val="210"/>
    <w:uiPriority w:val="99"/>
    <w:rsid w:val="00520616"/>
    <w:rPr>
      <w:shd w:val="clear" w:color="auto" w:fill="FFFFFF"/>
    </w:rPr>
  </w:style>
  <w:style w:type="paragraph" w:customStyle="1" w:styleId="210">
    <w:name w:val="Основной текст (2)1"/>
    <w:basedOn w:val="a"/>
    <w:link w:val="22"/>
    <w:uiPriority w:val="99"/>
    <w:rsid w:val="00520616"/>
    <w:pPr>
      <w:widowControl w:val="0"/>
      <w:shd w:val="clear" w:color="auto" w:fill="FFFFFF"/>
      <w:spacing w:after="0" w:line="240" w:lineRule="atLeast"/>
      <w:ind w:hanging="320"/>
      <w:jc w:val="both"/>
    </w:pPr>
  </w:style>
  <w:style w:type="paragraph" w:customStyle="1" w:styleId="31">
    <w:name w:val="Обычный3"/>
    <w:rsid w:val="00DC2A2E"/>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qFormat/>
    <w:rsid w:val="0078266D"/>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FontStyle43">
    <w:name w:val="Font Style43"/>
    <w:basedOn w:val="a0"/>
    <w:uiPriority w:val="99"/>
    <w:rsid w:val="00EE6F6E"/>
    <w:rPr>
      <w:rFonts w:ascii="Times New Roman" w:hAnsi="Times New Roman" w:cs="Times New Roman"/>
      <w:sz w:val="18"/>
      <w:szCs w:val="18"/>
    </w:rPr>
  </w:style>
  <w:style w:type="paragraph" w:customStyle="1" w:styleId="Style10">
    <w:name w:val="Style10"/>
    <w:basedOn w:val="a"/>
    <w:uiPriority w:val="99"/>
    <w:rsid w:val="00EE6F6E"/>
    <w:pPr>
      <w:widowControl w:val="0"/>
      <w:autoSpaceDE w:val="0"/>
      <w:autoSpaceDN w:val="0"/>
      <w:adjustRightInd w:val="0"/>
      <w:spacing w:after="0" w:line="233" w:lineRule="exact"/>
      <w:ind w:firstLine="398"/>
      <w:jc w:val="both"/>
    </w:pPr>
    <w:rPr>
      <w:rFonts w:ascii="Times New Roman" w:eastAsiaTheme="minorEastAsia" w:hAnsi="Times New Roman" w:cs="Times New Roman"/>
      <w:sz w:val="24"/>
      <w:szCs w:val="24"/>
      <w:lang w:val="ru-RU" w:eastAsia="ru-RU"/>
    </w:rPr>
  </w:style>
  <w:style w:type="character" w:customStyle="1" w:styleId="30">
    <w:name w:val="Заголовок 3 Знак"/>
    <w:basedOn w:val="a0"/>
    <w:link w:val="3"/>
    <w:uiPriority w:val="9"/>
    <w:semiHidden/>
    <w:rsid w:val="00987826"/>
    <w:rPr>
      <w:rFonts w:asciiTheme="majorHAnsi" w:eastAsiaTheme="majorEastAsia" w:hAnsiTheme="majorHAnsi" w:cstheme="majorBidi"/>
      <w:b/>
      <w:bCs/>
      <w:color w:val="4F81BD" w:themeColor="accent1"/>
    </w:rPr>
  </w:style>
  <w:style w:type="character" w:customStyle="1" w:styleId="a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987826"/>
    <w:rPr>
      <w:rFonts w:ascii="Times New Roman" w:eastAsia="Times New Roman" w:hAnsi="Times New Roman" w:cs="Times New Roman"/>
      <w:sz w:val="24"/>
      <w:szCs w:val="24"/>
      <w:lang w:val="ru-RU" w:eastAsia="ru-RU"/>
    </w:rPr>
  </w:style>
  <w:style w:type="paragraph" w:styleId="HTML">
    <w:name w:val="HTML Preformatted"/>
    <w:basedOn w:val="a"/>
    <w:link w:val="HTML0"/>
    <w:rsid w:val="0098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ий HTML Знак"/>
    <w:basedOn w:val="a0"/>
    <w:link w:val="HTML"/>
    <w:rsid w:val="00987826"/>
    <w:rPr>
      <w:rFonts w:ascii="Courier New" w:eastAsia="Times New Roman" w:hAnsi="Courier New" w:cs="Times New Roman"/>
      <w:sz w:val="20"/>
      <w:szCs w:val="20"/>
      <w:lang w:val="ru-RU" w:eastAsia="ru-RU"/>
    </w:rPr>
  </w:style>
  <w:style w:type="character" w:customStyle="1" w:styleId="fontstyle01">
    <w:name w:val="fontstyle01"/>
    <w:rsid w:val="00987826"/>
    <w:rPr>
      <w:rFonts w:ascii="TimesNewRomanPS-BoldMT" w:hAnsi="TimesNewRomanPS-BoldMT" w:hint="default"/>
      <w:b/>
      <w:bCs/>
      <w:i w:val="0"/>
      <w:iCs w:val="0"/>
      <w:color w:val="000000"/>
      <w:sz w:val="24"/>
      <w:szCs w:val="24"/>
    </w:rPr>
  </w:style>
  <w:style w:type="paragraph" w:styleId="af">
    <w:name w:val="List Paragraph"/>
    <w:basedOn w:val="a"/>
    <w:uiPriority w:val="34"/>
    <w:qFormat/>
    <w:rsid w:val="008A4058"/>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7280">
      <w:bodyDiv w:val="1"/>
      <w:marLeft w:val="0"/>
      <w:marRight w:val="0"/>
      <w:marTop w:val="0"/>
      <w:marBottom w:val="0"/>
      <w:divBdr>
        <w:top w:val="none" w:sz="0" w:space="0" w:color="auto"/>
        <w:left w:val="none" w:sz="0" w:space="0" w:color="auto"/>
        <w:bottom w:val="none" w:sz="0" w:space="0" w:color="auto"/>
        <w:right w:val="none" w:sz="0" w:space="0" w:color="auto"/>
      </w:divBdr>
    </w:div>
    <w:div w:id="163787687">
      <w:bodyDiv w:val="1"/>
      <w:marLeft w:val="0"/>
      <w:marRight w:val="0"/>
      <w:marTop w:val="0"/>
      <w:marBottom w:val="0"/>
      <w:divBdr>
        <w:top w:val="none" w:sz="0" w:space="0" w:color="auto"/>
        <w:left w:val="none" w:sz="0" w:space="0" w:color="auto"/>
        <w:bottom w:val="none" w:sz="0" w:space="0" w:color="auto"/>
        <w:right w:val="none" w:sz="0" w:space="0" w:color="auto"/>
      </w:divBdr>
    </w:div>
    <w:div w:id="238443258">
      <w:bodyDiv w:val="1"/>
      <w:marLeft w:val="0"/>
      <w:marRight w:val="0"/>
      <w:marTop w:val="0"/>
      <w:marBottom w:val="0"/>
      <w:divBdr>
        <w:top w:val="none" w:sz="0" w:space="0" w:color="auto"/>
        <w:left w:val="none" w:sz="0" w:space="0" w:color="auto"/>
        <w:bottom w:val="none" w:sz="0" w:space="0" w:color="auto"/>
        <w:right w:val="none" w:sz="0" w:space="0" w:color="auto"/>
      </w:divBdr>
    </w:div>
    <w:div w:id="309527629">
      <w:bodyDiv w:val="1"/>
      <w:marLeft w:val="0"/>
      <w:marRight w:val="0"/>
      <w:marTop w:val="0"/>
      <w:marBottom w:val="0"/>
      <w:divBdr>
        <w:top w:val="none" w:sz="0" w:space="0" w:color="auto"/>
        <w:left w:val="none" w:sz="0" w:space="0" w:color="auto"/>
        <w:bottom w:val="none" w:sz="0" w:space="0" w:color="auto"/>
        <w:right w:val="none" w:sz="0" w:space="0" w:color="auto"/>
      </w:divBdr>
    </w:div>
    <w:div w:id="1759328379">
      <w:bodyDiv w:val="1"/>
      <w:marLeft w:val="0"/>
      <w:marRight w:val="0"/>
      <w:marTop w:val="0"/>
      <w:marBottom w:val="0"/>
      <w:divBdr>
        <w:top w:val="none" w:sz="0" w:space="0" w:color="auto"/>
        <w:left w:val="none" w:sz="0" w:space="0" w:color="auto"/>
        <w:bottom w:val="none" w:sz="0" w:space="0" w:color="auto"/>
        <w:right w:val="none" w:sz="0" w:space="0" w:color="auto"/>
      </w:divBdr>
    </w:div>
    <w:div w:id="20098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BA9FF-E75D-4C1B-ADCA-7F7EDFEDE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3210</Words>
  <Characters>1831</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Давидова Ольга Леонідівна</dc:creator>
  <cp:lastModifiedBy>Давидова Ольга Леонідівна</cp:lastModifiedBy>
  <cp:revision>37</cp:revision>
  <cp:lastPrinted>2025-04-25T08:30:00Z</cp:lastPrinted>
  <dcterms:created xsi:type="dcterms:W3CDTF">2024-04-18T07:05:00Z</dcterms:created>
  <dcterms:modified xsi:type="dcterms:W3CDTF">2026-06-18T13:29:00Z</dcterms:modified>
</cp:coreProperties>
</file>