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028A7" w14:textId="1332C09D" w:rsidR="00D71CE0" w:rsidRPr="0030178F" w:rsidRDefault="00264F5C" w:rsidP="00B86C0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0178F">
        <w:rPr>
          <w:rFonts w:ascii="Times New Roman" w:hAnsi="Times New Roman" w:cs="Times New Roman"/>
          <w:sz w:val="24"/>
          <w:szCs w:val="24"/>
          <w:lang w:val="uk-UA"/>
        </w:rPr>
        <w:t>ОБГРУНТУВАННЯ ТЕХНІЧНИХ ТА ЯКІСНИХ ХАРАКТЕРИСТИК ПРЕДМЕТА ЗАКУПІВЛІ,</w:t>
      </w:r>
      <w:r w:rsidR="00050135" w:rsidRPr="003017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6C0F" w:rsidRPr="0030178F">
        <w:rPr>
          <w:rFonts w:ascii="Times New Roman" w:hAnsi="Times New Roman" w:cs="Times New Roman"/>
          <w:sz w:val="24"/>
          <w:szCs w:val="24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Pr="0030178F" w:rsidRDefault="00553F32" w:rsidP="00B86C0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9369785" w14:textId="5BC8F37B" w:rsidR="00B86C0F" w:rsidRPr="0030178F" w:rsidRDefault="00B86C0F" w:rsidP="00553F3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0178F">
        <w:rPr>
          <w:rFonts w:ascii="Times New Roman" w:hAnsi="Times New Roman" w:cs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30178F" w:rsidRDefault="00553F32" w:rsidP="00553F3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99C3B19" w14:textId="30245A1A" w:rsidR="00B86C0F" w:rsidRPr="0030178F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0178F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C403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3017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 w:rsidR="00C979FB" w:rsidRPr="0030178F">
        <w:rPr>
          <w:rFonts w:ascii="Times New Roman" w:hAnsi="Times New Roman" w:cs="Times New Roman"/>
          <w:sz w:val="24"/>
          <w:szCs w:val="24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3017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2A545720" w14:textId="77777777" w:rsidR="00D71CE0" w:rsidRPr="0030178F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</w:pPr>
    </w:p>
    <w:p w14:paraId="04CFF229" w14:textId="4BBFD246" w:rsidR="001126DF" w:rsidRPr="0030178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b/>
          <w:color w:val="0E1D2F"/>
          <w:sz w:val="24"/>
          <w:szCs w:val="24"/>
          <w:lang w:val="uk-UA" w:eastAsia="ru-RU"/>
        </w:rPr>
        <w:t>2.</w:t>
      </w:r>
      <w:r w:rsidR="00C40341">
        <w:rPr>
          <w:rFonts w:ascii="Times New Roman" w:eastAsia="Times New Roman" w:hAnsi="Times New Roman" w:cs="Times New Roman"/>
          <w:b/>
          <w:color w:val="0E1D2F"/>
          <w:sz w:val="24"/>
          <w:szCs w:val="24"/>
          <w:lang w:val="uk-UA" w:eastAsia="ru-RU"/>
        </w:rPr>
        <w:t xml:space="preserve"> </w:t>
      </w:r>
      <w:r w:rsidRPr="0030178F">
        <w:rPr>
          <w:rFonts w:ascii="Times New Roman" w:eastAsia="Times New Roman" w:hAnsi="Times New Roman" w:cs="Times New Roman"/>
          <w:b/>
          <w:color w:val="0E1D2F"/>
          <w:sz w:val="24"/>
          <w:szCs w:val="24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13F5A7D2" w14:textId="70A64F9B" w:rsidR="00432E93" w:rsidRPr="0030178F" w:rsidRDefault="00BB1C23" w:rsidP="007721FA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Закупівля за предметом </w:t>
      </w:r>
      <w:r w:rsidR="00176BD6" w:rsidRPr="0030178F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–</w:t>
      </w:r>
      <w:r w:rsidRPr="0030178F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</w:t>
      </w:r>
      <w:r w:rsidR="002D625F" w:rsidRPr="0030178F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Послуги </w:t>
      </w:r>
      <w:r w:rsidR="007721FA"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з технічного обслуговування систем пожежогасіння (</w:t>
      </w:r>
      <w:bookmarkStart w:id="0" w:name="_Hlk203051434"/>
      <w:r w:rsidR="00D07303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пожежні кран-комплекти системи </w:t>
      </w:r>
      <w:bookmarkEnd w:id="0"/>
      <w:r w:rsidR="007721FA"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внутрішнього протипожежного водогону) </w:t>
      </w:r>
      <w:r w:rsidR="002169BB"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в</w:t>
      </w:r>
      <w:r w:rsidR="002169BB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</w:t>
      </w:r>
      <w:r w:rsidR="002169BB"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Адміністративній будівлі Енергетичної митниці</w:t>
      </w:r>
      <w:r w:rsidR="002169BB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, що розташована</w:t>
      </w:r>
      <w:r w:rsidR="00FC777E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за адресою</w:t>
      </w:r>
      <w:r w:rsidR="002169BB"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м. Київ, вул. Світлицького,</w:t>
      </w:r>
      <w:r w:rsidR="002169BB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</w:t>
      </w:r>
      <w:r w:rsidR="002169BB"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28-А</w:t>
      </w:r>
      <w:r w:rsidR="001D46F2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, за кодом</w:t>
      </w:r>
      <w:r w:rsidR="007721FA"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ДК 021:2015-71630000-3 – Послуги з технічного огляду та випробувань 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проводиться з дотриманням</w:t>
      </w:r>
      <w:r w:rsidR="00C9698D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пункту</w:t>
      </w:r>
      <w:r w:rsidR="00432E93" w:rsidRPr="0030178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п. 10 Особливостей здійснення публічних закупівель товарів, робіт і послуг для замовників, передбачених Законом України </w:t>
      </w:r>
      <w:r w:rsidR="00EB0811">
        <w:rPr>
          <w:rFonts w:ascii="Times New Roman" w:hAnsi="Times New Roman" w:cs="Times New Roman"/>
          <w:sz w:val="24"/>
          <w:szCs w:val="24"/>
          <w:lang w:val="uk-UA" w:eastAsia="ru-RU"/>
        </w:rPr>
        <w:t>«</w:t>
      </w:r>
      <w:r w:rsidR="00432E93" w:rsidRPr="0030178F">
        <w:rPr>
          <w:rFonts w:ascii="Times New Roman" w:hAnsi="Times New Roman" w:cs="Times New Roman"/>
          <w:sz w:val="24"/>
          <w:szCs w:val="24"/>
          <w:lang w:val="uk-UA" w:eastAsia="ru-RU"/>
        </w:rPr>
        <w:t>Про публічні закупівлі</w:t>
      </w:r>
      <w:r w:rsidR="00EB0811">
        <w:rPr>
          <w:rFonts w:ascii="Times New Roman" w:hAnsi="Times New Roman" w:cs="Times New Roman"/>
          <w:sz w:val="24"/>
          <w:szCs w:val="24"/>
          <w:lang w:val="uk-UA" w:eastAsia="ru-RU"/>
        </w:rPr>
        <w:t>»</w:t>
      </w:r>
      <w:r w:rsidR="00432E93" w:rsidRPr="0030178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на період дії воєнного стану в Україні та протягом 90 днів з дня його припинення або скасування, затверджених </w:t>
      </w:r>
      <w:r w:rsidR="00EB0811">
        <w:rPr>
          <w:rFonts w:ascii="Times New Roman" w:hAnsi="Times New Roman" w:cs="Times New Roman"/>
          <w:sz w:val="24"/>
          <w:szCs w:val="24"/>
          <w:lang w:val="uk-UA" w:eastAsia="ru-RU"/>
        </w:rPr>
        <w:t>п</w:t>
      </w:r>
      <w:r w:rsidR="00432E93" w:rsidRPr="0030178F">
        <w:rPr>
          <w:rFonts w:ascii="Times New Roman" w:hAnsi="Times New Roman" w:cs="Times New Roman"/>
          <w:sz w:val="24"/>
          <w:szCs w:val="24"/>
          <w:lang w:val="uk-UA" w:eastAsia="ru-RU"/>
        </w:rPr>
        <w:t>остановою Кабінету Міністрів України № 1178 від 12.10.202</w:t>
      </w:r>
      <w:r w:rsidR="006927EA" w:rsidRPr="0030178F">
        <w:rPr>
          <w:rFonts w:ascii="Times New Roman" w:hAnsi="Times New Roman" w:cs="Times New Roman"/>
          <w:sz w:val="24"/>
          <w:szCs w:val="24"/>
          <w:lang w:val="uk-UA" w:eastAsia="ru-RU"/>
        </w:rPr>
        <w:t>2</w:t>
      </w:r>
      <w:r w:rsidR="00EB0811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14:paraId="30CAF452" w14:textId="0ACAB8F9" w:rsidR="001E5018" w:rsidRPr="0030178F" w:rsidRDefault="001E5018" w:rsidP="001E50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3.</w:t>
      </w:r>
      <w:r w:rsidR="00C403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Ідентифікатори закупівель: 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унікальний номер позиції плану закупівлі, присвоєний електронно</w:t>
      </w:r>
      <w:r w:rsidR="002E42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 системою закупівель - UA-P-2026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685C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06-</w:t>
      </w:r>
      <w:r w:rsidR="002E42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22-</w:t>
      </w:r>
      <w:r w:rsidR="00C76B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0E40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2E42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3038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 унікальний номер позиції закупівлі, присвоєний електронною системою закупівель</w:t>
      </w:r>
      <w:r w:rsidR="002E42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UA-2026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D827CA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2E42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D827CA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2E42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</w:t>
      </w:r>
      <w:r w:rsidR="00D827CA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0707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C76B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2E42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0722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-а.</w:t>
      </w:r>
    </w:p>
    <w:p w14:paraId="7AE355A8" w14:textId="77777777" w:rsidR="00553F32" w:rsidRPr="0030178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54C7659" w14:textId="3A493335" w:rsidR="001232BA" w:rsidRPr="0030178F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4.</w:t>
      </w:r>
      <w:r w:rsidR="00C403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DE5095"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</w:t>
      </w: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технічних та якісних характеристик предмета закупівлі:</w:t>
      </w:r>
    </w:p>
    <w:p w14:paraId="10C3E066" w14:textId="3DF27FA5" w:rsidR="002D625F" w:rsidRPr="005157F4" w:rsidRDefault="002E7D09" w:rsidP="00E17D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57F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Обсяги </w:t>
      </w:r>
      <w:r w:rsidR="00DE5095" w:rsidRPr="005157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закупівлі </w:t>
      </w:r>
      <w:r w:rsidR="001232BA" w:rsidRPr="005157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визначені згідно розрахункової потреб</w:t>
      </w:r>
      <w:r w:rsidR="00561D46" w:rsidRPr="005157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 у</w:t>
      </w:r>
      <w:r w:rsidR="005D0B2C" w:rsidRPr="005157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D625F" w:rsidRPr="005157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послугах, що містять у собі комплекс</w:t>
      </w:r>
      <w:r w:rsidR="005157F4" w:rsidRPr="005157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взаємопов’язаних робіт, які виконуються з метою </w:t>
      </w:r>
      <w:r w:rsid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проведення</w:t>
      </w:r>
      <w:r w:rsidR="007721FA"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технічного огляду та</w:t>
      </w:r>
      <w:r w:rsid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</w:t>
      </w:r>
      <w:r w:rsidR="007721FA"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обслуговування систем пожежогасіння </w:t>
      </w:r>
      <w:r w:rsidR="00A17836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(</w:t>
      </w:r>
      <w:r w:rsidR="00D07303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пожежні кран-комплекти системи </w:t>
      </w:r>
      <w:r w:rsidR="007721FA"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внутрішнього протипожежного водогону) в</w:t>
      </w:r>
      <w:r w:rsid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</w:t>
      </w:r>
      <w:r w:rsidR="007721FA"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Адміністративній будівлі Енергетичної митниці</w:t>
      </w:r>
      <w:r w:rsidR="009B5720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, що розташована</w:t>
      </w:r>
      <w:r w:rsidR="007721FA"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за адресою</w:t>
      </w:r>
      <w:r w:rsidR="001B51DB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1B51DB" w:rsidRPr="001B51DB">
        <w:rPr>
          <w:rFonts w:ascii="Times New Roman" w:hAnsi="Times New Roman" w:cs="Times New Roman"/>
          <w:sz w:val="24"/>
          <w:szCs w:val="24"/>
          <w:lang w:val="uk-UA"/>
        </w:rPr>
        <w:t>м. Київ, вул. Світлицького, 28-А</w:t>
      </w:r>
      <w:r w:rsidR="001B51D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D625F" w:rsidRPr="005157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08624591" w14:textId="3336BA0F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Послуг</w:t>
      </w:r>
      <w:r w:rsidR="00A178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66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</w:t>
      </w:r>
      <w:r w:rsidR="0066700E"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технічного обслуговування систем пожежогасіння (</w:t>
      </w:r>
      <w:r w:rsidR="00A17836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пожежні кран-комплекти </w:t>
      </w:r>
      <w:r w:rsidR="0066700E"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внутрішнього протипожежного водогону)</w:t>
      </w: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включа</w:t>
      </w:r>
      <w:r w:rsidR="009B572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ють</w:t>
      </w: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3D1371D1" w14:textId="77777777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технічний огляд, обслуговування та перевірку на працездатність мереж пожежного</w:t>
      </w:r>
    </w:p>
    <w:p w14:paraId="23268CF5" w14:textId="4BEB46D0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водопроводу системи пожежогасіння. Періодичність на</w:t>
      </w:r>
      <w:r w:rsidR="0066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ання послуг - не рідше двох разів на</w:t>
      </w:r>
      <w:r w:rsidR="0066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рік;</w:t>
      </w:r>
    </w:p>
    <w:p w14:paraId="18FA6B46" w14:textId="321219A2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зовнішній огляд пожежного крана, перевірка комплектності, </w:t>
      </w:r>
      <w:r w:rsidR="0066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очищення</w:t>
      </w: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пожежної шафи</w:t>
      </w:r>
    </w:p>
    <w:p w14:paraId="59F20EDB" w14:textId="77777777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пилу, бруду і сміття;</w:t>
      </w:r>
    </w:p>
    <w:p w14:paraId="08DF8791" w14:textId="3EA76D0A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від’єднання пожежного рукава від пожежного крана і ствола та їх перевірка на</w:t>
      </w:r>
      <w:r w:rsidR="0066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наявність</w:t>
      </w:r>
      <w:r w:rsidR="006D7F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гумових прокладок, їх стан, наявність тріщин і відколів на металевих частинах;</w:t>
      </w:r>
    </w:p>
    <w:p w14:paraId="0260684C" w14:textId="73E7F2AB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гідравлічне випробування пожежного крана на тиск та водовіддачу за допомогою</w:t>
      </w:r>
      <w:r w:rsidR="006D7F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6D7F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гідротестера</w:t>
      </w:r>
      <w:proofErr w:type="spellEnd"/>
      <w:r w:rsidR="006D7F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283B661A" w14:textId="77777777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перевірку роботи кнопки включення насоса підвищувачів (за наявності);</w:t>
      </w:r>
    </w:p>
    <w:p w14:paraId="09C8AABF" w14:textId="52FD326D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proofErr w:type="spellStart"/>
      <w:r w:rsidR="0066700E"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перекантування</w:t>
      </w:r>
      <w:proofErr w:type="spellEnd"/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пожежного рукава (40 штук);</w:t>
      </w:r>
    </w:p>
    <w:p w14:paraId="724B16CF" w14:textId="77777777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заміну сальників ущільнювачів в пожежному крані (за потреби);</w:t>
      </w:r>
    </w:p>
    <w:p w14:paraId="45B6F098" w14:textId="77777777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приєднання пожежного рукава, пожежного ствола та пожежного крана;</w:t>
      </w:r>
    </w:p>
    <w:p w14:paraId="1638D88E" w14:textId="77777777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заміну етикетки про проходження нового технічного обслуговування пожежного</w:t>
      </w:r>
    </w:p>
    <w:p w14:paraId="1DD87131" w14:textId="77777777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крана;</w:t>
      </w:r>
    </w:p>
    <w:p w14:paraId="137B21B8" w14:textId="77777777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- опломбування пожежного крана та/або шафи, де він знаходиться;</w:t>
      </w:r>
    </w:p>
    <w:p w14:paraId="75C95D2B" w14:textId="77777777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перевірку на працездатність засувки з електроприводом (разом з перевіркою</w:t>
      </w:r>
    </w:p>
    <w:p w14:paraId="490825D8" w14:textId="77777777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працездатності мереж пожежного водопроводу на водовіддачу);</w:t>
      </w:r>
    </w:p>
    <w:p w14:paraId="58A0A69C" w14:textId="77777777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перевірку роботи насосів-підвищувачів від місцевого та дистанційного пуску;</w:t>
      </w:r>
    </w:p>
    <w:p w14:paraId="26249207" w14:textId="77777777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забезпечення наявності на всіх засувках і вентилях номерів, які збігаються з номерами</w:t>
      </w:r>
    </w:p>
    <w:p w14:paraId="5EF7FAD8" w14:textId="52F2593D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схемі, чіткі вказівки щодо їх призначення та порядку приведення в дію при запусканні або</w:t>
      </w:r>
      <w:r w:rsidR="00A722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зупинці насосів</w:t>
      </w:r>
      <w:r w:rsidR="00427E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6A5F07E8" w14:textId="77777777" w:rsidR="007721FA" w:rsidRPr="007721FA" w:rsidRDefault="007721FA" w:rsidP="00772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оформлення акту перевірки внутрішнього пожежогасіння на об’єкті;</w:t>
      </w:r>
    </w:p>
    <w:p w14:paraId="6554A71C" w14:textId="77777777" w:rsidR="0066700E" w:rsidRDefault="007721FA" w:rsidP="006670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721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інші послуги згідно Інструкції з експлуатації внутрішнього пожежного водопроводу</w:t>
      </w:r>
      <w:r w:rsidR="0066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Замовника</w:t>
      </w:r>
      <w:bookmarkStart w:id="1" w:name="tw-target-text"/>
      <w:bookmarkEnd w:id="1"/>
      <w:r w:rsidR="006670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662F91F7" w14:textId="77777777" w:rsidR="00167D59" w:rsidRDefault="002D625F" w:rsidP="006670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Технічні вимоги та якісні характеристики предмета закупівлі</w:t>
      </w:r>
      <w:r w:rsidR="00167D5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2E00CA90" w14:textId="1F8A35A5" w:rsidR="00167D59" w:rsidRDefault="00167D59" w:rsidP="006670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 послуг повинен дотримуватись</w:t>
      </w:r>
      <w:r w:rsidR="002D625F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6700E" w:rsidRPr="0066700E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Інструкції з</w:t>
      </w:r>
      <w:r w:rsidR="0066700E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</w:t>
      </w:r>
      <w:r w:rsidR="0066700E" w:rsidRPr="0066700E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експлуатації внутрішнього пожежного водопроводу, використовувати схему протипожежного</w:t>
      </w:r>
      <w:r w:rsidR="0066700E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</w:t>
      </w:r>
      <w:r w:rsidR="0066700E" w:rsidRPr="0066700E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водопостачання, паспорти виробників на обладнання, яке є невід`ємною частиною системи</w:t>
      </w:r>
      <w:r w:rsidR="0066700E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</w:t>
      </w:r>
      <w:r w:rsidR="0066700E" w:rsidRPr="0066700E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п</w:t>
      </w:r>
      <w:r w:rsidR="0066700E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о</w:t>
      </w:r>
      <w:r w:rsidR="0066700E" w:rsidRPr="0066700E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жежогасіння</w:t>
      </w:r>
      <w:r w:rsidR="009B5720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,</w:t>
      </w:r>
      <w:r w:rsidR="0066700E" w:rsidRPr="0066700E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 </w:t>
      </w:r>
      <w:r w:rsidR="009B5720">
        <w:rPr>
          <w:rFonts w:ascii="Times New Roman" w:eastAsia="Calibri" w:hAnsi="Times New Roman" w:cs="Times New Roman"/>
          <w:sz w:val="24"/>
          <w:szCs w:val="24"/>
          <w:lang w:val="uk-UA" w:eastAsia="ar-SA"/>
        </w:rPr>
        <w:t xml:space="preserve">та </w:t>
      </w:r>
      <w:r w:rsidR="0066700E" w:rsidRPr="0066700E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інших нормативних документів</w:t>
      </w:r>
      <w:r>
        <w:rPr>
          <w:rFonts w:ascii="Times New Roman" w:eastAsia="Calibri" w:hAnsi="Times New Roman" w:cs="Times New Roman"/>
          <w:sz w:val="24"/>
          <w:szCs w:val="24"/>
          <w:lang w:val="uk-UA" w:eastAsia="ar-SA"/>
        </w:rPr>
        <w:t>;</w:t>
      </w:r>
    </w:p>
    <w:p w14:paraId="549AA354" w14:textId="77777777" w:rsidR="00BB1C23" w:rsidRPr="0030178F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val="uk-UA" w:eastAsia="ru-RU"/>
        </w:rPr>
        <w:t>5.</w:t>
      </w:r>
      <w:r w:rsidRPr="0030178F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val="uk-UA" w:eastAsia="ru-RU"/>
        </w:rPr>
        <w:tab/>
        <w:t>Обґрунтування розміру бюджетного призначення: розмір бюджетного призначення для предмету закупівлі:</w:t>
      </w:r>
    </w:p>
    <w:p w14:paraId="3261694E" w14:textId="7F34E14D" w:rsidR="00C55CD5" w:rsidRPr="0030178F" w:rsidRDefault="007721FA" w:rsidP="002C36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Послуги </w:t>
      </w:r>
      <w:r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з технічного обслуговування систем пожежогасіння (</w:t>
      </w:r>
      <w:r w:rsidR="00A17836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пожежні кран-комплекти </w:t>
      </w:r>
      <w:r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внутрішнього протипожежного водогону) в</w:t>
      </w:r>
      <w:r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</w:t>
      </w:r>
      <w:r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Адміністративній будівлі Енергетичної митниці</w:t>
      </w:r>
      <w:r w:rsidR="002169BB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, що розташована</w:t>
      </w:r>
      <w:r w:rsidR="00FC777E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за адресою</w:t>
      </w:r>
      <w:r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м. Київ, вул. Світлицького,</w:t>
      </w:r>
      <w:r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</w:t>
      </w:r>
      <w:r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28-А</w:t>
      </w:r>
      <w:r w:rsidR="002169BB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 </w:t>
      </w:r>
      <w:r w:rsidRPr="007721FA">
        <w:rPr>
          <w:rFonts w:ascii="Times New Roman" w:eastAsia="Times New Roman" w:hAnsi="Times New Roman" w:cs="Times New Roman"/>
          <w:color w:val="0E1D2F"/>
          <w:sz w:val="24"/>
          <w:szCs w:val="24"/>
          <w:lang w:val="uk-UA" w:eastAsia="ru-RU"/>
        </w:rPr>
        <w:t xml:space="preserve">за кодом ДК 021:2015-71630000-3 – Послуги з технічного огляду та випробувань </w:t>
      </w:r>
      <w:r w:rsidR="008005B5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ві</w:t>
      </w:r>
      <w:r w:rsidR="00C55CD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дповідає розрахунку видатків до коштор</w:t>
      </w:r>
      <w:r w:rsidR="005D0B2C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ису Енергетичної митниці на 202</w:t>
      </w:r>
      <w:r w:rsidR="002E42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C55CD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</w:t>
      </w:r>
      <w:bookmarkStart w:id="2" w:name="_GoBack"/>
      <w:bookmarkEnd w:id="2"/>
      <w:r w:rsidR="00C55CD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(загальний фонд) за КПКВК 3506010</w:t>
      </w:r>
      <w:r w:rsidR="006D0B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КЕКВ 2240</w:t>
      </w:r>
      <w:r w:rsidR="00427E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6F51848E" w14:textId="77777777" w:rsidR="00C55CD5" w:rsidRPr="0030178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8C3D35C" w14:textId="04FDE88A" w:rsidR="00C55CD5" w:rsidRPr="0030178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6. Очікувана вартість предмета закупівлі:</w:t>
      </w:r>
    </w:p>
    <w:p w14:paraId="1A53928C" w14:textId="27542B77" w:rsidR="00C55CD5" w:rsidRPr="0030178F" w:rsidRDefault="0089092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2E42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66606,67</w:t>
      </w:r>
      <w:r w:rsidR="00C55CD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 з ПДВ;</w:t>
      </w:r>
    </w:p>
    <w:p w14:paraId="175148D7" w14:textId="77777777" w:rsidR="00C55CD5" w:rsidRPr="0030178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83CC41B" w14:textId="5F652FD5" w:rsidR="00C55CD5" w:rsidRPr="0030178F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7.</w:t>
      </w:r>
      <w:r w:rsidR="00C4034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30178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очікуваної вартості предмета закупівлі:</w:t>
      </w:r>
    </w:p>
    <w:p w14:paraId="592D0ADC" w14:textId="7B8B44D9" w:rsidR="00C55CD5" w:rsidRPr="0030178F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C55CD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чікувана 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вартість предмета закупівлі виз</w:t>
      </w:r>
      <w:r w:rsidR="00C55CD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C55CD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чена </w:t>
      </w:r>
      <w:r w:rsidR="00C14323" w:rsidRPr="0030178F">
        <w:rPr>
          <w:rFonts w:ascii="Times New Roman" w:hAnsi="Times New Roman" w:cs="Times New Roman"/>
          <w:sz w:val="24"/>
          <w:szCs w:val="24"/>
          <w:lang w:val="uk-UA"/>
        </w:rPr>
        <w:t xml:space="preserve">з урахуванням </w:t>
      </w:r>
      <w:r w:rsidR="00C14323" w:rsidRPr="0030178F">
        <w:rPr>
          <w:rFonts w:ascii="Times New Roman" w:eastAsia="Arial Unicode MS" w:hAnsi="Times New Roman" w:cs="Times New Roman"/>
          <w:sz w:val="24"/>
          <w:szCs w:val="24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="00C55CD5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підставі 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моніторингу </w:t>
      </w:r>
      <w:r w:rsidR="00F028CC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ринку та 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комерційних пропозицій на момент проведення закупівлі та відповідає розмір</w:t>
      </w:r>
      <w:r w:rsidR="005D0B2C"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кошторисних призначень на 202</w:t>
      </w:r>
      <w:r w:rsidR="002E421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3017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рік.</w:t>
      </w:r>
    </w:p>
    <w:sectPr w:rsidR="00C55CD5" w:rsidRPr="0030178F" w:rsidSect="00D02EBF">
      <w:pgSz w:w="11906" w:h="16838"/>
      <w:pgMar w:top="1134" w:right="707" w:bottom="96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E0"/>
    <w:rsid w:val="00015219"/>
    <w:rsid w:val="0002630D"/>
    <w:rsid w:val="00050135"/>
    <w:rsid w:val="00064118"/>
    <w:rsid w:val="0007072E"/>
    <w:rsid w:val="000B0DC2"/>
    <w:rsid w:val="000B5FF8"/>
    <w:rsid w:val="000E40BF"/>
    <w:rsid w:val="000E68A3"/>
    <w:rsid w:val="000F7E76"/>
    <w:rsid w:val="001126DF"/>
    <w:rsid w:val="001232BA"/>
    <w:rsid w:val="00161ABB"/>
    <w:rsid w:val="001638D9"/>
    <w:rsid w:val="00167D59"/>
    <w:rsid w:val="00176BD6"/>
    <w:rsid w:val="001A258E"/>
    <w:rsid w:val="001B51DB"/>
    <w:rsid w:val="001D46F2"/>
    <w:rsid w:val="001E5018"/>
    <w:rsid w:val="002169BB"/>
    <w:rsid w:val="00264F5C"/>
    <w:rsid w:val="002A42E7"/>
    <w:rsid w:val="002C364A"/>
    <w:rsid w:val="002D625F"/>
    <w:rsid w:val="002E4212"/>
    <w:rsid w:val="002E7D09"/>
    <w:rsid w:val="0030178F"/>
    <w:rsid w:val="003038B7"/>
    <w:rsid w:val="00425E9B"/>
    <w:rsid w:val="00427EAB"/>
    <w:rsid w:val="00431D36"/>
    <w:rsid w:val="00432E93"/>
    <w:rsid w:val="00434597"/>
    <w:rsid w:val="00443D5B"/>
    <w:rsid w:val="004855A8"/>
    <w:rsid w:val="00494DA9"/>
    <w:rsid w:val="00504B8E"/>
    <w:rsid w:val="005157F4"/>
    <w:rsid w:val="00534571"/>
    <w:rsid w:val="00535D54"/>
    <w:rsid w:val="00553F32"/>
    <w:rsid w:val="00561D46"/>
    <w:rsid w:val="005804F4"/>
    <w:rsid w:val="005D0B2C"/>
    <w:rsid w:val="005D5ED0"/>
    <w:rsid w:val="0066700E"/>
    <w:rsid w:val="00685C77"/>
    <w:rsid w:val="00686955"/>
    <w:rsid w:val="006927EA"/>
    <w:rsid w:val="006D0B43"/>
    <w:rsid w:val="006D5D40"/>
    <w:rsid w:val="006D7F31"/>
    <w:rsid w:val="006E0C4B"/>
    <w:rsid w:val="00737612"/>
    <w:rsid w:val="007702AB"/>
    <w:rsid w:val="007721FA"/>
    <w:rsid w:val="008005B5"/>
    <w:rsid w:val="0083365E"/>
    <w:rsid w:val="008663A9"/>
    <w:rsid w:val="00890926"/>
    <w:rsid w:val="008C2673"/>
    <w:rsid w:val="008F2405"/>
    <w:rsid w:val="00931F7C"/>
    <w:rsid w:val="009A3502"/>
    <w:rsid w:val="009B0675"/>
    <w:rsid w:val="009B5720"/>
    <w:rsid w:val="00A002B4"/>
    <w:rsid w:val="00A17836"/>
    <w:rsid w:val="00A272AF"/>
    <w:rsid w:val="00A70DF6"/>
    <w:rsid w:val="00A722BC"/>
    <w:rsid w:val="00AB63EA"/>
    <w:rsid w:val="00B86C0F"/>
    <w:rsid w:val="00B92933"/>
    <w:rsid w:val="00BB1C23"/>
    <w:rsid w:val="00C14323"/>
    <w:rsid w:val="00C40341"/>
    <w:rsid w:val="00C513D9"/>
    <w:rsid w:val="00C55CD5"/>
    <w:rsid w:val="00C65289"/>
    <w:rsid w:val="00C65FE3"/>
    <w:rsid w:val="00C76B07"/>
    <w:rsid w:val="00C9698D"/>
    <w:rsid w:val="00C979FB"/>
    <w:rsid w:val="00CB4CFF"/>
    <w:rsid w:val="00CC0E09"/>
    <w:rsid w:val="00D02EBF"/>
    <w:rsid w:val="00D07303"/>
    <w:rsid w:val="00D71CE0"/>
    <w:rsid w:val="00D827CA"/>
    <w:rsid w:val="00DB22DB"/>
    <w:rsid w:val="00DC1BDD"/>
    <w:rsid w:val="00DE5095"/>
    <w:rsid w:val="00E02CAC"/>
    <w:rsid w:val="00E17D35"/>
    <w:rsid w:val="00E2367C"/>
    <w:rsid w:val="00EB0811"/>
    <w:rsid w:val="00ED6F08"/>
    <w:rsid w:val="00F028CC"/>
    <w:rsid w:val="00F14B67"/>
    <w:rsid w:val="00F165AA"/>
    <w:rsid w:val="00FC777E"/>
    <w:rsid w:val="00FC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5CD05-FCEA-4CA7-9ACA-50AB4A4C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799</Words>
  <Characters>4559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</cp:revision>
  <cp:lastPrinted>2026-06-29T06:24:00Z</cp:lastPrinted>
  <dcterms:created xsi:type="dcterms:W3CDTF">2026-06-29T05:59:00Z</dcterms:created>
  <dcterms:modified xsi:type="dcterms:W3CDTF">2026-06-29T06:26:00Z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