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261" w:rsidRPr="008F0261" w:rsidRDefault="008F0261" w:rsidP="008F0261">
      <w:pPr>
        <w:keepNext/>
        <w:jc w:val="center"/>
        <w:rPr>
          <w:sz w:val="20"/>
          <w:lang w:val="ru-RU" w:eastAsia="ru-RU"/>
        </w:rPr>
      </w:pPr>
      <w:bookmarkStart w:id="0" w:name="_GoBack"/>
      <w:bookmarkEnd w:id="0"/>
      <w:r w:rsidRPr="008F0261">
        <w:rPr>
          <w:noProof/>
          <w:sz w:val="20"/>
        </w:rPr>
        <w:drawing>
          <wp:inline distT="0" distB="0" distL="0" distR="0" wp14:anchorId="59D22F76" wp14:editId="1AE18241">
            <wp:extent cx="428625" cy="647700"/>
            <wp:effectExtent l="0" t="0" r="9525"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8F0261" w:rsidRPr="008F0261" w:rsidRDefault="008F0261" w:rsidP="008F0261">
      <w:pPr>
        <w:keepNext/>
        <w:rPr>
          <w:spacing w:val="-10"/>
          <w:kern w:val="28"/>
          <w:sz w:val="8"/>
          <w:szCs w:val="8"/>
          <w:lang w:val="ru-RU" w:eastAsia="ru-RU"/>
        </w:rPr>
      </w:pPr>
    </w:p>
    <w:p w:rsidR="008F0261" w:rsidRPr="008F0261" w:rsidRDefault="008F0261" w:rsidP="008F0261">
      <w:pPr>
        <w:keepNext/>
        <w:jc w:val="center"/>
        <w:rPr>
          <w:b/>
          <w:color w:val="0033D6"/>
          <w:sz w:val="32"/>
          <w:szCs w:val="32"/>
          <w:lang w:val="ru-RU" w:eastAsia="ru-RU"/>
        </w:rPr>
      </w:pPr>
      <w:r w:rsidRPr="008F0261">
        <w:rPr>
          <w:b/>
          <w:color w:val="0033D6"/>
          <w:sz w:val="32"/>
          <w:szCs w:val="32"/>
          <w:lang w:val="ru-RU" w:eastAsia="ru-RU"/>
        </w:rPr>
        <w:t>ДЕРЖАВНА МИТНА СЛУЖБА УКРАЇНИ</w:t>
      </w:r>
    </w:p>
    <w:p w:rsidR="008F0261" w:rsidRPr="008F0261" w:rsidRDefault="008F0261" w:rsidP="008F0261">
      <w:pPr>
        <w:keepNext/>
        <w:jc w:val="center"/>
        <w:rPr>
          <w:b/>
          <w:color w:val="0033D6"/>
          <w:sz w:val="32"/>
          <w:szCs w:val="32"/>
          <w:lang w:val="ru-RU" w:eastAsia="ru-RU"/>
        </w:rPr>
      </w:pPr>
      <w:r w:rsidRPr="008F0261">
        <w:rPr>
          <w:b/>
          <w:color w:val="0033D6"/>
          <w:sz w:val="32"/>
          <w:szCs w:val="32"/>
          <w:lang w:val="ru-RU" w:eastAsia="ru-RU"/>
        </w:rPr>
        <w:t>(</w:t>
      </w:r>
      <w:proofErr w:type="spellStart"/>
      <w:r w:rsidRPr="008F0261">
        <w:rPr>
          <w:b/>
          <w:color w:val="0033D6"/>
          <w:sz w:val="32"/>
          <w:szCs w:val="32"/>
          <w:lang w:val="ru-RU" w:eastAsia="ru-RU"/>
        </w:rPr>
        <w:t>Держмитслужба</w:t>
      </w:r>
      <w:proofErr w:type="spellEnd"/>
      <w:r w:rsidRPr="008F0261">
        <w:rPr>
          <w:b/>
          <w:color w:val="0033D6"/>
          <w:sz w:val="32"/>
          <w:szCs w:val="32"/>
          <w:lang w:val="ru-RU" w:eastAsia="ru-RU"/>
        </w:rPr>
        <w:t>)</w:t>
      </w:r>
    </w:p>
    <w:p w:rsidR="008F0261" w:rsidRPr="008F0261" w:rsidRDefault="008F0261" w:rsidP="008F0261">
      <w:pPr>
        <w:keepNext/>
        <w:rPr>
          <w:b/>
          <w:sz w:val="20"/>
          <w:lang w:val="ru-RU" w:eastAsia="ru-RU"/>
        </w:rPr>
      </w:pPr>
    </w:p>
    <w:p w:rsidR="008F0261" w:rsidRPr="008F0261" w:rsidRDefault="008F0261" w:rsidP="008F0261">
      <w:pPr>
        <w:keepNext/>
        <w:jc w:val="center"/>
        <w:rPr>
          <w:sz w:val="22"/>
          <w:szCs w:val="22"/>
          <w:lang w:val="ru-RU" w:eastAsia="ru-RU"/>
        </w:rPr>
      </w:pPr>
      <w:proofErr w:type="spellStart"/>
      <w:r w:rsidRPr="008F0261">
        <w:rPr>
          <w:sz w:val="22"/>
          <w:szCs w:val="22"/>
          <w:lang w:val="ru-RU" w:eastAsia="ru-RU"/>
        </w:rPr>
        <w:t>вул</w:t>
      </w:r>
      <w:proofErr w:type="spellEnd"/>
      <w:r w:rsidRPr="008F0261">
        <w:rPr>
          <w:sz w:val="22"/>
          <w:szCs w:val="22"/>
          <w:lang w:val="ru-RU" w:eastAsia="ru-RU"/>
        </w:rPr>
        <w:t>. </w:t>
      </w:r>
      <w:proofErr w:type="spellStart"/>
      <w:r w:rsidRPr="008F0261">
        <w:rPr>
          <w:sz w:val="22"/>
          <w:szCs w:val="22"/>
          <w:lang w:val="ru-RU" w:eastAsia="ru-RU"/>
        </w:rPr>
        <w:t>Дегтярівська</w:t>
      </w:r>
      <w:proofErr w:type="spellEnd"/>
      <w:r w:rsidRPr="008F0261">
        <w:rPr>
          <w:sz w:val="22"/>
          <w:szCs w:val="22"/>
          <w:lang w:val="ru-RU" w:eastAsia="ru-RU"/>
        </w:rPr>
        <w:t>, 11 Г, м. </w:t>
      </w:r>
      <w:proofErr w:type="spellStart"/>
      <w:r w:rsidRPr="008F0261">
        <w:rPr>
          <w:sz w:val="22"/>
          <w:szCs w:val="22"/>
          <w:lang w:val="ru-RU" w:eastAsia="ru-RU"/>
        </w:rPr>
        <w:t>Київ</w:t>
      </w:r>
      <w:proofErr w:type="spellEnd"/>
      <w:r w:rsidRPr="008F0261">
        <w:rPr>
          <w:sz w:val="22"/>
          <w:szCs w:val="22"/>
          <w:lang w:val="ru-RU" w:eastAsia="ru-RU"/>
        </w:rPr>
        <w:t>, 04119, тел.: (044) 481 18 65, (044) 481-20-42, (044) 481-19-58</w:t>
      </w:r>
    </w:p>
    <w:p w:rsidR="008F0261" w:rsidRPr="008F0261" w:rsidRDefault="008F0261" w:rsidP="008F0261">
      <w:pPr>
        <w:keepNext/>
        <w:jc w:val="center"/>
        <w:rPr>
          <w:color w:val="000000"/>
          <w:sz w:val="22"/>
          <w:szCs w:val="22"/>
          <w:shd w:val="clear" w:color="auto" w:fill="FFFFFF"/>
          <w:lang w:val="ru-RU" w:eastAsia="ru-RU"/>
        </w:rPr>
      </w:pPr>
      <w:r w:rsidRPr="008F0261">
        <w:rPr>
          <w:color w:val="0033D6"/>
          <w:sz w:val="22"/>
          <w:szCs w:val="22"/>
          <w:lang w:val="ru-RU" w:eastAsia="ru-RU"/>
        </w:rPr>
        <w:t>Е-</w:t>
      </w:r>
      <w:proofErr w:type="spellStart"/>
      <w:r w:rsidRPr="008F0261">
        <w:rPr>
          <w:color w:val="0033D6"/>
          <w:sz w:val="22"/>
          <w:szCs w:val="22"/>
          <w:lang w:val="ru-RU" w:eastAsia="ru-RU"/>
        </w:rPr>
        <w:t>mail</w:t>
      </w:r>
      <w:proofErr w:type="spellEnd"/>
      <w:r w:rsidRPr="008F0261">
        <w:rPr>
          <w:color w:val="0033D6"/>
          <w:sz w:val="22"/>
          <w:szCs w:val="22"/>
          <w:lang w:val="ru-RU" w:eastAsia="ru-RU"/>
        </w:rPr>
        <w:t>:</w:t>
      </w:r>
      <w:r w:rsidRPr="008F0261">
        <w:rPr>
          <w:b/>
          <w:sz w:val="20"/>
          <w:lang w:val="ru-RU" w:eastAsia="ru-RU"/>
        </w:rPr>
        <w:t> </w:t>
      </w:r>
      <w:r w:rsidRPr="008F0261">
        <w:rPr>
          <w:color w:val="0033D6"/>
          <w:sz w:val="22"/>
          <w:szCs w:val="22"/>
          <w:lang w:val="ru-RU" w:eastAsia="ru-RU"/>
        </w:rPr>
        <w:t>post</w:t>
      </w:r>
      <w:r w:rsidRPr="008F0261">
        <w:rPr>
          <w:color w:val="0000FF"/>
          <w:sz w:val="22"/>
          <w:szCs w:val="22"/>
          <w:u w:val="single"/>
          <w:lang w:val="ru-RU" w:eastAsia="ru-RU"/>
        </w:rPr>
        <w:t>@</w:t>
      </w:r>
      <w:hyperlink r:id="rId9" w:history="1">
        <w:r w:rsidRPr="008F0261">
          <w:rPr>
            <w:color w:val="0000FF"/>
            <w:sz w:val="22"/>
            <w:szCs w:val="22"/>
            <w:u w:val="single"/>
            <w:lang w:val="ru-RU" w:eastAsia="ru-RU"/>
          </w:rPr>
          <w:t>customs.gov.ua</w:t>
        </w:r>
      </w:hyperlink>
      <w:r w:rsidRPr="008F0261">
        <w:rPr>
          <w:sz w:val="22"/>
          <w:szCs w:val="22"/>
          <w:lang w:val="ru-RU" w:eastAsia="ru-RU"/>
        </w:rPr>
        <w:t xml:space="preserve">; Код ЄДРПОУ </w:t>
      </w:r>
      <w:r w:rsidRPr="008F0261">
        <w:rPr>
          <w:color w:val="000000"/>
          <w:sz w:val="22"/>
          <w:szCs w:val="22"/>
          <w:shd w:val="clear" w:color="auto" w:fill="FFFFFF"/>
          <w:lang w:val="ru-RU" w:eastAsia="ru-RU"/>
        </w:rPr>
        <w:t>43115923</w:t>
      </w:r>
    </w:p>
    <w:p w:rsidR="008F0261" w:rsidRPr="008F0261" w:rsidRDefault="008F0261" w:rsidP="008F0261">
      <w:pPr>
        <w:keepNext/>
        <w:jc w:val="center"/>
        <w:rPr>
          <w:sz w:val="22"/>
          <w:szCs w:val="22"/>
          <w:lang w:val="ru-RU" w:eastAsia="ru-RU"/>
        </w:rPr>
      </w:pPr>
    </w:p>
    <w:tbl>
      <w:tblPr>
        <w:tblW w:w="9997" w:type="dxa"/>
        <w:tblBorders>
          <w:top w:val="thinThickSmallGap" w:sz="12" w:space="0" w:color="0033D6"/>
        </w:tblBorders>
        <w:tblLook w:val="04A0" w:firstRow="1" w:lastRow="0" w:firstColumn="1" w:lastColumn="0" w:noHBand="0" w:noVBand="1"/>
      </w:tblPr>
      <w:tblGrid>
        <w:gridCol w:w="5003"/>
        <w:gridCol w:w="4994"/>
      </w:tblGrid>
      <w:tr w:rsidR="008F0261" w:rsidRPr="008F0261" w:rsidTr="00E733A8">
        <w:trPr>
          <w:trHeight w:val="252"/>
        </w:trPr>
        <w:tc>
          <w:tcPr>
            <w:tcW w:w="5003" w:type="dxa"/>
            <w:tcBorders>
              <w:top w:val="thinThickSmallGap" w:sz="12" w:space="0" w:color="0033D6"/>
              <w:left w:val="nil"/>
              <w:bottom w:val="nil"/>
              <w:right w:val="nil"/>
            </w:tcBorders>
          </w:tcPr>
          <w:p w:rsidR="008F0261" w:rsidRPr="008F0261" w:rsidRDefault="008F0261" w:rsidP="008F0261">
            <w:pPr>
              <w:keepNext/>
              <w:rPr>
                <w:sz w:val="22"/>
                <w:szCs w:val="22"/>
                <w:lang w:val="ru-RU" w:eastAsia="ru-RU"/>
              </w:rPr>
            </w:pPr>
            <w:r w:rsidRPr="008F0261">
              <w:rPr>
                <w:sz w:val="22"/>
                <w:szCs w:val="22"/>
                <w:lang w:val="ru-RU" w:eastAsia="ru-RU"/>
              </w:rPr>
              <w:t>______________ №______________</w:t>
            </w:r>
          </w:p>
        </w:tc>
        <w:tc>
          <w:tcPr>
            <w:tcW w:w="4994" w:type="dxa"/>
            <w:tcBorders>
              <w:top w:val="thinThickSmallGap" w:sz="12" w:space="0" w:color="0033D6"/>
              <w:left w:val="nil"/>
              <w:bottom w:val="nil"/>
              <w:right w:val="nil"/>
            </w:tcBorders>
          </w:tcPr>
          <w:p w:rsidR="008F0261" w:rsidRPr="008F0261" w:rsidRDefault="008F0261" w:rsidP="008F0261">
            <w:pPr>
              <w:keepNext/>
              <w:jc w:val="right"/>
              <w:rPr>
                <w:sz w:val="22"/>
                <w:szCs w:val="22"/>
                <w:lang w:val="ru-RU" w:eastAsia="ru-RU"/>
              </w:rPr>
            </w:pPr>
          </w:p>
        </w:tc>
      </w:tr>
    </w:tbl>
    <w:p w:rsidR="00B45C8B" w:rsidRDefault="00E57413" w:rsidP="009E1A00">
      <w:pPr>
        <w:ind w:left="5103"/>
        <w:rPr>
          <w:szCs w:val="28"/>
          <w:lang w:eastAsia="ru-RU"/>
        </w:rPr>
      </w:pPr>
      <w:r w:rsidRPr="00BC6871">
        <w:rPr>
          <w:szCs w:val="28"/>
          <w:lang w:eastAsia="ru-RU"/>
        </w:rPr>
        <w:t>10b8f78c5f955abe4c89a5ae5c823c08bf4706f388c18ace1471f2e06bb1930d</w:t>
      </w:r>
    </w:p>
    <w:p w:rsidR="00C775A7" w:rsidRPr="00E733A8" w:rsidRDefault="00C775A7" w:rsidP="009E1A00">
      <w:pPr>
        <w:ind w:left="5103"/>
        <w:rPr>
          <w:sz w:val="16"/>
          <w:szCs w:val="16"/>
          <w:lang w:eastAsia="ru-RU"/>
        </w:rPr>
      </w:pPr>
    </w:p>
    <w:p w:rsidR="0055748F" w:rsidRPr="0055748F" w:rsidRDefault="0055748F" w:rsidP="009E1A00">
      <w:pPr>
        <w:ind w:left="5103"/>
        <w:rPr>
          <w:szCs w:val="28"/>
          <w:lang w:eastAsia="ru-RU"/>
        </w:rPr>
      </w:pPr>
      <w:r>
        <w:rPr>
          <w:szCs w:val="28"/>
          <w:lang w:eastAsia="ru-RU"/>
        </w:rPr>
        <w:t>Львівська митниця</w:t>
      </w:r>
    </w:p>
    <w:p w:rsidR="009E1A00" w:rsidRPr="00E733A8" w:rsidRDefault="009E1A00" w:rsidP="009E1A00">
      <w:pPr>
        <w:rPr>
          <w:sz w:val="16"/>
          <w:szCs w:val="16"/>
          <w:lang w:eastAsia="en-US"/>
        </w:rPr>
      </w:pPr>
    </w:p>
    <w:p w:rsidR="0055748F" w:rsidRDefault="0055748F" w:rsidP="0055748F">
      <w:pPr>
        <w:tabs>
          <w:tab w:val="left" w:pos="5103"/>
        </w:tabs>
        <w:jc w:val="center"/>
        <w:rPr>
          <w:rFonts w:eastAsia="Calibri"/>
          <w:szCs w:val="28"/>
          <w:lang w:eastAsia="en-US"/>
        </w:rPr>
      </w:pPr>
      <w:r w:rsidRPr="0055748F">
        <w:rPr>
          <w:rFonts w:eastAsia="Calibri"/>
          <w:szCs w:val="28"/>
          <w:lang w:eastAsia="en-US"/>
        </w:rPr>
        <w:t xml:space="preserve">Рішення </w:t>
      </w:r>
    </w:p>
    <w:p w:rsidR="0055748F" w:rsidRPr="0055748F" w:rsidRDefault="0055748F" w:rsidP="0055748F">
      <w:pPr>
        <w:autoSpaceDE w:val="0"/>
        <w:autoSpaceDN w:val="0"/>
        <w:adjustRightInd w:val="0"/>
        <w:jc w:val="center"/>
        <w:rPr>
          <w:rFonts w:eastAsia="Calibri"/>
          <w:bCs/>
          <w:szCs w:val="28"/>
          <w:lang w:eastAsia="en-US"/>
        </w:rPr>
      </w:pPr>
      <w:r w:rsidRPr="0055748F">
        <w:rPr>
          <w:rFonts w:eastAsia="Calibri"/>
          <w:szCs w:val="28"/>
          <w:lang w:eastAsia="en-US"/>
        </w:rPr>
        <w:t xml:space="preserve">про розгляд скарги </w:t>
      </w:r>
      <w:r w:rsidR="00E57413" w:rsidRPr="00BC6871">
        <w:rPr>
          <w:rFonts w:eastAsia="Calibri"/>
          <w:szCs w:val="28"/>
          <w:lang w:eastAsia="en-US"/>
        </w:rPr>
        <w:t>10b8f78c5f955abe4c89a5ae5c823c08bf4706f388c18ace1471f2e06bb1930d</w:t>
      </w:r>
      <w:r w:rsidRPr="0055748F">
        <w:rPr>
          <w:rFonts w:eastAsia="Calibri"/>
          <w:szCs w:val="28"/>
          <w:lang w:eastAsia="en-US"/>
        </w:rPr>
        <w:t xml:space="preserve"> від 24.06.2026 б/н</w:t>
      </w:r>
    </w:p>
    <w:p w:rsidR="009E1A00" w:rsidRPr="00E733A8" w:rsidRDefault="009E1A00" w:rsidP="009E1A00">
      <w:pPr>
        <w:rPr>
          <w:sz w:val="16"/>
          <w:szCs w:val="16"/>
          <w:lang w:eastAsia="en-US"/>
        </w:rPr>
      </w:pPr>
    </w:p>
    <w:p w:rsidR="004A0CF2" w:rsidRPr="0047637F" w:rsidRDefault="0055748F" w:rsidP="00A071A0">
      <w:pPr>
        <w:widowControl w:val="0"/>
        <w:shd w:val="clear" w:color="auto" w:fill="FFFFFF"/>
        <w:autoSpaceDE w:val="0"/>
        <w:autoSpaceDN w:val="0"/>
        <w:adjustRightInd w:val="0"/>
        <w:ind w:firstLine="567"/>
        <w:jc w:val="both"/>
        <w:rPr>
          <w:szCs w:val="28"/>
          <w:lang w:eastAsia="en-US"/>
        </w:rPr>
      </w:pPr>
      <w:bookmarkStart w:id="1" w:name="_Hlk120352698"/>
      <w:r w:rsidRPr="0055748F">
        <w:rPr>
          <w:szCs w:val="28"/>
          <w:lang w:eastAsia="en-US"/>
        </w:rPr>
        <w:t>Державна митна с</w:t>
      </w:r>
      <w:r>
        <w:rPr>
          <w:szCs w:val="28"/>
          <w:lang w:eastAsia="en-US"/>
        </w:rPr>
        <w:t>лужба України розглянула скаргу</w:t>
      </w:r>
      <w:r w:rsidR="004A0CF2" w:rsidRPr="0047637F">
        <w:rPr>
          <w:szCs w:val="28"/>
          <w:lang w:eastAsia="en-US"/>
        </w:rPr>
        <w:t>, подан</w:t>
      </w:r>
      <w:r>
        <w:rPr>
          <w:szCs w:val="28"/>
          <w:lang w:eastAsia="en-US"/>
        </w:rPr>
        <w:t>у</w:t>
      </w:r>
      <w:r w:rsidR="004A0CF2" w:rsidRPr="0047637F">
        <w:rPr>
          <w:szCs w:val="28"/>
          <w:lang w:eastAsia="en-US"/>
        </w:rPr>
        <w:t xml:space="preserve"> </w:t>
      </w:r>
      <w:r w:rsidR="00E57413" w:rsidRPr="00BC6871">
        <w:rPr>
          <w:szCs w:val="28"/>
          <w:lang w:eastAsia="en-US"/>
        </w:rPr>
        <w:t>10b8f78c5f955abe4c89a5ae5c823c08bf4706f388c18ace1471f2e06bb1930d</w:t>
      </w:r>
      <w:r w:rsidR="00B45C8B">
        <w:rPr>
          <w:szCs w:val="28"/>
          <w:lang w:eastAsia="en-US"/>
        </w:rPr>
        <w:t xml:space="preserve"> </w:t>
      </w:r>
      <w:r w:rsidR="004A0CF2" w:rsidRPr="0047637F">
        <w:rPr>
          <w:szCs w:val="28"/>
          <w:lang w:eastAsia="en-US"/>
        </w:rPr>
        <w:t xml:space="preserve">від </w:t>
      </w:r>
      <w:r w:rsidR="00B45C8B">
        <w:rPr>
          <w:szCs w:val="28"/>
          <w:lang w:eastAsia="en-US"/>
        </w:rPr>
        <w:t>24</w:t>
      </w:r>
      <w:r w:rsidR="004A0CF2" w:rsidRPr="0047637F">
        <w:rPr>
          <w:szCs w:val="28"/>
          <w:lang w:eastAsia="en-US"/>
        </w:rPr>
        <w:t>.0</w:t>
      </w:r>
      <w:r w:rsidR="00B45C8B">
        <w:rPr>
          <w:szCs w:val="28"/>
          <w:lang w:eastAsia="en-US"/>
        </w:rPr>
        <w:t>6</w:t>
      </w:r>
      <w:r w:rsidR="004A0CF2" w:rsidRPr="0047637F">
        <w:rPr>
          <w:szCs w:val="28"/>
          <w:lang w:eastAsia="en-US"/>
        </w:rPr>
        <w:t xml:space="preserve">.2026 </w:t>
      </w:r>
      <w:r w:rsidR="00B45C8B">
        <w:rPr>
          <w:szCs w:val="28"/>
          <w:lang w:eastAsia="en-US"/>
        </w:rPr>
        <w:t>б/н</w:t>
      </w:r>
      <w:r w:rsidR="0020082C" w:rsidRPr="0047637F">
        <w:rPr>
          <w:szCs w:val="28"/>
          <w:lang w:eastAsia="en-US"/>
        </w:rPr>
        <w:t xml:space="preserve"> </w:t>
      </w:r>
      <w:bookmarkEnd w:id="1"/>
      <w:r w:rsidR="00B45C8B">
        <w:rPr>
          <w:szCs w:val="28"/>
          <w:lang w:eastAsia="en-US"/>
        </w:rPr>
        <w:t>(</w:t>
      </w:r>
      <w:proofErr w:type="spellStart"/>
      <w:r w:rsidR="00B45C8B">
        <w:rPr>
          <w:szCs w:val="28"/>
          <w:lang w:eastAsia="en-US"/>
        </w:rPr>
        <w:t>вх</w:t>
      </w:r>
      <w:proofErr w:type="spellEnd"/>
      <w:r w:rsidR="00B45C8B">
        <w:rPr>
          <w:szCs w:val="28"/>
          <w:lang w:eastAsia="en-US"/>
        </w:rPr>
        <w:t>. </w:t>
      </w:r>
      <w:r w:rsidR="004A0CF2" w:rsidRPr="0047637F">
        <w:rPr>
          <w:szCs w:val="28"/>
          <w:lang w:eastAsia="en-US"/>
        </w:rPr>
        <w:t xml:space="preserve">Держмитслужби </w:t>
      </w:r>
      <w:r w:rsidR="00285EF6" w:rsidRPr="00285EF6">
        <w:rPr>
          <w:szCs w:val="28"/>
          <w:lang w:eastAsia="en-US"/>
        </w:rPr>
        <w:t>b11cc7fd563396d812716cab3e284699ce5486e697d611d23fcbd89b0706d8c7</w:t>
      </w:r>
      <w:r w:rsidR="00B45C8B" w:rsidRPr="00B45C8B">
        <w:rPr>
          <w:szCs w:val="28"/>
          <w:lang w:eastAsia="en-US"/>
        </w:rPr>
        <w:t xml:space="preserve"> </w:t>
      </w:r>
      <w:r w:rsidR="00B45C8B" w:rsidRPr="0047637F">
        <w:rPr>
          <w:szCs w:val="28"/>
          <w:lang w:eastAsia="en-US"/>
        </w:rPr>
        <w:t>від</w:t>
      </w:r>
      <w:r>
        <w:rPr>
          <w:szCs w:val="28"/>
          <w:lang w:eastAsia="en-US"/>
        </w:rPr>
        <w:t> </w:t>
      </w:r>
      <w:r w:rsidR="00B45C8B" w:rsidRPr="0047637F">
        <w:rPr>
          <w:szCs w:val="28"/>
          <w:lang w:eastAsia="en-US"/>
        </w:rPr>
        <w:t xml:space="preserve"> </w:t>
      </w:r>
      <w:r w:rsidR="00B45C8B">
        <w:rPr>
          <w:szCs w:val="28"/>
          <w:lang w:eastAsia="en-US"/>
        </w:rPr>
        <w:t>25</w:t>
      </w:r>
      <w:r w:rsidR="00B45C8B" w:rsidRPr="0047637F">
        <w:rPr>
          <w:szCs w:val="28"/>
          <w:lang w:eastAsia="en-US"/>
        </w:rPr>
        <w:t>.0</w:t>
      </w:r>
      <w:r w:rsidR="00B45C8B">
        <w:rPr>
          <w:szCs w:val="28"/>
          <w:lang w:eastAsia="en-US"/>
        </w:rPr>
        <w:t>6</w:t>
      </w:r>
      <w:r w:rsidR="00B45C8B" w:rsidRPr="0047637F">
        <w:rPr>
          <w:szCs w:val="28"/>
          <w:lang w:eastAsia="en-US"/>
        </w:rPr>
        <w:t>.2026</w:t>
      </w:r>
      <w:r w:rsidR="004A0CF2" w:rsidRPr="0047637F">
        <w:rPr>
          <w:szCs w:val="28"/>
          <w:lang w:eastAsia="en-US"/>
        </w:rPr>
        <w:t xml:space="preserve">) </w:t>
      </w:r>
      <w:r w:rsidR="000B6314">
        <w:rPr>
          <w:szCs w:val="28"/>
          <w:lang w:eastAsia="en-US"/>
        </w:rPr>
        <w:t>пр</w:t>
      </w:r>
      <w:r w:rsidR="004A0CF2" w:rsidRPr="0047637F">
        <w:rPr>
          <w:szCs w:val="28"/>
          <w:lang w:eastAsia="en-US"/>
        </w:rPr>
        <w:t xml:space="preserve">о скасування картки відмови </w:t>
      </w:r>
      <w:r w:rsidR="00B45C8B">
        <w:rPr>
          <w:szCs w:val="28"/>
          <w:lang w:eastAsia="en-US"/>
        </w:rPr>
        <w:t xml:space="preserve">у пропуску через державний кордон України </w:t>
      </w:r>
      <w:r w:rsidR="00285EF6" w:rsidRPr="00285EF6">
        <w:rPr>
          <w:szCs w:val="28"/>
          <w:lang w:eastAsia="en-US"/>
        </w:rPr>
        <w:t>d895edaf50f71accf7a8e046a03887a2c54916e1aac84a9402e327e87757fe80</w:t>
      </w:r>
      <w:r w:rsidR="00BF6AED" w:rsidRPr="00BF6AED">
        <w:rPr>
          <w:szCs w:val="28"/>
          <w:lang w:eastAsia="en-US"/>
        </w:rPr>
        <w:t>95745ca2a81c148e4880a214d7f2ac22ac2ac3564bfdd7c56ee3b25929b02d60</w:t>
      </w:r>
      <w:r w:rsidR="00285EF6">
        <w:rPr>
          <w:szCs w:val="28"/>
          <w:lang w:eastAsia="en-US"/>
        </w:rPr>
        <w:t>eead37caf818d0fae6de8adfc9645ca50de4a3be6ff9756bbab0d0a139a801af</w:t>
      </w:r>
      <w:r w:rsidR="00BF6AED" w:rsidRPr="00BF6AED">
        <w:rPr>
          <w:szCs w:val="28"/>
          <w:lang w:eastAsia="en-US"/>
        </w:rPr>
        <w:t>6930147b7df6bafe8349b6c196d541082fbc607252925abf68c468b09f09397a</w:t>
      </w:r>
      <w:r w:rsidR="004A0CF2" w:rsidRPr="0047637F">
        <w:rPr>
          <w:szCs w:val="28"/>
          <w:lang w:eastAsia="en-US"/>
        </w:rPr>
        <w:t>.</w:t>
      </w:r>
    </w:p>
    <w:p w:rsidR="0055748F" w:rsidRDefault="0055748F" w:rsidP="00BF2373">
      <w:pPr>
        <w:ind w:right="126" w:firstLine="567"/>
        <w:jc w:val="both"/>
        <w:rPr>
          <w:szCs w:val="28"/>
          <w:lang w:eastAsia="en-US"/>
        </w:rPr>
      </w:pPr>
      <w:r>
        <w:rPr>
          <w:szCs w:val="28"/>
          <w:lang w:eastAsia="en-US"/>
        </w:rPr>
        <w:t>За результатами розгляду повідомляємо таке.</w:t>
      </w:r>
    </w:p>
    <w:p w:rsidR="0055748F" w:rsidRPr="0055748F" w:rsidRDefault="0055748F" w:rsidP="0055748F">
      <w:pPr>
        <w:ind w:firstLine="567"/>
        <w:jc w:val="both"/>
        <w:rPr>
          <w:szCs w:val="28"/>
          <w:lang w:eastAsia="en-US"/>
        </w:rPr>
      </w:pPr>
      <w:r w:rsidRPr="0055748F">
        <w:rPr>
          <w:szCs w:val="28"/>
          <w:lang w:eastAsia="en-US"/>
        </w:rPr>
        <w:t>Відповідно до статті 6 та частини другої статті 19 Конституції України органи законодавчої, виконавчої та судової влади здійснюють свої повноваження у встановлених Конституцією межах і відповідно до законів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55748F" w:rsidRPr="0055748F" w:rsidRDefault="0055748F" w:rsidP="0055748F">
      <w:pPr>
        <w:ind w:firstLine="567"/>
        <w:jc w:val="both"/>
        <w:rPr>
          <w:szCs w:val="28"/>
          <w:lang w:eastAsia="en-US"/>
        </w:rPr>
      </w:pPr>
      <w:r w:rsidRPr="0055748F">
        <w:rPr>
          <w:szCs w:val="28"/>
          <w:lang w:eastAsia="en-US"/>
        </w:rPr>
        <w:t>Аналогічні норми зазначені в пункті 1 частини першої статті 8 Закону України від 10 грудня 2015 року № 889-VIII «Про державну службу».</w:t>
      </w:r>
    </w:p>
    <w:p w:rsidR="0055748F" w:rsidRPr="0055748F" w:rsidRDefault="0055748F" w:rsidP="0055748F">
      <w:pPr>
        <w:ind w:firstLine="567"/>
        <w:jc w:val="both"/>
        <w:rPr>
          <w:szCs w:val="28"/>
          <w:lang w:eastAsia="en-US"/>
        </w:rPr>
      </w:pPr>
      <w:r w:rsidRPr="0055748F">
        <w:rPr>
          <w:szCs w:val="28"/>
          <w:lang w:eastAsia="en-US"/>
        </w:rPr>
        <w:t>Завдання, функції, повноваження митних органів визначені в Митному кодексі України (далі – Кодекс), Положенні про Державну митну службу України, затвердженому постановою Кабінету Міністрів України</w:t>
      </w:r>
      <w:r>
        <w:rPr>
          <w:szCs w:val="28"/>
          <w:lang w:eastAsia="en-US"/>
        </w:rPr>
        <w:t xml:space="preserve"> </w:t>
      </w:r>
      <w:r w:rsidRPr="0055748F">
        <w:rPr>
          <w:szCs w:val="28"/>
          <w:lang w:eastAsia="en-US"/>
        </w:rPr>
        <w:t>від</w:t>
      </w:r>
      <w:r>
        <w:rPr>
          <w:szCs w:val="28"/>
          <w:lang w:eastAsia="en-US"/>
        </w:rPr>
        <w:t> </w:t>
      </w:r>
      <w:r w:rsidRPr="0055748F">
        <w:rPr>
          <w:szCs w:val="28"/>
          <w:lang w:eastAsia="en-US"/>
        </w:rPr>
        <w:t>06</w:t>
      </w:r>
      <w:r>
        <w:rPr>
          <w:szCs w:val="28"/>
          <w:lang w:eastAsia="en-US"/>
        </w:rPr>
        <w:t> </w:t>
      </w:r>
      <w:r w:rsidRPr="0055748F">
        <w:rPr>
          <w:szCs w:val="28"/>
          <w:lang w:eastAsia="en-US"/>
        </w:rPr>
        <w:t>березня</w:t>
      </w:r>
      <w:r>
        <w:rPr>
          <w:szCs w:val="28"/>
          <w:lang w:eastAsia="en-US"/>
        </w:rPr>
        <w:t> </w:t>
      </w:r>
      <w:r w:rsidRPr="0055748F">
        <w:rPr>
          <w:szCs w:val="28"/>
          <w:lang w:eastAsia="en-US"/>
        </w:rPr>
        <w:t>2019</w:t>
      </w:r>
      <w:r>
        <w:rPr>
          <w:szCs w:val="28"/>
          <w:lang w:eastAsia="en-US"/>
        </w:rPr>
        <w:t> </w:t>
      </w:r>
      <w:r w:rsidRPr="0055748F">
        <w:rPr>
          <w:szCs w:val="28"/>
          <w:lang w:eastAsia="en-US"/>
        </w:rPr>
        <w:t>року № 227 (далі – Положення № 227), та інших нормативно-правових актах.</w:t>
      </w:r>
    </w:p>
    <w:p w:rsidR="0055748F" w:rsidRDefault="0055748F" w:rsidP="0055748F">
      <w:pPr>
        <w:ind w:firstLine="567"/>
        <w:jc w:val="both"/>
        <w:rPr>
          <w:szCs w:val="28"/>
          <w:lang w:eastAsia="en-US"/>
        </w:rPr>
      </w:pPr>
      <w:r w:rsidRPr="0055748F">
        <w:rPr>
          <w:szCs w:val="28"/>
          <w:lang w:eastAsia="en-US"/>
        </w:rPr>
        <w:t xml:space="preserve">Згідно з пунктом 2 Положення № 227 Держмитслужба у своїй діяльності керується Конституцією </w:t>
      </w:r>
      <w:r>
        <w:rPr>
          <w:szCs w:val="28"/>
          <w:lang w:eastAsia="en-US"/>
        </w:rPr>
        <w:t xml:space="preserve"> </w:t>
      </w:r>
      <w:r w:rsidRPr="0055748F">
        <w:rPr>
          <w:szCs w:val="28"/>
          <w:lang w:eastAsia="en-US"/>
        </w:rPr>
        <w:t xml:space="preserve">та законами України, актами Президента України та </w:t>
      </w:r>
    </w:p>
    <w:p w:rsidR="0055748F" w:rsidRPr="0055748F" w:rsidRDefault="0055748F" w:rsidP="0055748F">
      <w:pPr>
        <w:jc w:val="both"/>
        <w:rPr>
          <w:szCs w:val="28"/>
          <w:lang w:eastAsia="en-US"/>
        </w:rPr>
      </w:pPr>
      <w:r w:rsidRPr="0055748F">
        <w:rPr>
          <w:szCs w:val="28"/>
          <w:lang w:eastAsia="en-US"/>
        </w:rPr>
        <w:t>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w:t>
      </w:r>
    </w:p>
    <w:p w:rsidR="0055748F" w:rsidRDefault="0055748F" w:rsidP="0055748F">
      <w:pPr>
        <w:ind w:firstLine="567"/>
        <w:jc w:val="both"/>
        <w:rPr>
          <w:szCs w:val="28"/>
          <w:lang w:eastAsia="en-US"/>
        </w:rPr>
      </w:pPr>
      <w:r w:rsidRPr="0055748F">
        <w:rPr>
          <w:szCs w:val="28"/>
          <w:lang w:eastAsia="en-US"/>
        </w:rPr>
        <w:lastRenderedPageBreak/>
        <w:t>Частиною першою статті 1 Кодексу передбачено, що законодавство України з питань митної справи складається з Конституції України, цього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цього Кодексу та інших законодавчих актів.</w:t>
      </w:r>
    </w:p>
    <w:p w:rsidR="0073538E" w:rsidRPr="0047637F" w:rsidRDefault="0073538E" w:rsidP="0073538E">
      <w:pPr>
        <w:ind w:firstLine="567"/>
        <w:jc w:val="both"/>
        <w:rPr>
          <w:szCs w:val="28"/>
          <w:lang w:eastAsia="en-US"/>
        </w:rPr>
      </w:pPr>
      <w:r w:rsidRPr="0047637F">
        <w:rPr>
          <w:szCs w:val="28"/>
          <w:lang w:eastAsia="en-US"/>
        </w:rPr>
        <w:t xml:space="preserve">Під час розгляду </w:t>
      </w:r>
      <w:r w:rsidR="00CF4B02" w:rsidRPr="0047637F">
        <w:rPr>
          <w:szCs w:val="28"/>
          <w:lang w:eastAsia="en-US"/>
        </w:rPr>
        <w:t>скарги</w:t>
      </w:r>
      <w:r w:rsidRPr="0047637F">
        <w:rPr>
          <w:szCs w:val="28"/>
          <w:lang w:eastAsia="en-US"/>
        </w:rPr>
        <w:t xml:space="preserve"> Держмитслужбою опрацьовано </w:t>
      </w:r>
      <w:r w:rsidR="00241C7E" w:rsidRPr="0047637F">
        <w:rPr>
          <w:szCs w:val="28"/>
          <w:lang w:eastAsia="en-US"/>
        </w:rPr>
        <w:t>інформацію</w:t>
      </w:r>
      <w:r w:rsidRPr="0047637F">
        <w:rPr>
          <w:szCs w:val="28"/>
          <w:lang w:eastAsia="en-US"/>
        </w:rPr>
        <w:t>, викладен</w:t>
      </w:r>
      <w:r w:rsidR="00241C7E" w:rsidRPr="0047637F">
        <w:rPr>
          <w:szCs w:val="28"/>
          <w:lang w:eastAsia="en-US"/>
        </w:rPr>
        <w:t>у</w:t>
      </w:r>
      <w:r w:rsidRPr="0047637F">
        <w:rPr>
          <w:szCs w:val="28"/>
          <w:lang w:eastAsia="en-US"/>
        </w:rPr>
        <w:t xml:space="preserve"> у </w:t>
      </w:r>
      <w:r w:rsidR="00B323E0">
        <w:rPr>
          <w:szCs w:val="28"/>
          <w:lang w:eastAsia="en-US"/>
        </w:rPr>
        <w:t>ній</w:t>
      </w:r>
      <w:r w:rsidR="00434CF3" w:rsidRPr="0047637F">
        <w:rPr>
          <w:szCs w:val="28"/>
          <w:lang w:eastAsia="en-US"/>
        </w:rPr>
        <w:t xml:space="preserve">, </w:t>
      </w:r>
      <w:r w:rsidR="00241C7E" w:rsidRPr="0047637F">
        <w:rPr>
          <w:szCs w:val="28"/>
          <w:lang w:eastAsia="en-US"/>
        </w:rPr>
        <w:t>додані до н</w:t>
      </w:r>
      <w:r w:rsidR="00B323E0">
        <w:rPr>
          <w:szCs w:val="28"/>
          <w:lang w:eastAsia="en-US"/>
        </w:rPr>
        <w:t>еї</w:t>
      </w:r>
      <w:r w:rsidR="00241C7E" w:rsidRPr="0047637F">
        <w:rPr>
          <w:szCs w:val="28"/>
          <w:lang w:eastAsia="en-US"/>
        </w:rPr>
        <w:t xml:space="preserve"> </w:t>
      </w:r>
      <w:r w:rsidRPr="0047637F">
        <w:rPr>
          <w:szCs w:val="28"/>
          <w:lang w:eastAsia="en-US"/>
        </w:rPr>
        <w:t xml:space="preserve">документи, </w:t>
      </w:r>
      <w:r w:rsidR="00241C7E" w:rsidRPr="0047637F">
        <w:rPr>
          <w:szCs w:val="28"/>
          <w:lang w:eastAsia="en-US"/>
        </w:rPr>
        <w:t>листи, а також</w:t>
      </w:r>
      <w:r w:rsidRPr="0047637F">
        <w:rPr>
          <w:szCs w:val="28"/>
        </w:rPr>
        <w:t xml:space="preserve"> </w:t>
      </w:r>
      <w:r w:rsidRPr="0047637F">
        <w:rPr>
          <w:szCs w:val="28"/>
          <w:lang w:eastAsia="en-US"/>
        </w:rPr>
        <w:t xml:space="preserve">відомості, що містяться у автоматизованій системі митного оформлення, інформацію надану </w:t>
      </w:r>
      <w:r w:rsidR="007206A4">
        <w:rPr>
          <w:szCs w:val="28"/>
          <w:lang w:eastAsia="en-US"/>
        </w:rPr>
        <w:t>Львівською</w:t>
      </w:r>
      <w:r w:rsidRPr="0047637F">
        <w:rPr>
          <w:szCs w:val="28"/>
          <w:lang w:eastAsia="en-US"/>
        </w:rPr>
        <w:t xml:space="preserve"> митницею та встановлено наступне.</w:t>
      </w:r>
    </w:p>
    <w:p w:rsidR="00A071A0" w:rsidRPr="00A071A0" w:rsidRDefault="00A071A0" w:rsidP="00A071A0">
      <w:pPr>
        <w:ind w:firstLine="567"/>
        <w:jc w:val="both"/>
        <w:rPr>
          <w:szCs w:val="28"/>
          <w:lang w:eastAsia="en-US"/>
        </w:rPr>
      </w:pPr>
      <w:r w:rsidRPr="00A071A0">
        <w:rPr>
          <w:szCs w:val="28"/>
          <w:lang w:eastAsia="en-US"/>
        </w:rPr>
        <w:t>Згідно з частиною першою статті 9 Закону України від 22</w:t>
      </w:r>
      <w:r>
        <w:rPr>
          <w:szCs w:val="28"/>
          <w:lang w:val="en-US" w:eastAsia="en-US"/>
        </w:rPr>
        <w:t xml:space="preserve"> </w:t>
      </w:r>
      <w:r>
        <w:rPr>
          <w:szCs w:val="28"/>
          <w:lang w:eastAsia="en-US"/>
        </w:rPr>
        <w:t xml:space="preserve">жовтня </w:t>
      </w:r>
      <w:r w:rsidRPr="00A071A0">
        <w:rPr>
          <w:szCs w:val="28"/>
          <w:lang w:eastAsia="en-US"/>
        </w:rPr>
        <w:t>1999 року</w:t>
      </w:r>
      <w:r>
        <w:rPr>
          <w:szCs w:val="28"/>
          <w:lang w:val="en-US" w:eastAsia="en-US"/>
        </w:rPr>
        <w:t xml:space="preserve"> </w:t>
      </w:r>
      <w:r w:rsidRPr="00A071A0">
        <w:rPr>
          <w:szCs w:val="28"/>
          <w:lang w:eastAsia="en-US"/>
        </w:rPr>
        <w:t>№1192-XIV «Про гуманітарну допомогу»</w:t>
      </w:r>
      <w:r>
        <w:rPr>
          <w:szCs w:val="28"/>
          <w:lang w:val="en-US" w:eastAsia="en-US"/>
        </w:rPr>
        <w:t xml:space="preserve"> </w:t>
      </w:r>
      <w:r>
        <w:rPr>
          <w:szCs w:val="28"/>
          <w:lang w:eastAsia="en-US"/>
        </w:rPr>
        <w:t>(далі – Закон № 1192)</w:t>
      </w:r>
      <w:r w:rsidRPr="00A071A0">
        <w:rPr>
          <w:szCs w:val="28"/>
          <w:lang w:eastAsia="en-US"/>
        </w:rPr>
        <w:t>, на митну територію України</w:t>
      </w:r>
      <w:r>
        <w:rPr>
          <w:szCs w:val="28"/>
          <w:lang w:val="en-US" w:eastAsia="en-US"/>
        </w:rPr>
        <w:t xml:space="preserve"> </w:t>
      </w:r>
      <w:r w:rsidRPr="00A071A0">
        <w:rPr>
          <w:szCs w:val="28"/>
          <w:lang w:eastAsia="en-US"/>
        </w:rPr>
        <w:t>дозволяється ввезення лише таких товарів (предметів) гуманітарної допомоги,</w:t>
      </w:r>
      <w:r>
        <w:rPr>
          <w:szCs w:val="28"/>
          <w:lang w:eastAsia="en-US"/>
        </w:rPr>
        <w:t xml:space="preserve"> </w:t>
      </w:r>
      <w:r w:rsidRPr="00A071A0">
        <w:rPr>
          <w:szCs w:val="28"/>
          <w:lang w:eastAsia="en-US"/>
        </w:rPr>
        <w:t>які, задовольняючи відповідні потреби набувачів гуманітарної допомоги в</w:t>
      </w:r>
      <w:r>
        <w:rPr>
          <w:szCs w:val="28"/>
          <w:lang w:eastAsia="en-US"/>
        </w:rPr>
        <w:t xml:space="preserve"> </w:t>
      </w:r>
      <w:r w:rsidRPr="00A071A0">
        <w:rPr>
          <w:szCs w:val="28"/>
          <w:lang w:eastAsia="en-US"/>
        </w:rPr>
        <w:t xml:space="preserve">Україні, не створюють загрози життю чи </w:t>
      </w:r>
      <w:r w:rsidR="00B323E0" w:rsidRPr="00A071A0">
        <w:rPr>
          <w:szCs w:val="28"/>
          <w:lang w:eastAsia="en-US"/>
        </w:rPr>
        <w:t>здоров’ю</w:t>
      </w:r>
      <w:r w:rsidRPr="00A071A0">
        <w:rPr>
          <w:szCs w:val="28"/>
          <w:lang w:eastAsia="en-US"/>
        </w:rPr>
        <w:t xml:space="preserve"> фізичних осіб </w:t>
      </w:r>
      <w:r>
        <w:rPr>
          <w:szCs w:val="28"/>
          <w:lang w:eastAsia="en-US"/>
        </w:rPr>
        <w:t>–</w:t>
      </w:r>
      <w:r w:rsidRPr="00A071A0">
        <w:rPr>
          <w:szCs w:val="28"/>
          <w:lang w:eastAsia="en-US"/>
        </w:rPr>
        <w:t xml:space="preserve"> набувачів</w:t>
      </w:r>
      <w:r>
        <w:rPr>
          <w:szCs w:val="28"/>
          <w:lang w:eastAsia="en-US"/>
        </w:rPr>
        <w:t xml:space="preserve"> </w:t>
      </w:r>
      <w:r w:rsidRPr="00A071A0">
        <w:rPr>
          <w:szCs w:val="28"/>
          <w:lang w:eastAsia="en-US"/>
        </w:rPr>
        <w:t>гуманітарної допомоги та довкіллю України.</w:t>
      </w:r>
    </w:p>
    <w:p w:rsidR="00A071A0" w:rsidRPr="00A071A0" w:rsidRDefault="00A071A0" w:rsidP="00A071A0">
      <w:pPr>
        <w:ind w:firstLine="567"/>
        <w:jc w:val="both"/>
        <w:rPr>
          <w:szCs w:val="28"/>
          <w:lang w:eastAsia="en-US"/>
        </w:rPr>
      </w:pPr>
      <w:r>
        <w:rPr>
          <w:szCs w:val="28"/>
          <w:lang w:eastAsia="en-US"/>
        </w:rPr>
        <w:t>В</w:t>
      </w:r>
      <w:r w:rsidRPr="00A071A0">
        <w:rPr>
          <w:szCs w:val="28"/>
          <w:lang w:eastAsia="en-US"/>
        </w:rPr>
        <w:t>ідповідно до абзацу третього та п’ятого пункту 2 Порядку</w:t>
      </w:r>
      <w:r>
        <w:rPr>
          <w:szCs w:val="28"/>
          <w:lang w:eastAsia="en-US"/>
        </w:rPr>
        <w:t xml:space="preserve"> </w:t>
      </w:r>
      <w:r w:rsidRPr="00A071A0">
        <w:rPr>
          <w:szCs w:val="28"/>
          <w:lang w:eastAsia="en-US"/>
        </w:rPr>
        <w:t>вивезення за межі України або знищення (видалення) неякісних/непридатних до</w:t>
      </w:r>
      <w:r>
        <w:rPr>
          <w:szCs w:val="28"/>
          <w:lang w:eastAsia="en-US"/>
        </w:rPr>
        <w:t xml:space="preserve"> </w:t>
      </w:r>
      <w:r w:rsidRPr="00A071A0">
        <w:rPr>
          <w:szCs w:val="28"/>
          <w:lang w:eastAsia="en-US"/>
        </w:rPr>
        <w:t>споживання товарів (предметів) гуманітарної допомоги, затвердженого</w:t>
      </w:r>
      <w:r>
        <w:rPr>
          <w:szCs w:val="28"/>
          <w:lang w:eastAsia="en-US"/>
        </w:rPr>
        <w:t xml:space="preserve"> </w:t>
      </w:r>
      <w:r w:rsidRPr="00A071A0">
        <w:rPr>
          <w:szCs w:val="28"/>
          <w:lang w:eastAsia="en-US"/>
        </w:rPr>
        <w:t>постановою Кабінету Міністрів України від 28</w:t>
      </w:r>
      <w:r w:rsidR="00B323E0">
        <w:rPr>
          <w:szCs w:val="28"/>
          <w:lang w:eastAsia="en-US"/>
        </w:rPr>
        <w:t xml:space="preserve"> квітня </w:t>
      </w:r>
      <w:r w:rsidRPr="00A071A0">
        <w:rPr>
          <w:szCs w:val="28"/>
          <w:lang w:eastAsia="en-US"/>
        </w:rPr>
        <w:t>2000 № 728 (далі – Порядок</w:t>
      </w:r>
      <w:r>
        <w:rPr>
          <w:szCs w:val="28"/>
          <w:lang w:eastAsia="en-US"/>
        </w:rPr>
        <w:t xml:space="preserve"> </w:t>
      </w:r>
      <w:r w:rsidRPr="00A071A0">
        <w:rPr>
          <w:szCs w:val="28"/>
          <w:lang w:eastAsia="en-US"/>
        </w:rPr>
        <w:t>№ 728), харчові продукти та інші товари (предмети) гуманітарної допомоги, що</w:t>
      </w:r>
      <w:r>
        <w:rPr>
          <w:szCs w:val="28"/>
          <w:lang w:eastAsia="en-US"/>
        </w:rPr>
        <w:t xml:space="preserve"> </w:t>
      </w:r>
      <w:r w:rsidRPr="00A071A0">
        <w:rPr>
          <w:szCs w:val="28"/>
          <w:lang w:eastAsia="en-US"/>
        </w:rPr>
        <w:t>мають обмежений термін споживання, ввозяться на митну територію України за</w:t>
      </w:r>
      <w:r w:rsidR="00ED6020">
        <w:rPr>
          <w:szCs w:val="28"/>
          <w:lang w:eastAsia="en-US"/>
        </w:rPr>
        <w:t xml:space="preserve"> </w:t>
      </w:r>
      <w:r w:rsidRPr="00A071A0">
        <w:rPr>
          <w:szCs w:val="28"/>
          <w:lang w:eastAsia="en-US"/>
        </w:rPr>
        <w:t>умови, що на момент перетинання державного кордону термін їх придатності</w:t>
      </w:r>
      <w:r w:rsidR="00ED6020">
        <w:rPr>
          <w:szCs w:val="28"/>
          <w:lang w:eastAsia="en-US"/>
        </w:rPr>
        <w:t xml:space="preserve"> </w:t>
      </w:r>
      <w:r w:rsidRPr="00A071A0">
        <w:rPr>
          <w:szCs w:val="28"/>
          <w:lang w:eastAsia="en-US"/>
        </w:rPr>
        <w:t>становить не менш як 1/3 терміну, визначеного виробником, а лікарських</w:t>
      </w:r>
      <w:r w:rsidR="00ED6020">
        <w:rPr>
          <w:szCs w:val="28"/>
          <w:lang w:eastAsia="en-US"/>
        </w:rPr>
        <w:t xml:space="preserve"> </w:t>
      </w:r>
      <w:r w:rsidRPr="00A071A0">
        <w:rPr>
          <w:szCs w:val="28"/>
          <w:lang w:eastAsia="en-US"/>
        </w:rPr>
        <w:t>засобів, медичних виробів (крім медичної техніки) та ветеринарних препаратів</w:t>
      </w:r>
      <w:r w:rsidR="00ED6020">
        <w:rPr>
          <w:szCs w:val="28"/>
          <w:lang w:eastAsia="en-US"/>
        </w:rPr>
        <w:t xml:space="preserve"> </w:t>
      </w:r>
      <w:r w:rsidRPr="00A071A0">
        <w:rPr>
          <w:szCs w:val="28"/>
          <w:lang w:eastAsia="en-US"/>
        </w:rPr>
        <w:t>не менш як 1/2 строку, визначеного виробником, якщо такий строк становить</w:t>
      </w:r>
      <w:r w:rsidR="00ED6020">
        <w:rPr>
          <w:szCs w:val="28"/>
          <w:lang w:eastAsia="en-US"/>
        </w:rPr>
        <w:t xml:space="preserve"> </w:t>
      </w:r>
      <w:r w:rsidRPr="00A071A0">
        <w:rPr>
          <w:szCs w:val="28"/>
          <w:lang w:eastAsia="en-US"/>
        </w:rPr>
        <w:t>менш як один рік, та не менш як шість місяців, якщо такий строк становить один</w:t>
      </w:r>
      <w:r w:rsidR="00ED6020">
        <w:rPr>
          <w:szCs w:val="28"/>
          <w:lang w:eastAsia="en-US"/>
        </w:rPr>
        <w:t xml:space="preserve"> </w:t>
      </w:r>
      <w:r w:rsidRPr="00A071A0">
        <w:rPr>
          <w:szCs w:val="28"/>
          <w:lang w:eastAsia="en-US"/>
        </w:rPr>
        <w:t>рік і більше.</w:t>
      </w:r>
    </w:p>
    <w:p w:rsidR="00A071A0" w:rsidRPr="00A071A0" w:rsidRDefault="00A071A0" w:rsidP="00A071A0">
      <w:pPr>
        <w:ind w:firstLine="567"/>
        <w:jc w:val="both"/>
        <w:rPr>
          <w:szCs w:val="28"/>
          <w:lang w:eastAsia="en-US"/>
        </w:rPr>
      </w:pPr>
      <w:r w:rsidRPr="00A071A0">
        <w:rPr>
          <w:szCs w:val="28"/>
          <w:lang w:eastAsia="en-US"/>
        </w:rPr>
        <w:t>Мінімальний строк придатності харчових продуктів (або дата «вжити до»),</w:t>
      </w:r>
      <w:r w:rsidR="00ED6020">
        <w:rPr>
          <w:szCs w:val="28"/>
          <w:lang w:eastAsia="en-US"/>
        </w:rPr>
        <w:t xml:space="preserve"> </w:t>
      </w:r>
      <w:r w:rsidRPr="00A071A0">
        <w:rPr>
          <w:szCs w:val="28"/>
          <w:lang w:eastAsia="en-US"/>
        </w:rPr>
        <w:t>лікарських засобів, медичних виробів (крім медичної техніки) та ветеринарних препаратів на момент набуття ними статусу гуманітарної допомоги повинен</w:t>
      </w:r>
      <w:r w:rsidR="00ED6020">
        <w:rPr>
          <w:szCs w:val="28"/>
          <w:lang w:eastAsia="en-US"/>
        </w:rPr>
        <w:t xml:space="preserve"> </w:t>
      </w:r>
      <w:r w:rsidRPr="00A071A0">
        <w:rPr>
          <w:szCs w:val="28"/>
          <w:lang w:eastAsia="en-US"/>
        </w:rPr>
        <w:t>відповідати строкам, зазначеним у абзаці третьому пункту 2 Порядку № 728.</w:t>
      </w:r>
    </w:p>
    <w:p w:rsidR="00ED6020" w:rsidRDefault="00ED6020" w:rsidP="00A071A0">
      <w:pPr>
        <w:ind w:firstLine="567"/>
        <w:jc w:val="both"/>
        <w:rPr>
          <w:szCs w:val="28"/>
          <w:lang w:eastAsia="en-US"/>
        </w:rPr>
      </w:pPr>
      <w:r>
        <w:rPr>
          <w:szCs w:val="28"/>
          <w:lang w:eastAsia="en-US"/>
        </w:rPr>
        <w:t>На період дії воєнного стану т</w:t>
      </w:r>
      <w:r w:rsidR="00A071A0" w:rsidRPr="00A071A0">
        <w:rPr>
          <w:szCs w:val="28"/>
          <w:lang w:eastAsia="en-US"/>
        </w:rPr>
        <w:t>овари гуманітарної допомоги ввозяться на митну територію України згідно</w:t>
      </w:r>
      <w:r>
        <w:rPr>
          <w:szCs w:val="28"/>
          <w:lang w:eastAsia="en-US"/>
        </w:rPr>
        <w:t xml:space="preserve"> </w:t>
      </w:r>
      <w:r w:rsidR="00A071A0" w:rsidRPr="00A071A0">
        <w:rPr>
          <w:szCs w:val="28"/>
          <w:lang w:eastAsia="en-US"/>
        </w:rPr>
        <w:t>з Порядком пропуску та обліку гуманітарної допомоги в умовах воєнного стану</w:t>
      </w:r>
      <w:r>
        <w:rPr>
          <w:szCs w:val="28"/>
          <w:lang w:eastAsia="en-US"/>
        </w:rPr>
        <w:t xml:space="preserve"> </w:t>
      </w:r>
      <w:r w:rsidR="00A071A0" w:rsidRPr="00A071A0">
        <w:rPr>
          <w:szCs w:val="28"/>
          <w:lang w:eastAsia="en-US"/>
        </w:rPr>
        <w:t>(далі – Порядок № 953), затвердженим постановою Кабінету Міністрів України</w:t>
      </w:r>
      <w:r>
        <w:rPr>
          <w:szCs w:val="28"/>
          <w:lang w:eastAsia="en-US"/>
        </w:rPr>
        <w:t xml:space="preserve"> </w:t>
      </w:r>
      <w:r w:rsidR="00A071A0" w:rsidRPr="00A071A0">
        <w:rPr>
          <w:szCs w:val="28"/>
          <w:lang w:eastAsia="en-US"/>
        </w:rPr>
        <w:t>від 05</w:t>
      </w:r>
      <w:r w:rsidR="00B323E0">
        <w:rPr>
          <w:szCs w:val="28"/>
          <w:lang w:eastAsia="en-US"/>
        </w:rPr>
        <w:t xml:space="preserve"> вересня </w:t>
      </w:r>
      <w:r w:rsidR="00A071A0" w:rsidRPr="00A071A0">
        <w:rPr>
          <w:szCs w:val="28"/>
          <w:lang w:eastAsia="en-US"/>
        </w:rPr>
        <w:t xml:space="preserve">2023 № 953 (далі </w:t>
      </w:r>
      <w:r>
        <w:rPr>
          <w:szCs w:val="28"/>
          <w:lang w:eastAsia="en-US"/>
        </w:rPr>
        <w:t>–</w:t>
      </w:r>
      <w:r w:rsidR="00A071A0" w:rsidRPr="00A071A0">
        <w:rPr>
          <w:szCs w:val="28"/>
          <w:lang w:eastAsia="en-US"/>
        </w:rPr>
        <w:t xml:space="preserve"> Постанова</w:t>
      </w:r>
      <w:r>
        <w:rPr>
          <w:szCs w:val="28"/>
          <w:lang w:eastAsia="en-US"/>
        </w:rPr>
        <w:t xml:space="preserve"> № 953</w:t>
      </w:r>
      <w:r w:rsidR="00A071A0" w:rsidRPr="00A071A0">
        <w:rPr>
          <w:szCs w:val="28"/>
          <w:lang w:eastAsia="en-US"/>
        </w:rPr>
        <w:t xml:space="preserve">). </w:t>
      </w:r>
    </w:p>
    <w:p w:rsidR="00A071A0" w:rsidRPr="00A071A0" w:rsidRDefault="00A071A0" w:rsidP="00A071A0">
      <w:pPr>
        <w:ind w:firstLine="567"/>
        <w:jc w:val="both"/>
        <w:rPr>
          <w:szCs w:val="28"/>
          <w:lang w:eastAsia="en-US"/>
        </w:rPr>
      </w:pPr>
      <w:r w:rsidRPr="00A071A0">
        <w:rPr>
          <w:szCs w:val="28"/>
          <w:lang w:eastAsia="en-US"/>
        </w:rPr>
        <w:t>Відповідно до абзацу третього пункту 4</w:t>
      </w:r>
      <w:r w:rsidR="00ED6020">
        <w:rPr>
          <w:szCs w:val="28"/>
          <w:lang w:eastAsia="en-US"/>
        </w:rPr>
        <w:t xml:space="preserve"> </w:t>
      </w:r>
      <w:r w:rsidRPr="00A071A0">
        <w:rPr>
          <w:szCs w:val="28"/>
          <w:lang w:eastAsia="en-US"/>
        </w:rPr>
        <w:t>Порядку № 953, внесення інформації про перелік товарів, що визнаються</w:t>
      </w:r>
      <w:r w:rsidR="00ED6020">
        <w:rPr>
          <w:szCs w:val="28"/>
          <w:lang w:eastAsia="en-US"/>
        </w:rPr>
        <w:t xml:space="preserve"> </w:t>
      </w:r>
      <w:r w:rsidRPr="00A071A0">
        <w:rPr>
          <w:szCs w:val="28"/>
          <w:lang w:eastAsia="en-US"/>
        </w:rPr>
        <w:t>гуманітарною допомогою, до автоматизованої системи гуманітарної допомоги та</w:t>
      </w:r>
      <w:r w:rsidR="00ED6020">
        <w:rPr>
          <w:szCs w:val="28"/>
          <w:lang w:eastAsia="en-US"/>
        </w:rPr>
        <w:t xml:space="preserve"> </w:t>
      </w:r>
      <w:r w:rsidRPr="00A071A0">
        <w:rPr>
          <w:szCs w:val="28"/>
          <w:lang w:eastAsia="en-US"/>
        </w:rPr>
        <w:t>присвоєння унікального коду гуманітарної допомоги засвідчує факт визнання</w:t>
      </w:r>
      <w:r w:rsidR="00ED6020">
        <w:rPr>
          <w:szCs w:val="28"/>
          <w:lang w:eastAsia="en-US"/>
        </w:rPr>
        <w:t xml:space="preserve"> </w:t>
      </w:r>
      <w:r w:rsidRPr="00A071A0">
        <w:rPr>
          <w:szCs w:val="28"/>
          <w:lang w:eastAsia="en-US"/>
        </w:rPr>
        <w:t>товарів, які зазначені в абзаці четвертому пункту 2 Постанови</w:t>
      </w:r>
      <w:r w:rsidR="000B6914">
        <w:rPr>
          <w:szCs w:val="28"/>
          <w:lang w:eastAsia="en-US"/>
        </w:rPr>
        <w:t xml:space="preserve"> № 953</w:t>
      </w:r>
      <w:r w:rsidRPr="00A071A0">
        <w:rPr>
          <w:szCs w:val="28"/>
          <w:lang w:eastAsia="en-US"/>
        </w:rPr>
        <w:t>, гуманітарною</w:t>
      </w:r>
      <w:r w:rsidR="00ED6020">
        <w:rPr>
          <w:szCs w:val="28"/>
          <w:lang w:eastAsia="en-US"/>
        </w:rPr>
        <w:t xml:space="preserve"> </w:t>
      </w:r>
      <w:r w:rsidRPr="00A071A0">
        <w:rPr>
          <w:szCs w:val="28"/>
          <w:lang w:eastAsia="en-US"/>
        </w:rPr>
        <w:t>допомогою.</w:t>
      </w:r>
    </w:p>
    <w:p w:rsidR="00A071A0" w:rsidRPr="00A071A0" w:rsidRDefault="00A071A0" w:rsidP="00A071A0">
      <w:pPr>
        <w:ind w:firstLine="567"/>
        <w:jc w:val="both"/>
        <w:rPr>
          <w:szCs w:val="28"/>
          <w:lang w:eastAsia="en-US"/>
        </w:rPr>
      </w:pPr>
      <w:r w:rsidRPr="00A071A0">
        <w:rPr>
          <w:szCs w:val="28"/>
          <w:lang w:eastAsia="en-US"/>
        </w:rPr>
        <w:t>Згідно з абзацом третім пункту 5 Порядку № 953 відповідальність за якість</w:t>
      </w:r>
      <w:r w:rsidR="00ED6020">
        <w:rPr>
          <w:szCs w:val="28"/>
          <w:lang w:eastAsia="en-US"/>
        </w:rPr>
        <w:t xml:space="preserve"> </w:t>
      </w:r>
      <w:r w:rsidRPr="00A071A0">
        <w:rPr>
          <w:szCs w:val="28"/>
          <w:lang w:eastAsia="en-US"/>
        </w:rPr>
        <w:t>і безпеку гуманітарної допомоги несе отримувач.</w:t>
      </w:r>
    </w:p>
    <w:p w:rsidR="00A071A0" w:rsidRPr="00A071A0" w:rsidRDefault="00A071A0" w:rsidP="00A071A0">
      <w:pPr>
        <w:ind w:firstLine="567"/>
        <w:jc w:val="both"/>
        <w:rPr>
          <w:szCs w:val="28"/>
          <w:lang w:eastAsia="en-US"/>
        </w:rPr>
      </w:pPr>
      <w:r w:rsidRPr="00A071A0">
        <w:rPr>
          <w:szCs w:val="28"/>
          <w:lang w:eastAsia="en-US"/>
        </w:rPr>
        <w:lastRenderedPageBreak/>
        <w:t>З огляду на вищевикладене, пропуск на митну територію України</w:t>
      </w:r>
      <w:r w:rsidR="00ED6020">
        <w:rPr>
          <w:szCs w:val="28"/>
          <w:lang w:eastAsia="en-US"/>
        </w:rPr>
        <w:t xml:space="preserve"> </w:t>
      </w:r>
      <w:r w:rsidRPr="00A071A0">
        <w:rPr>
          <w:szCs w:val="28"/>
          <w:lang w:eastAsia="en-US"/>
        </w:rPr>
        <w:t>гуманітарної допомоги, яка не відповідає вимогам Порядку № 728 в частині</w:t>
      </w:r>
      <w:r w:rsidR="00ED6020">
        <w:rPr>
          <w:szCs w:val="28"/>
          <w:lang w:eastAsia="en-US"/>
        </w:rPr>
        <w:t xml:space="preserve"> </w:t>
      </w:r>
      <w:r w:rsidRPr="00A071A0">
        <w:rPr>
          <w:szCs w:val="28"/>
          <w:lang w:eastAsia="en-US"/>
        </w:rPr>
        <w:t>встановлених строків придатності харчових продуктів, забороняється.</w:t>
      </w:r>
    </w:p>
    <w:p w:rsidR="00ED6020" w:rsidRDefault="00A071A0" w:rsidP="00A071A0">
      <w:pPr>
        <w:ind w:firstLine="567"/>
        <w:jc w:val="both"/>
        <w:rPr>
          <w:szCs w:val="28"/>
          <w:lang w:eastAsia="en-US"/>
        </w:rPr>
      </w:pPr>
      <w:r w:rsidRPr="00A071A0">
        <w:rPr>
          <w:szCs w:val="28"/>
          <w:lang w:eastAsia="en-US"/>
        </w:rPr>
        <w:t>25.05.2026 р. в напрямку «в’їзд в Україну» в зону митного контролю</w:t>
      </w:r>
      <w:r w:rsidR="00ED6020">
        <w:rPr>
          <w:szCs w:val="28"/>
          <w:lang w:eastAsia="en-US"/>
        </w:rPr>
        <w:t xml:space="preserve"> </w:t>
      </w:r>
      <w:r w:rsidRPr="00A071A0">
        <w:rPr>
          <w:szCs w:val="28"/>
          <w:lang w:eastAsia="en-US"/>
        </w:rPr>
        <w:t>митного поста «</w:t>
      </w:r>
      <w:proofErr w:type="spellStart"/>
      <w:r w:rsidRPr="00A071A0">
        <w:rPr>
          <w:szCs w:val="28"/>
          <w:lang w:eastAsia="en-US"/>
        </w:rPr>
        <w:t>Мостиська</w:t>
      </w:r>
      <w:proofErr w:type="spellEnd"/>
      <w:r w:rsidRPr="00A071A0">
        <w:rPr>
          <w:szCs w:val="28"/>
          <w:lang w:eastAsia="en-US"/>
        </w:rPr>
        <w:t>» Львівської митниці прибув транспортний засіб</w:t>
      </w:r>
      <w:r w:rsidR="00ED6020">
        <w:rPr>
          <w:szCs w:val="28"/>
          <w:lang w:eastAsia="en-US"/>
        </w:rPr>
        <w:t xml:space="preserve"> </w:t>
      </w:r>
      <w:r w:rsidR="00BF6AED" w:rsidRPr="00BF6AED">
        <w:rPr>
          <w:szCs w:val="28"/>
          <w:lang w:eastAsia="en-US"/>
        </w:rPr>
        <w:t>adf4944463dfd192882584566a85b1f1f896a5d36ea514592c447607a112f0da</w:t>
      </w:r>
      <w:r w:rsidR="00BF6AED">
        <w:rPr>
          <w:szCs w:val="28"/>
          <w:lang w:eastAsia="en-US"/>
        </w:rPr>
        <w:t xml:space="preserve"> </w:t>
      </w:r>
      <w:r w:rsidRPr="00A071A0">
        <w:rPr>
          <w:szCs w:val="28"/>
          <w:lang w:eastAsia="en-US"/>
        </w:rPr>
        <w:t>під керуванням гр. У</w:t>
      </w:r>
      <w:r w:rsidR="00ED6020">
        <w:rPr>
          <w:szCs w:val="28"/>
          <w:lang w:eastAsia="en-US"/>
        </w:rPr>
        <w:t>к</w:t>
      </w:r>
      <w:r w:rsidRPr="00A071A0">
        <w:rPr>
          <w:szCs w:val="28"/>
          <w:lang w:eastAsia="en-US"/>
        </w:rPr>
        <w:t xml:space="preserve">раїни </w:t>
      </w:r>
      <w:r w:rsidR="00781F93" w:rsidRPr="00BC6871">
        <w:rPr>
          <w:szCs w:val="28"/>
          <w:lang w:eastAsia="en-US"/>
        </w:rPr>
        <w:t>869c92270c9c9192af63cb2e410ff65981c11f02ee7bdb3a19054e6bd66c0d9d</w:t>
      </w:r>
      <w:r w:rsidRPr="00A071A0">
        <w:rPr>
          <w:szCs w:val="28"/>
          <w:lang w:eastAsia="en-US"/>
        </w:rPr>
        <w:t xml:space="preserve"> з </w:t>
      </w:r>
      <w:r w:rsidR="000B6914">
        <w:rPr>
          <w:szCs w:val="28"/>
          <w:lang w:eastAsia="en-US"/>
        </w:rPr>
        <w:t>товаром</w:t>
      </w:r>
      <w:r w:rsidRPr="00A071A0">
        <w:rPr>
          <w:szCs w:val="28"/>
          <w:lang w:eastAsia="en-US"/>
        </w:rPr>
        <w:t xml:space="preserve"> гуманітарн</w:t>
      </w:r>
      <w:r w:rsidR="000B6914">
        <w:rPr>
          <w:szCs w:val="28"/>
          <w:lang w:eastAsia="en-US"/>
        </w:rPr>
        <w:t>ої</w:t>
      </w:r>
      <w:r w:rsidR="00ED6020">
        <w:rPr>
          <w:szCs w:val="28"/>
          <w:lang w:eastAsia="en-US"/>
        </w:rPr>
        <w:t xml:space="preserve"> </w:t>
      </w:r>
      <w:r w:rsidR="00F96745">
        <w:rPr>
          <w:szCs w:val="28"/>
          <w:lang w:eastAsia="en-US"/>
        </w:rPr>
        <w:t>допомог</w:t>
      </w:r>
      <w:r w:rsidR="000B6914">
        <w:rPr>
          <w:szCs w:val="28"/>
          <w:lang w:eastAsia="en-US"/>
        </w:rPr>
        <w:t>и</w:t>
      </w:r>
      <w:r w:rsidR="00F96745">
        <w:rPr>
          <w:szCs w:val="28"/>
          <w:lang w:eastAsia="en-US"/>
        </w:rPr>
        <w:t xml:space="preserve"> </w:t>
      </w:r>
      <w:r w:rsidR="00285EF6" w:rsidRPr="00285EF6">
        <w:rPr>
          <w:szCs w:val="28"/>
          <w:lang w:eastAsia="en-US"/>
        </w:rPr>
        <w:t>7614b90a1064ca4807d95608648757b009528e81dda475812d99d96bfeb036e6</w:t>
      </w:r>
      <w:r w:rsidR="00BF6AED" w:rsidRPr="00285EF6">
        <w:rPr>
          <w:szCs w:val="28"/>
          <w:lang w:eastAsia="en-US"/>
        </w:rPr>
        <w:t>77663518d4d3580291d8e5c7c7568332c3703e304838bfe2bc3674ecf135f27b</w:t>
      </w:r>
      <w:r w:rsidR="00285EF6" w:rsidRPr="00285EF6">
        <w:rPr>
          <w:szCs w:val="28"/>
          <w:lang w:eastAsia="en-US"/>
        </w:rPr>
        <w:t>beee80c256b458da481e27298893e41760a978aa0fd3eccf277eba4998540106</w:t>
      </w:r>
      <w:r w:rsidR="00BF6AED" w:rsidRPr="00285EF6">
        <w:rPr>
          <w:szCs w:val="28"/>
          <w:highlight w:val="yellow"/>
          <w:lang w:eastAsia="en-US"/>
        </w:rPr>
        <w:t xml:space="preserve"> </w:t>
      </w:r>
      <w:r w:rsidR="00BF6AED" w:rsidRPr="00BF6AED">
        <w:rPr>
          <w:szCs w:val="28"/>
          <w:lang w:eastAsia="en-US"/>
        </w:rPr>
        <w:t>64f85b3aca58188bc3239186d38c0621a6a22a92777bbbc85ced63a9a55a4029</w:t>
      </w:r>
      <w:r w:rsidR="000B6914">
        <w:rPr>
          <w:szCs w:val="28"/>
          <w:lang w:eastAsia="en-US"/>
        </w:rPr>
        <w:t xml:space="preserve"> відповідно до </w:t>
      </w:r>
      <w:r w:rsidRPr="00A071A0">
        <w:rPr>
          <w:szCs w:val="28"/>
          <w:lang w:eastAsia="en-US"/>
        </w:rPr>
        <w:t>деклараці</w:t>
      </w:r>
      <w:r w:rsidR="000B6914">
        <w:rPr>
          <w:szCs w:val="28"/>
          <w:lang w:eastAsia="en-US"/>
        </w:rPr>
        <w:t>ї</w:t>
      </w:r>
      <w:r w:rsidR="00F96745">
        <w:rPr>
          <w:szCs w:val="28"/>
          <w:lang w:eastAsia="en-US"/>
        </w:rPr>
        <w:t xml:space="preserve"> про перелік товарів, що визнаються гуманітарною допомогою</w:t>
      </w:r>
      <w:r w:rsidR="00B323E0">
        <w:rPr>
          <w:szCs w:val="28"/>
          <w:lang w:eastAsia="en-US"/>
        </w:rPr>
        <w:t xml:space="preserve"> від 25.05.2026 </w:t>
      </w:r>
      <w:r w:rsidR="00781F93">
        <w:rPr>
          <w:szCs w:val="28"/>
          <w:lang w:eastAsia="en-US"/>
        </w:rPr>
        <w:br/>
      </w:r>
      <w:r w:rsidR="00285EF6">
        <w:rPr>
          <w:szCs w:val="28"/>
          <w:lang w:eastAsia="en-US"/>
        </w:rPr>
        <w:t>7e27a6e34044e23ff0703d3b166ddef140f079d54b07167b27d675c1cd056e86</w:t>
      </w:r>
      <w:r w:rsidR="00BF6AED" w:rsidRPr="00BF6AED">
        <w:rPr>
          <w:szCs w:val="28"/>
          <w:lang w:eastAsia="en-US"/>
        </w:rPr>
        <w:t>3fe0ef407e8fd7bcfc77dffc8b28cd2d9823f98f49f5e87fac61af77b80abdff</w:t>
      </w:r>
      <w:r w:rsidR="00285EF6">
        <w:rPr>
          <w:szCs w:val="28"/>
          <w:lang w:eastAsia="en-US"/>
        </w:rPr>
        <w:t>befd0ab3b4d0a26fce2f0edcae4e99c9c5dc00af9ca61c7faf5bfe4a4eb84736</w:t>
      </w:r>
      <w:r w:rsidR="00BF6AED" w:rsidRPr="00BF6AED">
        <w:rPr>
          <w:szCs w:val="28"/>
          <w:lang w:eastAsia="en-US"/>
        </w:rPr>
        <w:t>07bce44cc38acd0e54a9d7e18ca9320d593026e6750607798930f53fefbb4914</w:t>
      </w:r>
      <w:r w:rsidR="0094493E">
        <w:rPr>
          <w:szCs w:val="28"/>
          <w:lang w:eastAsia="en-US"/>
        </w:rPr>
        <w:t xml:space="preserve"> (далі – декларація)</w:t>
      </w:r>
      <w:r w:rsidRPr="00A071A0">
        <w:rPr>
          <w:szCs w:val="28"/>
          <w:lang w:eastAsia="en-US"/>
        </w:rPr>
        <w:t>,</w:t>
      </w:r>
      <w:r w:rsidR="00ED6020">
        <w:rPr>
          <w:szCs w:val="28"/>
          <w:lang w:eastAsia="en-US"/>
        </w:rPr>
        <w:t xml:space="preserve"> </w:t>
      </w:r>
      <w:r w:rsidRPr="00A071A0">
        <w:rPr>
          <w:szCs w:val="28"/>
          <w:lang w:eastAsia="en-US"/>
        </w:rPr>
        <w:t xml:space="preserve">унікальний код </w:t>
      </w:r>
      <w:r w:rsidR="00ED6020">
        <w:rPr>
          <w:szCs w:val="28"/>
          <w:lang w:eastAsia="en-US"/>
        </w:rPr>
        <w:t>гуманітарної допомоги</w:t>
      </w:r>
      <w:r w:rsidRPr="00A071A0">
        <w:rPr>
          <w:szCs w:val="28"/>
          <w:lang w:eastAsia="en-US"/>
        </w:rPr>
        <w:t xml:space="preserve">– </w:t>
      </w:r>
      <w:r w:rsidR="00285EF6" w:rsidRPr="00285EF6">
        <w:rPr>
          <w:szCs w:val="28"/>
          <w:lang w:eastAsia="en-US"/>
        </w:rPr>
        <w:t>3f3897cad1b8c076e317427463f152c9ff4f6add93e0213ad8a7d9ad792804c1</w:t>
      </w:r>
      <w:r w:rsidR="00BF6AED" w:rsidRPr="00285EF6">
        <w:rPr>
          <w:szCs w:val="28"/>
          <w:highlight w:val="yellow"/>
          <w:lang w:eastAsia="en-US"/>
        </w:rPr>
        <w:t xml:space="preserve"> </w:t>
      </w:r>
      <w:r w:rsidR="00BF6AED" w:rsidRPr="00BF6AED">
        <w:rPr>
          <w:szCs w:val="28"/>
          <w:lang w:eastAsia="en-US"/>
        </w:rPr>
        <w:t>64f85b3aca58188bc3239186d38c0621a6a22a92777bbbc85ced63a9a55a4029</w:t>
      </w:r>
      <w:r w:rsidRPr="00A071A0">
        <w:rPr>
          <w:szCs w:val="28"/>
          <w:lang w:eastAsia="en-US"/>
        </w:rPr>
        <w:t xml:space="preserve">. </w:t>
      </w:r>
    </w:p>
    <w:p w:rsidR="009B54B2" w:rsidRDefault="00EA3F66" w:rsidP="00A071A0">
      <w:pPr>
        <w:ind w:firstLine="567"/>
        <w:jc w:val="both"/>
        <w:rPr>
          <w:szCs w:val="28"/>
          <w:lang w:eastAsia="en-US"/>
        </w:rPr>
      </w:pPr>
      <w:r>
        <w:rPr>
          <w:szCs w:val="28"/>
          <w:lang w:eastAsia="en-US"/>
        </w:rPr>
        <w:t>Під час проведення митних формальностей шляхом зді</w:t>
      </w:r>
      <w:r w:rsidR="009B54B2">
        <w:rPr>
          <w:szCs w:val="28"/>
          <w:lang w:eastAsia="en-US"/>
        </w:rPr>
        <w:t>й</w:t>
      </w:r>
      <w:r>
        <w:rPr>
          <w:szCs w:val="28"/>
          <w:lang w:eastAsia="en-US"/>
        </w:rPr>
        <w:t xml:space="preserve">снення </w:t>
      </w:r>
      <w:r>
        <w:rPr>
          <w:szCs w:val="28"/>
          <w:lang w:val="en-US" w:eastAsia="en-US"/>
        </w:rPr>
        <w:t xml:space="preserve"> </w:t>
      </w:r>
      <w:r w:rsidR="00A071A0" w:rsidRPr="00A071A0">
        <w:rPr>
          <w:szCs w:val="28"/>
          <w:lang w:eastAsia="en-US"/>
        </w:rPr>
        <w:t>фотографування</w:t>
      </w:r>
      <w:r>
        <w:rPr>
          <w:szCs w:val="28"/>
          <w:lang w:eastAsia="en-US"/>
        </w:rPr>
        <w:t xml:space="preserve"> </w:t>
      </w:r>
      <w:r w:rsidR="00A071A0" w:rsidRPr="00A071A0">
        <w:rPr>
          <w:szCs w:val="28"/>
          <w:lang w:eastAsia="en-US"/>
        </w:rPr>
        <w:t>було виявлено,</w:t>
      </w:r>
      <w:r w:rsidR="00ED6020">
        <w:rPr>
          <w:szCs w:val="28"/>
          <w:lang w:eastAsia="en-US"/>
        </w:rPr>
        <w:t xml:space="preserve"> </w:t>
      </w:r>
      <w:r w:rsidR="00A071A0" w:rsidRPr="00A071A0">
        <w:rPr>
          <w:szCs w:val="28"/>
          <w:lang w:eastAsia="en-US"/>
        </w:rPr>
        <w:t xml:space="preserve">що </w:t>
      </w:r>
      <w:r w:rsidR="00F96745">
        <w:rPr>
          <w:szCs w:val="28"/>
          <w:lang w:eastAsia="en-US"/>
        </w:rPr>
        <w:t>товари</w:t>
      </w:r>
      <w:r w:rsidR="00A071A0" w:rsidRPr="00A071A0">
        <w:rPr>
          <w:szCs w:val="28"/>
          <w:lang w:eastAsia="en-US"/>
        </w:rPr>
        <w:t>, як</w:t>
      </w:r>
      <w:r w:rsidR="00F96745">
        <w:rPr>
          <w:szCs w:val="28"/>
          <w:lang w:eastAsia="en-US"/>
        </w:rPr>
        <w:t>і</w:t>
      </w:r>
      <w:r w:rsidR="00A071A0" w:rsidRPr="00A071A0">
        <w:rPr>
          <w:szCs w:val="28"/>
          <w:lang w:eastAsia="en-US"/>
        </w:rPr>
        <w:t xml:space="preserve"> ввоз</w:t>
      </w:r>
      <w:r w:rsidR="00F96745">
        <w:rPr>
          <w:szCs w:val="28"/>
          <w:lang w:eastAsia="en-US"/>
        </w:rPr>
        <w:t>я</w:t>
      </w:r>
      <w:r w:rsidR="00A071A0" w:rsidRPr="00A071A0">
        <w:rPr>
          <w:szCs w:val="28"/>
          <w:lang w:eastAsia="en-US"/>
        </w:rPr>
        <w:t xml:space="preserve">ться в якості гуманітарної допомоги, а саме – </w:t>
      </w:r>
      <w:r w:rsidR="00BF6AED" w:rsidRPr="00BF6AED">
        <w:rPr>
          <w:szCs w:val="28"/>
          <w:lang w:eastAsia="en-US"/>
        </w:rPr>
        <w:t>31a93b7602dcdfa5409dc1d7a5f7804b36f2c17d8ba1139ad4c75c3268c9f1e8</w:t>
      </w:r>
      <w:r w:rsidR="00A071A0" w:rsidRPr="00A071A0">
        <w:rPr>
          <w:szCs w:val="28"/>
          <w:lang w:eastAsia="en-US"/>
        </w:rPr>
        <w:t>,</w:t>
      </w:r>
      <w:r w:rsidR="00ED6020">
        <w:rPr>
          <w:szCs w:val="28"/>
          <w:lang w:eastAsia="en-US"/>
        </w:rPr>
        <w:t xml:space="preserve"> </w:t>
      </w:r>
      <w:r w:rsidR="00A071A0" w:rsidRPr="00A071A0">
        <w:rPr>
          <w:szCs w:val="28"/>
          <w:lang w:eastAsia="en-US"/>
        </w:rPr>
        <w:t>мають обмежений строк придатності (до 18.09.2023, до 12.09.2023), який</w:t>
      </w:r>
      <w:r w:rsidR="00ED6020">
        <w:rPr>
          <w:szCs w:val="28"/>
          <w:lang w:eastAsia="en-US"/>
        </w:rPr>
        <w:t xml:space="preserve"> </w:t>
      </w:r>
      <w:r w:rsidR="00A071A0" w:rsidRPr="00A071A0">
        <w:rPr>
          <w:szCs w:val="28"/>
          <w:lang w:eastAsia="en-US"/>
        </w:rPr>
        <w:t xml:space="preserve">нанесено виробником на пакування </w:t>
      </w:r>
      <w:r w:rsidR="00F96745">
        <w:rPr>
          <w:szCs w:val="28"/>
          <w:lang w:eastAsia="en-US"/>
        </w:rPr>
        <w:t>товарів</w:t>
      </w:r>
      <w:r w:rsidR="00A071A0" w:rsidRPr="00A071A0">
        <w:rPr>
          <w:szCs w:val="28"/>
          <w:lang w:eastAsia="en-US"/>
        </w:rPr>
        <w:t xml:space="preserve"> і на момент перетину</w:t>
      </w:r>
      <w:r w:rsidR="00ED6020">
        <w:rPr>
          <w:szCs w:val="28"/>
          <w:lang w:eastAsia="en-US"/>
        </w:rPr>
        <w:t xml:space="preserve"> </w:t>
      </w:r>
      <w:r w:rsidR="00A071A0" w:rsidRPr="00A071A0">
        <w:rPr>
          <w:szCs w:val="28"/>
          <w:lang w:eastAsia="en-US"/>
        </w:rPr>
        <w:t>державного кордону переміщуються із порушенням норм чинного законодавства</w:t>
      </w:r>
      <w:r w:rsidR="00ED6020">
        <w:rPr>
          <w:szCs w:val="28"/>
          <w:lang w:eastAsia="en-US"/>
        </w:rPr>
        <w:t xml:space="preserve"> </w:t>
      </w:r>
      <w:r w:rsidR="00A071A0" w:rsidRPr="00A071A0">
        <w:rPr>
          <w:szCs w:val="28"/>
          <w:lang w:eastAsia="en-US"/>
        </w:rPr>
        <w:t>України, в зв’язку із чим на даний вантаж було виписано картку відмови і</w:t>
      </w:r>
      <w:r w:rsidR="00ED6020">
        <w:rPr>
          <w:szCs w:val="28"/>
          <w:lang w:eastAsia="en-US"/>
        </w:rPr>
        <w:t xml:space="preserve"> </w:t>
      </w:r>
      <w:r w:rsidR="00A071A0" w:rsidRPr="00A071A0">
        <w:rPr>
          <w:szCs w:val="28"/>
          <w:lang w:eastAsia="en-US"/>
        </w:rPr>
        <w:t>поверн</w:t>
      </w:r>
      <w:r w:rsidR="00F96745">
        <w:rPr>
          <w:szCs w:val="28"/>
          <w:lang w:eastAsia="en-US"/>
        </w:rPr>
        <w:t>ено</w:t>
      </w:r>
      <w:r w:rsidR="00A071A0" w:rsidRPr="00A071A0">
        <w:rPr>
          <w:szCs w:val="28"/>
          <w:lang w:eastAsia="en-US"/>
        </w:rPr>
        <w:t xml:space="preserve"> на суміжну сторону (</w:t>
      </w:r>
      <w:r w:rsidR="00B323E0">
        <w:rPr>
          <w:szCs w:val="28"/>
          <w:lang w:eastAsia="en-US"/>
        </w:rPr>
        <w:t>Р</w:t>
      </w:r>
      <w:r w:rsidR="00A071A0" w:rsidRPr="00A071A0">
        <w:rPr>
          <w:szCs w:val="28"/>
          <w:lang w:eastAsia="en-US"/>
        </w:rPr>
        <w:t>еспублік</w:t>
      </w:r>
      <w:r w:rsidR="00B323E0">
        <w:rPr>
          <w:szCs w:val="28"/>
          <w:lang w:eastAsia="en-US"/>
        </w:rPr>
        <w:t>а</w:t>
      </w:r>
      <w:r w:rsidR="00A071A0" w:rsidRPr="00A071A0">
        <w:rPr>
          <w:szCs w:val="28"/>
          <w:lang w:eastAsia="en-US"/>
        </w:rPr>
        <w:t xml:space="preserve"> Польща).</w:t>
      </w:r>
      <w:r w:rsidR="009B54B2">
        <w:rPr>
          <w:szCs w:val="28"/>
          <w:lang w:eastAsia="en-US"/>
        </w:rPr>
        <w:t xml:space="preserve"> Додаткові документи для підтвердження терміну придатності вказаних товарів під час проведення заходів митного контролю не надавалися.</w:t>
      </w:r>
    </w:p>
    <w:p w:rsidR="0073538E" w:rsidRPr="0094493E" w:rsidRDefault="0073538E" w:rsidP="0073538E">
      <w:pPr>
        <w:ind w:firstLine="567"/>
        <w:jc w:val="both"/>
        <w:rPr>
          <w:szCs w:val="28"/>
          <w:lang w:eastAsia="en-US"/>
        </w:rPr>
      </w:pPr>
      <w:r w:rsidRPr="0094493E">
        <w:rPr>
          <w:szCs w:val="28"/>
          <w:lang w:eastAsia="en-US"/>
        </w:rPr>
        <w:t>Керуючись положеннями частини першої статті 196, статт</w:t>
      </w:r>
      <w:r w:rsidR="00726FA7" w:rsidRPr="0094493E">
        <w:rPr>
          <w:szCs w:val="28"/>
          <w:lang w:eastAsia="en-US"/>
        </w:rPr>
        <w:t>і</w:t>
      </w:r>
      <w:r w:rsidRPr="0094493E">
        <w:rPr>
          <w:szCs w:val="28"/>
          <w:lang w:eastAsia="en-US"/>
        </w:rPr>
        <w:t xml:space="preserve"> 256</w:t>
      </w:r>
      <w:r w:rsidR="00B323E0">
        <w:rPr>
          <w:szCs w:val="28"/>
          <w:lang w:eastAsia="en-US"/>
        </w:rPr>
        <w:t xml:space="preserve"> </w:t>
      </w:r>
      <w:r w:rsidR="0094493E">
        <w:rPr>
          <w:szCs w:val="28"/>
          <w:lang w:eastAsia="en-US"/>
        </w:rPr>
        <w:t>Кодекс</w:t>
      </w:r>
      <w:r w:rsidR="00B323E0">
        <w:rPr>
          <w:szCs w:val="28"/>
          <w:lang w:eastAsia="en-US"/>
        </w:rPr>
        <w:t>у</w:t>
      </w:r>
      <w:r w:rsidRPr="0094493E">
        <w:rPr>
          <w:szCs w:val="28"/>
          <w:lang w:eastAsia="en-US"/>
        </w:rPr>
        <w:t xml:space="preserve">, </w:t>
      </w:r>
      <w:r w:rsidR="00EA3F66" w:rsidRPr="00EA3F66">
        <w:rPr>
          <w:szCs w:val="28"/>
          <w:lang w:eastAsia="en-US"/>
        </w:rPr>
        <w:t>ст</w:t>
      </w:r>
      <w:r w:rsidR="009B54B2">
        <w:rPr>
          <w:szCs w:val="28"/>
          <w:lang w:eastAsia="en-US"/>
        </w:rPr>
        <w:t>аттею</w:t>
      </w:r>
      <w:r w:rsidR="00EA3F66" w:rsidRPr="00EA3F66">
        <w:rPr>
          <w:szCs w:val="28"/>
          <w:lang w:eastAsia="en-US"/>
        </w:rPr>
        <w:t xml:space="preserve"> 9 Закону </w:t>
      </w:r>
      <w:r w:rsidR="009B54B2">
        <w:rPr>
          <w:szCs w:val="28"/>
          <w:lang w:eastAsia="en-US"/>
        </w:rPr>
        <w:t xml:space="preserve">№ </w:t>
      </w:r>
      <w:r w:rsidR="00EA3F66" w:rsidRPr="00EA3F66">
        <w:rPr>
          <w:szCs w:val="28"/>
          <w:lang w:eastAsia="en-US"/>
        </w:rPr>
        <w:t>1192, а також п</w:t>
      </w:r>
      <w:r w:rsidR="009B54B2">
        <w:rPr>
          <w:szCs w:val="28"/>
          <w:lang w:eastAsia="en-US"/>
        </w:rPr>
        <w:t xml:space="preserve">унктом </w:t>
      </w:r>
      <w:r w:rsidR="00EA3F66" w:rsidRPr="00EA3F66">
        <w:rPr>
          <w:szCs w:val="28"/>
          <w:lang w:eastAsia="en-US"/>
        </w:rPr>
        <w:t xml:space="preserve">2 </w:t>
      </w:r>
      <w:r w:rsidR="009B54B2">
        <w:rPr>
          <w:szCs w:val="28"/>
          <w:lang w:eastAsia="en-US"/>
        </w:rPr>
        <w:t>Порядку № 728</w:t>
      </w:r>
      <w:r w:rsidR="00693D8F" w:rsidRPr="0094493E">
        <w:rPr>
          <w:szCs w:val="28"/>
          <w:lang w:eastAsia="en-US"/>
        </w:rPr>
        <w:t xml:space="preserve">, </w:t>
      </w:r>
      <w:r w:rsidRPr="0094493E">
        <w:rPr>
          <w:szCs w:val="28"/>
          <w:lang w:eastAsia="en-US"/>
        </w:rPr>
        <w:t xml:space="preserve">посадовою особою </w:t>
      </w:r>
      <w:r w:rsidR="00693D8F" w:rsidRPr="0094493E">
        <w:rPr>
          <w:szCs w:val="28"/>
          <w:lang w:eastAsia="en-US"/>
        </w:rPr>
        <w:t xml:space="preserve">Львівської </w:t>
      </w:r>
      <w:r w:rsidRPr="0094493E">
        <w:rPr>
          <w:szCs w:val="28"/>
          <w:lang w:eastAsia="en-US"/>
        </w:rPr>
        <w:t xml:space="preserve">митниці прийнято рішення про відмову в </w:t>
      </w:r>
      <w:r w:rsidR="00B5111B" w:rsidRPr="0094493E">
        <w:rPr>
          <w:szCs w:val="28"/>
          <w:lang w:eastAsia="en-US"/>
        </w:rPr>
        <w:t>пропуску на митну територію України товарів гуманітарної допомоги</w:t>
      </w:r>
      <w:r w:rsidRPr="0094493E">
        <w:rPr>
          <w:szCs w:val="28"/>
          <w:lang w:eastAsia="en-US"/>
        </w:rPr>
        <w:t xml:space="preserve"> за </w:t>
      </w:r>
      <w:r w:rsidR="00285EF6">
        <w:rPr>
          <w:szCs w:val="28"/>
          <w:lang w:eastAsia="en-US"/>
        </w:rPr>
        <w:t xml:space="preserve">декларацією від 25.05.2026 </w:t>
      </w:r>
      <w:r w:rsidR="00285EF6" w:rsidRPr="00285EF6">
        <w:rPr>
          <w:szCs w:val="28"/>
          <w:lang w:eastAsia="en-US"/>
        </w:rPr>
        <w:t>7e27a6e34044e23ff0703d3b166ddef140f079d54b07167b27d675c1cd056e86</w:t>
      </w:r>
      <w:r w:rsidR="00BF6AED" w:rsidRPr="00285EF6">
        <w:rPr>
          <w:szCs w:val="28"/>
          <w:lang w:eastAsia="en-US"/>
        </w:rPr>
        <w:t>3fe0ef407e8fd7bcfc77dffc8b28cd2d9823f98f49f5e87fac61af77b80abdff</w:t>
      </w:r>
      <w:r w:rsidR="00285EF6" w:rsidRPr="00285EF6">
        <w:rPr>
          <w:szCs w:val="28"/>
          <w:lang w:eastAsia="en-US"/>
        </w:rPr>
        <w:t>befd0ab3b4d0a26fce2f0edcae4e99c9c5dc00af9ca61c7faf5bfe4a4eb84736</w:t>
      </w:r>
      <w:r w:rsidR="00BF6AED" w:rsidRPr="00285EF6">
        <w:rPr>
          <w:szCs w:val="28"/>
          <w:highlight w:val="yellow"/>
          <w:lang w:eastAsia="en-US"/>
        </w:rPr>
        <w:t xml:space="preserve"> </w:t>
      </w:r>
      <w:r w:rsidR="00BF6AED" w:rsidRPr="00BF6AED">
        <w:rPr>
          <w:szCs w:val="28"/>
          <w:lang w:eastAsia="en-US"/>
        </w:rPr>
        <w:t>64f85b3aca58188bc3239186d38c0621a6a22a92777bbbc85ced63a9a55a4029</w:t>
      </w:r>
      <w:r w:rsidRPr="0094493E">
        <w:rPr>
          <w:szCs w:val="28"/>
          <w:lang w:eastAsia="en-US"/>
        </w:rPr>
        <w:t xml:space="preserve">, оформлене карткою відмови від </w:t>
      </w:r>
      <w:r w:rsidR="009B54B2">
        <w:rPr>
          <w:szCs w:val="28"/>
          <w:lang w:eastAsia="en-US"/>
        </w:rPr>
        <w:t>25</w:t>
      </w:r>
      <w:r w:rsidRPr="0094493E">
        <w:rPr>
          <w:szCs w:val="28"/>
          <w:lang w:eastAsia="en-US"/>
        </w:rPr>
        <w:t>.0</w:t>
      </w:r>
      <w:r w:rsidR="009B54B2">
        <w:rPr>
          <w:szCs w:val="28"/>
          <w:lang w:eastAsia="en-US"/>
        </w:rPr>
        <w:t>5</w:t>
      </w:r>
      <w:r w:rsidRPr="0094493E">
        <w:rPr>
          <w:szCs w:val="28"/>
          <w:lang w:eastAsia="en-US"/>
        </w:rPr>
        <w:t xml:space="preserve">.2026 </w:t>
      </w:r>
      <w:r w:rsidR="00285EF6" w:rsidRPr="00285EF6">
        <w:rPr>
          <w:szCs w:val="28"/>
          <w:lang w:eastAsia="en-US"/>
        </w:rPr>
        <w:t>d895edaf50f71accf7a8e046a03887a2c54916e1aac84a9402e327e87757fe80</w:t>
      </w:r>
      <w:r w:rsidR="00BF6AED" w:rsidRPr="00BF6AED">
        <w:rPr>
          <w:szCs w:val="28"/>
          <w:lang w:eastAsia="en-US"/>
        </w:rPr>
        <w:t>95745ca2a81c148e4880a214d7f2ac22ac2ac3564bfdd7c56ee3b25929b02d60</w:t>
      </w:r>
      <w:r w:rsidR="00285EF6">
        <w:rPr>
          <w:szCs w:val="28"/>
          <w:lang w:eastAsia="en-US"/>
        </w:rPr>
        <w:t>eead37caf818d</w:t>
      </w:r>
      <w:r w:rsidR="00285EF6">
        <w:rPr>
          <w:szCs w:val="28"/>
          <w:lang w:eastAsia="en-US"/>
        </w:rPr>
        <w:lastRenderedPageBreak/>
        <w:t>0fae6de8adfc9645ca50de4a3be6ff9756bbab0d0a139a801af</w:t>
      </w:r>
      <w:r w:rsidR="00BF6AED" w:rsidRPr="00BF6AED">
        <w:rPr>
          <w:szCs w:val="28"/>
          <w:lang w:eastAsia="en-US"/>
        </w:rPr>
        <w:t>6930147b7df6bafe8349b6c196d541082fbc607252925abf68c468b09f09397a</w:t>
      </w:r>
      <w:r w:rsidR="00BF6AED">
        <w:rPr>
          <w:szCs w:val="28"/>
          <w:lang w:eastAsia="en-US"/>
        </w:rPr>
        <w:t>.</w:t>
      </w:r>
    </w:p>
    <w:p w:rsidR="006D20DF" w:rsidRPr="0047637F" w:rsidRDefault="006D20DF" w:rsidP="006D20DF">
      <w:pPr>
        <w:ind w:firstLine="567"/>
        <w:jc w:val="both"/>
        <w:rPr>
          <w:szCs w:val="28"/>
          <w:lang w:eastAsia="en-US"/>
        </w:rPr>
      </w:pPr>
      <w:r w:rsidRPr="0047637F">
        <w:rPr>
          <w:szCs w:val="28"/>
          <w:lang w:eastAsia="en-US"/>
        </w:rPr>
        <w:t>Кодексом у частинах першій та другій статті 318 встановлено, що митному контролю підлягають усі товари, транспортні засоби комерційного призначення, які переміщуються через митний кордон України. Митний контроль здійснюється виключно митними органами відповідно до Кодексу та інших законів України.</w:t>
      </w:r>
    </w:p>
    <w:p w:rsidR="006D20DF" w:rsidRPr="0047637F" w:rsidRDefault="006D20DF" w:rsidP="006D20DF">
      <w:pPr>
        <w:ind w:firstLine="567"/>
        <w:jc w:val="both"/>
        <w:rPr>
          <w:szCs w:val="28"/>
          <w:lang w:eastAsia="en-US"/>
        </w:rPr>
      </w:pPr>
      <w:r w:rsidRPr="0047637F">
        <w:rPr>
          <w:szCs w:val="28"/>
          <w:lang w:eastAsia="en-US"/>
        </w:rPr>
        <w:t>Метою митного оформлення є забезпечення дотримання встановленого законодавством України порядку переміщення товарів, транспортних засобів комерційного призначення через митний кордон України (частина перша</w:t>
      </w:r>
      <w:r w:rsidR="00E733A8">
        <w:rPr>
          <w:szCs w:val="28"/>
          <w:lang w:eastAsia="en-US"/>
        </w:rPr>
        <w:t xml:space="preserve"> </w:t>
      </w:r>
      <w:r w:rsidRPr="0047637F">
        <w:rPr>
          <w:szCs w:val="28"/>
          <w:lang w:eastAsia="en-US"/>
        </w:rPr>
        <w:t>статті</w:t>
      </w:r>
      <w:r w:rsidR="00E733A8">
        <w:rPr>
          <w:szCs w:val="28"/>
          <w:lang w:eastAsia="en-US"/>
        </w:rPr>
        <w:t> </w:t>
      </w:r>
      <w:r w:rsidRPr="0047637F">
        <w:rPr>
          <w:szCs w:val="28"/>
          <w:lang w:eastAsia="en-US"/>
        </w:rPr>
        <w:t>246 Кодексу).</w:t>
      </w:r>
    </w:p>
    <w:p w:rsidR="006D20DF" w:rsidRPr="0047637F" w:rsidRDefault="006D20DF" w:rsidP="006D20DF">
      <w:pPr>
        <w:ind w:firstLine="567"/>
        <w:jc w:val="both"/>
        <w:rPr>
          <w:szCs w:val="28"/>
          <w:lang w:eastAsia="en-US"/>
        </w:rPr>
      </w:pPr>
      <w:r w:rsidRPr="0047637F">
        <w:rPr>
          <w:szCs w:val="28"/>
          <w:lang w:eastAsia="en-US"/>
        </w:rPr>
        <w:t>Митні органи вимагають від осіб, які переміщують товари, транспортні засоби комерційного призначення через митний кордон України чи провадять діяльність, контроль за якою Кодексом покладено на митні органи, тільки ті документи та відомості, які необхідні для здійснення митного контролю та встановлені Кодексом (частина перша статті 334 Кодексу).</w:t>
      </w:r>
    </w:p>
    <w:p w:rsidR="006D20DF" w:rsidRPr="0047637F" w:rsidRDefault="006D20DF" w:rsidP="006D20DF">
      <w:pPr>
        <w:ind w:firstLine="567"/>
        <w:jc w:val="both"/>
        <w:rPr>
          <w:szCs w:val="28"/>
          <w:lang w:eastAsia="en-US"/>
        </w:rPr>
      </w:pPr>
      <w:r w:rsidRPr="0047637F">
        <w:rPr>
          <w:szCs w:val="28"/>
          <w:lang w:eastAsia="en-US"/>
        </w:rPr>
        <w:t>Митні формальності – це сукупність дій, що підлягають виконанню відповідними особами і митними органами, а також автоматизованою системою митного оформлення з метою дотримання вимог законодавства України з питань митної справи (пункт 29 частини першої статті 4 Кодексу).</w:t>
      </w:r>
    </w:p>
    <w:p w:rsidR="006D20DF" w:rsidRPr="0047637F" w:rsidRDefault="005B02B9" w:rsidP="006D20DF">
      <w:pPr>
        <w:ind w:right="126" w:firstLine="567"/>
        <w:jc w:val="both"/>
        <w:rPr>
          <w:szCs w:val="28"/>
          <w:lang w:eastAsia="en-US"/>
        </w:rPr>
      </w:pPr>
      <w:r w:rsidRPr="0047637F">
        <w:rPr>
          <w:szCs w:val="28"/>
          <w:lang w:eastAsia="en-US"/>
        </w:rPr>
        <w:t xml:space="preserve">Поряд із цим </w:t>
      </w:r>
      <w:r w:rsidR="006D20DF" w:rsidRPr="0047637F">
        <w:rPr>
          <w:szCs w:val="28"/>
          <w:lang w:eastAsia="en-US"/>
        </w:rPr>
        <w:t>Законом № 1192 встановлено, що:</w:t>
      </w:r>
    </w:p>
    <w:p w:rsidR="006D20DF" w:rsidRPr="0047637F" w:rsidRDefault="006D20DF" w:rsidP="006D20DF">
      <w:pPr>
        <w:ind w:firstLine="567"/>
        <w:jc w:val="both"/>
        <w:rPr>
          <w:szCs w:val="28"/>
          <w:lang w:eastAsia="en-US"/>
        </w:rPr>
      </w:pPr>
      <w:r w:rsidRPr="0047637F">
        <w:rPr>
          <w:szCs w:val="28"/>
          <w:lang w:eastAsia="en-US"/>
        </w:rPr>
        <w:t xml:space="preserve">законодавство України про гуманітарну допомогу складається, зокрема, з Закону № 1192, інших нормативно-правових актів, міжнародних договорів, згода на обов’язковість яких надана Верховною Радою України, що визначено Законом № 1192 (частина перша статті 2). </w:t>
      </w:r>
    </w:p>
    <w:p w:rsidR="006D20DF" w:rsidRPr="0047637F" w:rsidRDefault="006D20DF" w:rsidP="006D20DF">
      <w:pPr>
        <w:ind w:firstLine="567"/>
        <w:jc w:val="both"/>
        <w:rPr>
          <w:szCs w:val="28"/>
          <w:lang w:eastAsia="en-US"/>
        </w:rPr>
      </w:pPr>
      <w:r w:rsidRPr="0047637F">
        <w:rPr>
          <w:szCs w:val="28"/>
          <w:lang w:eastAsia="en-US"/>
        </w:rPr>
        <w:t>на митну територію України дозволяється ввезення лише таких товарів гуманітарної допомоги, які, задовольняючи відповідні потреби набувачів гуманітарної допомоги в Україні, не створюють загрози життю чи здоров’ю фізичних осіб – набувачів гуманітарної допомоги та довкіллю України (абзац перший статті 9).</w:t>
      </w:r>
    </w:p>
    <w:p w:rsidR="006D20DF" w:rsidRPr="0047637F" w:rsidRDefault="006D20DF" w:rsidP="006D20DF">
      <w:pPr>
        <w:ind w:firstLine="567"/>
        <w:jc w:val="both"/>
        <w:rPr>
          <w:rFonts w:eastAsia="Calibri"/>
          <w:szCs w:val="28"/>
          <w:lang w:eastAsia="en-US"/>
        </w:rPr>
      </w:pPr>
      <w:r w:rsidRPr="0047637F">
        <w:rPr>
          <w:rFonts w:eastAsia="Calibri"/>
          <w:szCs w:val="28"/>
          <w:lang w:eastAsia="en-US"/>
        </w:rPr>
        <w:t>Згідно з частиною першою статті 196 Кодексу не можуть бути пропущені через митний кордон України та/або випущені відпов</w:t>
      </w:r>
      <w:r w:rsidR="00693D8F">
        <w:rPr>
          <w:rFonts w:eastAsia="Calibri"/>
          <w:szCs w:val="28"/>
          <w:lang w:eastAsia="en-US"/>
        </w:rPr>
        <w:t xml:space="preserve">ідно до заявленої мети, зокрема, </w:t>
      </w:r>
      <w:r w:rsidRPr="0047637F">
        <w:rPr>
          <w:rFonts w:eastAsia="Calibri"/>
          <w:szCs w:val="28"/>
          <w:lang w:eastAsia="en-US"/>
        </w:rPr>
        <w:t>товари, що переміщуються через митний кордон України з порушенням вимог К</w:t>
      </w:r>
      <w:r w:rsidR="0055748F">
        <w:rPr>
          <w:rFonts w:eastAsia="Calibri"/>
          <w:szCs w:val="28"/>
          <w:lang w:eastAsia="en-US"/>
        </w:rPr>
        <w:t>одексу та інших законів України.</w:t>
      </w:r>
    </w:p>
    <w:p w:rsidR="006D20DF" w:rsidRPr="0047637F" w:rsidRDefault="00693D8F" w:rsidP="006D20DF">
      <w:pPr>
        <w:ind w:right="126" w:firstLine="567"/>
        <w:jc w:val="both"/>
        <w:rPr>
          <w:szCs w:val="28"/>
          <w:lang w:eastAsia="en-US"/>
        </w:rPr>
      </w:pPr>
      <w:r>
        <w:rPr>
          <w:szCs w:val="28"/>
          <w:lang w:eastAsia="en-US"/>
        </w:rPr>
        <w:t>В</w:t>
      </w:r>
      <w:r w:rsidR="00B323E0">
        <w:rPr>
          <w:szCs w:val="28"/>
          <w:lang w:eastAsia="en-US"/>
        </w:rPr>
        <w:t>ідповідно до пункту 8.1</w:t>
      </w:r>
      <w:r w:rsidR="006D20DF" w:rsidRPr="0047637F">
        <w:rPr>
          <w:szCs w:val="28"/>
          <w:lang w:eastAsia="en-US"/>
        </w:rPr>
        <w:t xml:space="preserve"> Розділу VIII </w:t>
      </w:r>
      <w:r w:rsidR="00DF5D36" w:rsidRPr="00DF5D36">
        <w:rPr>
          <w:szCs w:val="28"/>
          <w:lang w:eastAsia="en-US"/>
        </w:rPr>
        <w:t>Порядк</w:t>
      </w:r>
      <w:r w:rsidR="00DF5D36">
        <w:rPr>
          <w:szCs w:val="28"/>
          <w:lang w:eastAsia="en-US"/>
        </w:rPr>
        <w:t>у</w:t>
      </w:r>
      <w:r w:rsidR="00DF5D36" w:rsidRPr="00DF5D36">
        <w:rPr>
          <w:szCs w:val="28"/>
          <w:lang w:eastAsia="en-US"/>
        </w:rPr>
        <w:t xml:space="preserve"> виконання митних формальностей при здійсненні митного оформлення товарів із застосуванням митної декларації за формою єдиного адміністративного документа, затверджено наказом Міністерства фінансів України від 30</w:t>
      </w:r>
      <w:r w:rsidR="00B323E0">
        <w:rPr>
          <w:szCs w:val="28"/>
          <w:lang w:eastAsia="en-US"/>
        </w:rPr>
        <w:t>.05.</w:t>
      </w:r>
      <w:r w:rsidR="00DF5D36" w:rsidRPr="00DF5D36">
        <w:rPr>
          <w:szCs w:val="28"/>
          <w:lang w:eastAsia="en-US"/>
        </w:rPr>
        <w:t>2012 № 631 «Про затвердження Порядку виконання митних формальностей при здійсненні митного оформлення товарів із застосуванням митної декларації за формою єдиного адміністративного документа» (далі – порядок № 631)</w:t>
      </w:r>
      <w:r w:rsidR="006D20DF" w:rsidRPr="00693D8F">
        <w:rPr>
          <w:color w:val="FF0000"/>
          <w:szCs w:val="28"/>
          <w:lang w:eastAsia="en-US"/>
        </w:rPr>
        <w:t xml:space="preserve"> </w:t>
      </w:r>
      <w:r w:rsidR="006D20DF" w:rsidRPr="0047637F">
        <w:rPr>
          <w:szCs w:val="28"/>
          <w:lang w:eastAsia="en-US"/>
        </w:rPr>
        <w:t>у всіх випадках відмови в прийнятті митної декларації, митному оформленні, випуску чи пропуску товарів, транспортних засобів комерційного призначення оформлюється картка відмови за формою, наведеною в додатку 2 до Порядку</w:t>
      </w:r>
      <w:r>
        <w:rPr>
          <w:szCs w:val="28"/>
          <w:lang w:eastAsia="en-US"/>
        </w:rPr>
        <w:t xml:space="preserve"> № 631</w:t>
      </w:r>
      <w:r w:rsidR="006D20DF" w:rsidRPr="0047637F">
        <w:rPr>
          <w:szCs w:val="28"/>
          <w:lang w:eastAsia="en-US"/>
        </w:rPr>
        <w:t>.</w:t>
      </w:r>
    </w:p>
    <w:p w:rsidR="006D20DF" w:rsidRPr="0047637F" w:rsidRDefault="006D20DF" w:rsidP="006D20DF">
      <w:pPr>
        <w:ind w:firstLine="567"/>
        <w:jc w:val="both"/>
        <w:rPr>
          <w:szCs w:val="28"/>
          <w:lang w:eastAsia="en-US"/>
        </w:rPr>
      </w:pPr>
      <w:r w:rsidRPr="0047637F">
        <w:rPr>
          <w:szCs w:val="28"/>
          <w:lang w:eastAsia="en-US"/>
        </w:rPr>
        <w:lastRenderedPageBreak/>
        <w:t>Картку відмови посадов</w:t>
      </w:r>
      <w:r w:rsidR="00221254" w:rsidRPr="0047637F">
        <w:rPr>
          <w:szCs w:val="28"/>
          <w:lang w:eastAsia="en-US"/>
        </w:rPr>
        <w:t>ою</w:t>
      </w:r>
      <w:r w:rsidRPr="0047637F">
        <w:rPr>
          <w:szCs w:val="28"/>
          <w:lang w:eastAsia="en-US"/>
        </w:rPr>
        <w:t xml:space="preserve"> особ</w:t>
      </w:r>
      <w:r w:rsidR="00221254" w:rsidRPr="0047637F">
        <w:rPr>
          <w:szCs w:val="28"/>
          <w:lang w:eastAsia="en-US"/>
        </w:rPr>
        <w:t>ою</w:t>
      </w:r>
      <w:r w:rsidRPr="0047637F">
        <w:rPr>
          <w:szCs w:val="28"/>
          <w:lang w:eastAsia="en-US"/>
        </w:rPr>
        <w:t xml:space="preserve"> </w:t>
      </w:r>
      <w:r w:rsidR="00693D8F">
        <w:rPr>
          <w:szCs w:val="28"/>
          <w:lang w:eastAsia="en-US"/>
        </w:rPr>
        <w:t>Львів</w:t>
      </w:r>
      <w:r w:rsidRPr="0047637F">
        <w:rPr>
          <w:szCs w:val="28"/>
          <w:lang w:eastAsia="en-US"/>
        </w:rPr>
        <w:t>ської митниці</w:t>
      </w:r>
      <w:r w:rsidRPr="0047637F">
        <w:rPr>
          <w:szCs w:val="28"/>
        </w:rPr>
        <w:t xml:space="preserve"> оформлено за встановленою законодавством формою, а саме, за формою </w:t>
      </w:r>
      <w:r w:rsidR="00BD3347" w:rsidRPr="0047637F">
        <w:rPr>
          <w:szCs w:val="28"/>
          <w:lang w:eastAsia="en-US"/>
        </w:rPr>
        <w:t>наведеною в</w:t>
      </w:r>
      <w:r w:rsidR="00693D8F">
        <w:rPr>
          <w:szCs w:val="28"/>
          <w:lang w:eastAsia="en-US"/>
        </w:rPr>
        <w:t xml:space="preserve"> додатку </w:t>
      </w:r>
      <w:r w:rsidRPr="0047637F">
        <w:rPr>
          <w:szCs w:val="28"/>
          <w:lang w:eastAsia="en-US"/>
        </w:rPr>
        <w:t xml:space="preserve">2 </w:t>
      </w:r>
      <w:r w:rsidR="00693D8F">
        <w:rPr>
          <w:szCs w:val="28"/>
          <w:lang w:eastAsia="en-US"/>
        </w:rPr>
        <w:t>П</w:t>
      </w:r>
      <w:r w:rsidRPr="0047637F">
        <w:rPr>
          <w:szCs w:val="28"/>
          <w:lang w:eastAsia="en-US"/>
        </w:rPr>
        <w:t xml:space="preserve">орядку № 631. </w:t>
      </w:r>
    </w:p>
    <w:p w:rsidR="006D20DF" w:rsidRPr="0047637F" w:rsidRDefault="006D20DF" w:rsidP="006D20DF">
      <w:pPr>
        <w:ind w:firstLine="567"/>
        <w:jc w:val="both"/>
        <w:rPr>
          <w:szCs w:val="28"/>
          <w:lang w:eastAsia="en-US"/>
        </w:rPr>
      </w:pPr>
      <w:r w:rsidRPr="0047637F">
        <w:rPr>
          <w:szCs w:val="28"/>
          <w:lang w:eastAsia="en-US"/>
        </w:rPr>
        <w:t xml:space="preserve">Критеріями оцінки рішень митного органу визначені правомірність та обґрунтованість такого рішення. </w:t>
      </w:r>
    </w:p>
    <w:p w:rsidR="006D20DF" w:rsidRPr="0047637F" w:rsidRDefault="006D20DF" w:rsidP="006D20DF">
      <w:pPr>
        <w:ind w:firstLine="567"/>
        <w:jc w:val="both"/>
        <w:rPr>
          <w:szCs w:val="28"/>
          <w:lang w:eastAsia="en-US"/>
        </w:rPr>
      </w:pPr>
      <w:r w:rsidRPr="0047637F">
        <w:rPr>
          <w:szCs w:val="28"/>
          <w:lang w:eastAsia="en-US"/>
        </w:rPr>
        <w:t>Правомірним та обґрунтованим є те рішення, яке прийняте відповідно до вимог закону та на виконання закону.</w:t>
      </w:r>
    </w:p>
    <w:p w:rsidR="006D20DF" w:rsidRDefault="006D20DF" w:rsidP="006D20DF">
      <w:pPr>
        <w:ind w:firstLine="567"/>
        <w:jc w:val="both"/>
        <w:rPr>
          <w:szCs w:val="28"/>
          <w:lang w:eastAsia="en-US"/>
        </w:rPr>
      </w:pPr>
      <w:r w:rsidRPr="0047637F">
        <w:rPr>
          <w:szCs w:val="28"/>
          <w:lang w:eastAsia="en-US"/>
        </w:rPr>
        <w:t>З урахуванням наведених приписів законодавства при виконанні</w:t>
      </w:r>
      <w:r w:rsidR="00B5111B">
        <w:rPr>
          <w:szCs w:val="28"/>
          <w:lang w:eastAsia="en-US"/>
        </w:rPr>
        <w:t xml:space="preserve"> митних формальностей</w:t>
      </w:r>
      <w:r w:rsidRPr="0047637F">
        <w:rPr>
          <w:szCs w:val="28"/>
          <w:lang w:eastAsia="en-US"/>
        </w:rPr>
        <w:t xml:space="preserve"> та </w:t>
      </w:r>
      <w:r w:rsidR="0099343F" w:rsidRPr="0047637F">
        <w:rPr>
          <w:szCs w:val="28"/>
          <w:lang w:eastAsia="en-US"/>
        </w:rPr>
        <w:t>прийня</w:t>
      </w:r>
      <w:r w:rsidR="00BD3347" w:rsidRPr="0047637F">
        <w:rPr>
          <w:szCs w:val="28"/>
          <w:lang w:eastAsia="en-US"/>
        </w:rPr>
        <w:t>т</w:t>
      </w:r>
      <w:r w:rsidR="0099343F" w:rsidRPr="0047637F">
        <w:rPr>
          <w:szCs w:val="28"/>
          <w:lang w:eastAsia="en-US"/>
        </w:rPr>
        <w:t xml:space="preserve">ті рішення </w:t>
      </w:r>
      <w:r w:rsidR="00BD3347" w:rsidRPr="0047637F">
        <w:rPr>
          <w:szCs w:val="28"/>
          <w:lang w:eastAsia="en-US"/>
        </w:rPr>
        <w:t>про</w:t>
      </w:r>
      <w:r w:rsidR="0099343F" w:rsidRPr="0047637F">
        <w:rPr>
          <w:szCs w:val="28"/>
          <w:lang w:eastAsia="en-US"/>
        </w:rPr>
        <w:t xml:space="preserve"> </w:t>
      </w:r>
      <w:r w:rsidRPr="0047637F">
        <w:rPr>
          <w:szCs w:val="28"/>
          <w:lang w:eastAsia="en-US"/>
        </w:rPr>
        <w:t>відмов</w:t>
      </w:r>
      <w:r w:rsidR="00BD3347" w:rsidRPr="0047637F">
        <w:rPr>
          <w:szCs w:val="28"/>
          <w:lang w:eastAsia="en-US"/>
        </w:rPr>
        <w:t>у</w:t>
      </w:r>
      <w:r w:rsidRPr="0047637F">
        <w:rPr>
          <w:szCs w:val="28"/>
          <w:lang w:eastAsia="en-US"/>
        </w:rPr>
        <w:t xml:space="preserve"> в </w:t>
      </w:r>
      <w:r w:rsidR="00B5111B">
        <w:rPr>
          <w:szCs w:val="28"/>
          <w:lang w:eastAsia="en-US"/>
        </w:rPr>
        <w:t xml:space="preserve">пропуску </w:t>
      </w:r>
      <w:r w:rsidRPr="0047637F">
        <w:rPr>
          <w:szCs w:val="28"/>
          <w:lang w:eastAsia="en-US"/>
        </w:rPr>
        <w:t>товар</w:t>
      </w:r>
      <w:r w:rsidR="00B5111B">
        <w:rPr>
          <w:szCs w:val="28"/>
          <w:lang w:eastAsia="en-US"/>
        </w:rPr>
        <w:t>ів</w:t>
      </w:r>
      <w:r w:rsidR="0099343F" w:rsidRPr="0047637F">
        <w:rPr>
          <w:szCs w:val="28"/>
          <w:lang w:eastAsia="en-US"/>
        </w:rPr>
        <w:t xml:space="preserve"> за </w:t>
      </w:r>
      <w:r w:rsidR="00285EF6">
        <w:rPr>
          <w:szCs w:val="28"/>
          <w:lang w:eastAsia="en-US"/>
        </w:rPr>
        <w:t xml:space="preserve">декларацією від 25.05.2026 </w:t>
      </w:r>
      <w:r w:rsidR="00285EF6" w:rsidRPr="00285EF6">
        <w:rPr>
          <w:szCs w:val="28"/>
          <w:lang w:eastAsia="en-US"/>
        </w:rPr>
        <w:t>501c1eedc00d5425e159d194093deb9d87441fff401250bd6ca9fc6b12cbe80e</w:t>
      </w:r>
      <w:r w:rsidRPr="0047637F">
        <w:rPr>
          <w:szCs w:val="28"/>
          <w:lang w:eastAsia="en-US"/>
        </w:rPr>
        <w:t>, посадов</w:t>
      </w:r>
      <w:r w:rsidR="009C046C" w:rsidRPr="0047637F">
        <w:rPr>
          <w:szCs w:val="28"/>
          <w:lang w:eastAsia="en-US"/>
        </w:rPr>
        <w:t>і</w:t>
      </w:r>
      <w:r w:rsidRPr="0047637F">
        <w:rPr>
          <w:szCs w:val="28"/>
          <w:lang w:eastAsia="en-US"/>
        </w:rPr>
        <w:t xml:space="preserve"> особ</w:t>
      </w:r>
      <w:r w:rsidR="009C046C" w:rsidRPr="0047637F">
        <w:rPr>
          <w:szCs w:val="28"/>
          <w:lang w:eastAsia="en-US"/>
        </w:rPr>
        <w:t>и</w:t>
      </w:r>
      <w:r w:rsidRPr="0047637F">
        <w:rPr>
          <w:szCs w:val="28"/>
          <w:lang w:eastAsia="en-US"/>
        </w:rPr>
        <w:t xml:space="preserve"> </w:t>
      </w:r>
      <w:r w:rsidR="00B5111B">
        <w:rPr>
          <w:szCs w:val="28"/>
          <w:lang w:eastAsia="en-US"/>
        </w:rPr>
        <w:t xml:space="preserve">Львівської </w:t>
      </w:r>
      <w:r w:rsidRPr="0047637F">
        <w:rPr>
          <w:szCs w:val="28"/>
          <w:lang w:eastAsia="en-US"/>
        </w:rPr>
        <w:t>митниці діял</w:t>
      </w:r>
      <w:r w:rsidR="009C046C" w:rsidRPr="0047637F">
        <w:rPr>
          <w:szCs w:val="28"/>
          <w:lang w:eastAsia="en-US"/>
        </w:rPr>
        <w:t>и</w:t>
      </w:r>
      <w:r w:rsidRPr="0047637F">
        <w:rPr>
          <w:szCs w:val="28"/>
          <w:lang w:eastAsia="en-US"/>
        </w:rPr>
        <w:t xml:space="preserve"> на підставі, в межах повноважень та у спосіб, що перед</w:t>
      </w:r>
      <w:r w:rsidR="00B5111B">
        <w:rPr>
          <w:szCs w:val="28"/>
          <w:lang w:eastAsia="en-US"/>
        </w:rPr>
        <w:t xml:space="preserve">бачені Кодексом, Законом № </w:t>
      </w:r>
      <w:r w:rsidRPr="0047637F">
        <w:rPr>
          <w:szCs w:val="28"/>
          <w:lang w:eastAsia="en-US"/>
        </w:rPr>
        <w:t xml:space="preserve">1192, постановою № 953. </w:t>
      </w:r>
    </w:p>
    <w:p w:rsidR="00B5111B" w:rsidRPr="0047637F" w:rsidRDefault="000D272F" w:rsidP="006D20DF">
      <w:pPr>
        <w:ind w:firstLine="567"/>
        <w:jc w:val="both"/>
        <w:rPr>
          <w:szCs w:val="28"/>
          <w:lang w:eastAsia="en-US"/>
        </w:rPr>
      </w:pPr>
      <w:r>
        <w:rPr>
          <w:szCs w:val="28"/>
          <w:lang w:eastAsia="en-US"/>
        </w:rPr>
        <w:t>З огляду на зазначене, відповідно до пункту 3 частини першої статті 26</w:t>
      </w:r>
      <w:r w:rsidR="0059000D">
        <w:rPr>
          <w:szCs w:val="28"/>
          <w:vertAlign w:val="superscript"/>
          <w:lang w:eastAsia="en-US"/>
        </w:rPr>
        <w:t>5</w:t>
      </w:r>
      <w:r>
        <w:rPr>
          <w:szCs w:val="28"/>
          <w:lang w:eastAsia="en-US"/>
        </w:rPr>
        <w:t xml:space="preserve"> Кодексу за результатами розгляду скарги </w:t>
      </w:r>
      <w:r w:rsidR="00781F93" w:rsidRPr="00BC6871">
        <w:rPr>
          <w:szCs w:val="28"/>
          <w:lang w:eastAsia="en-US"/>
        </w:rPr>
        <w:t>10b8f78c5f955abe4c89a5ae5c823c08bf4706f388c18ace1471f2e06bb1930d</w:t>
      </w:r>
      <w:r w:rsidR="00555F7D" w:rsidRPr="00555F7D">
        <w:rPr>
          <w:szCs w:val="28"/>
          <w:lang w:eastAsia="en-US"/>
        </w:rPr>
        <w:t xml:space="preserve"> від 24.06.2026 б/н</w:t>
      </w:r>
      <w:r w:rsidR="00B5111B">
        <w:rPr>
          <w:szCs w:val="28"/>
          <w:lang w:eastAsia="en-US"/>
        </w:rPr>
        <w:t xml:space="preserve"> </w:t>
      </w:r>
      <w:r w:rsidR="00B5111B" w:rsidRPr="00B5111B">
        <w:rPr>
          <w:szCs w:val="28"/>
          <w:lang w:eastAsia="en-US"/>
        </w:rPr>
        <w:t>Держмитслужб</w:t>
      </w:r>
      <w:r w:rsidR="00555F7D">
        <w:rPr>
          <w:szCs w:val="28"/>
          <w:lang w:eastAsia="en-US"/>
        </w:rPr>
        <w:t>ою</w:t>
      </w:r>
      <w:r w:rsidR="000B6914">
        <w:rPr>
          <w:szCs w:val="28"/>
          <w:lang w:eastAsia="en-US"/>
        </w:rPr>
        <w:t xml:space="preserve"> </w:t>
      </w:r>
      <w:r w:rsidR="00555F7D">
        <w:rPr>
          <w:szCs w:val="28"/>
          <w:lang w:eastAsia="en-US"/>
        </w:rPr>
        <w:t xml:space="preserve">прийнято рішення </w:t>
      </w:r>
      <w:r w:rsidR="00B5111B" w:rsidRPr="00B5111B">
        <w:rPr>
          <w:szCs w:val="28"/>
          <w:lang w:eastAsia="en-US"/>
        </w:rPr>
        <w:t>залиш</w:t>
      </w:r>
      <w:r w:rsidR="00555F7D">
        <w:rPr>
          <w:szCs w:val="28"/>
          <w:lang w:eastAsia="en-US"/>
        </w:rPr>
        <w:t>ити</w:t>
      </w:r>
      <w:r w:rsidR="00B5111B" w:rsidRPr="00B5111B">
        <w:rPr>
          <w:szCs w:val="28"/>
          <w:lang w:eastAsia="en-US"/>
        </w:rPr>
        <w:t xml:space="preserve"> скарг</w:t>
      </w:r>
      <w:r w:rsidR="000B6914">
        <w:rPr>
          <w:szCs w:val="28"/>
          <w:lang w:eastAsia="en-US"/>
        </w:rPr>
        <w:t>у</w:t>
      </w:r>
      <w:r w:rsidR="00B5111B" w:rsidRPr="00B5111B">
        <w:rPr>
          <w:szCs w:val="28"/>
          <w:lang w:eastAsia="en-US"/>
        </w:rPr>
        <w:t xml:space="preserve"> без задоволення.</w:t>
      </w:r>
    </w:p>
    <w:p w:rsidR="00BF2373" w:rsidRPr="0047637F" w:rsidRDefault="0055748F" w:rsidP="0055748F">
      <w:pPr>
        <w:ind w:right="126" w:firstLine="567"/>
        <w:jc w:val="both"/>
        <w:rPr>
          <w:szCs w:val="28"/>
        </w:rPr>
      </w:pPr>
      <w:r w:rsidRPr="0055748F">
        <w:rPr>
          <w:szCs w:val="28"/>
        </w:rPr>
        <w:t>Відповідно до частини третьої статті 26</w:t>
      </w:r>
      <w:r w:rsidR="00295A85">
        <w:rPr>
          <w:szCs w:val="28"/>
          <w:vertAlign w:val="superscript"/>
          <w:lang w:val="en-US"/>
        </w:rPr>
        <w:t>5</w:t>
      </w:r>
      <w:r w:rsidRPr="0055748F">
        <w:rPr>
          <w:szCs w:val="28"/>
        </w:rPr>
        <w:t xml:space="preserve"> Кодексу особа, яка подала скаргу, у разі її незгоди з прийнятим рішенням має право його оскаржити у судовому порядку.</w:t>
      </w:r>
    </w:p>
    <w:p w:rsidR="00E75D25" w:rsidRDefault="00E75D25" w:rsidP="00BF2373">
      <w:pPr>
        <w:shd w:val="clear" w:color="auto" w:fill="FFFFFF"/>
        <w:ind w:right="-2"/>
        <w:jc w:val="both"/>
        <w:rPr>
          <w:sz w:val="16"/>
          <w:szCs w:val="16"/>
        </w:rPr>
      </w:pPr>
    </w:p>
    <w:p w:rsidR="005C7768" w:rsidRPr="00E733A8" w:rsidRDefault="005C7768" w:rsidP="00BF2373">
      <w:pPr>
        <w:shd w:val="clear" w:color="auto" w:fill="FFFFFF"/>
        <w:ind w:right="-2"/>
        <w:jc w:val="both"/>
        <w:rPr>
          <w:sz w:val="16"/>
          <w:szCs w:val="16"/>
        </w:rPr>
      </w:pPr>
    </w:p>
    <w:p w:rsidR="00BF2373" w:rsidRDefault="000B6914" w:rsidP="008F0261">
      <w:pPr>
        <w:shd w:val="clear" w:color="auto" w:fill="FFFFFF"/>
        <w:jc w:val="both"/>
        <w:rPr>
          <w:szCs w:val="28"/>
        </w:rPr>
      </w:pPr>
      <w:r>
        <w:rPr>
          <w:szCs w:val="28"/>
        </w:rPr>
        <w:t>Директор департаменту контролю</w:t>
      </w:r>
    </w:p>
    <w:p w:rsidR="000B6914" w:rsidRPr="0047637F" w:rsidRDefault="000B6914" w:rsidP="008F0261">
      <w:pPr>
        <w:shd w:val="clear" w:color="auto" w:fill="FFFFFF"/>
        <w:jc w:val="both"/>
        <w:rPr>
          <w:szCs w:val="28"/>
        </w:rPr>
      </w:pPr>
      <w:r>
        <w:rPr>
          <w:szCs w:val="28"/>
        </w:rPr>
        <w:t>та адміністрування митних платежів</w:t>
      </w:r>
      <w:r>
        <w:rPr>
          <w:szCs w:val="28"/>
        </w:rPr>
        <w:tab/>
      </w:r>
      <w:r>
        <w:rPr>
          <w:szCs w:val="28"/>
        </w:rPr>
        <w:tab/>
      </w:r>
      <w:r>
        <w:rPr>
          <w:szCs w:val="28"/>
        </w:rPr>
        <w:tab/>
      </w:r>
      <w:r>
        <w:rPr>
          <w:szCs w:val="28"/>
        </w:rPr>
        <w:tab/>
        <w:t>Дмитро ПАДУН</w:t>
      </w:r>
    </w:p>
    <w:p w:rsidR="00BF2373" w:rsidRDefault="00BF2373" w:rsidP="00BF2373">
      <w:pPr>
        <w:rPr>
          <w:sz w:val="16"/>
          <w:szCs w:val="16"/>
          <w:lang w:eastAsia="en-US"/>
        </w:rPr>
      </w:pPr>
    </w:p>
    <w:sectPr w:rsidR="00BF2373" w:rsidSect="00E733A8">
      <w:headerReference w:type="default" r:id="rId10"/>
      <w:pgSz w:w="11906" w:h="16838"/>
      <w:pgMar w:top="397" w:right="707" w:bottom="851" w:left="1701" w:header="709" w:footer="591"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EFB" w:rsidRDefault="007A5EFB">
      <w:r>
        <w:separator/>
      </w:r>
    </w:p>
  </w:endnote>
  <w:endnote w:type="continuationSeparator" w:id="0">
    <w:p w:rsidR="007A5EFB" w:rsidRDefault="007A5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EFB" w:rsidRDefault="007A5EFB">
      <w:r>
        <w:separator/>
      </w:r>
    </w:p>
  </w:footnote>
  <w:footnote w:type="continuationSeparator" w:id="0">
    <w:p w:rsidR="007A5EFB" w:rsidRDefault="007A5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72F" w:rsidRDefault="000D272F">
    <w:pPr>
      <w:pStyle w:val="a5"/>
      <w:jc w:val="center"/>
      <w:rPr>
        <w:sz w:val="24"/>
        <w:szCs w:val="24"/>
      </w:rPr>
    </w:pPr>
    <w:r w:rsidRPr="00B902ED">
      <w:rPr>
        <w:sz w:val="24"/>
        <w:szCs w:val="24"/>
      </w:rPr>
      <w:fldChar w:fldCharType="begin"/>
    </w:r>
    <w:r w:rsidRPr="00B902ED">
      <w:rPr>
        <w:sz w:val="24"/>
        <w:szCs w:val="24"/>
      </w:rPr>
      <w:instrText>PAGE   \* MERGEFORMAT</w:instrText>
    </w:r>
    <w:r w:rsidRPr="00B902ED">
      <w:rPr>
        <w:sz w:val="24"/>
        <w:szCs w:val="24"/>
      </w:rPr>
      <w:fldChar w:fldCharType="separate"/>
    </w:r>
    <w:r w:rsidR="00303809" w:rsidRPr="00303809">
      <w:rPr>
        <w:noProof/>
        <w:sz w:val="24"/>
        <w:szCs w:val="24"/>
        <w:lang w:val="ru-RU"/>
      </w:rPr>
      <w:t>5</w:t>
    </w:r>
    <w:r w:rsidRPr="00B902ED">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9B3DF2"/>
    <w:multiLevelType w:val="hybridMultilevel"/>
    <w:tmpl w:val="7A50A9DA"/>
    <w:lvl w:ilvl="0" w:tplc="B95EE7C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05D"/>
    <w:rsid w:val="000021D7"/>
    <w:rsid w:val="0000663F"/>
    <w:rsid w:val="00012D98"/>
    <w:rsid w:val="0001505B"/>
    <w:rsid w:val="000176B0"/>
    <w:rsid w:val="00020AB7"/>
    <w:rsid w:val="00026071"/>
    <w:rsid w:val="00030F96"/>
    <w:rsid w:val="00034911"/>
    <w:rsid w:val="00036AF5"/>
    <w:rsid w:val="00041BFB"/>
    <w:rsid w:val="00055B7A"/>
    <w:rsid w:val="00056B73"/>
    <w:rsid w:val="000641F7"/>
    <w:rsid w:val="00064F1E"/>
    <w:rsid w:val="0006663F"/>
    <w:rsid w:val="000670DD"/>
    <w:rsid w:val="000715B0"/>
    <w:rsid w:val="00077618"/>
    <w:rsid w:val="00081519"/>
    <w:rsid w:val="0008207B"/>
    <w:rsid w:val="000825C4"/>
    <w:rsid w:val="00083480"/>
    <w:rsid w:val="000A1963"/>
    <w:rsid w:val="000A4791"/>
    <w:rsid w:val="000A5A90"/>
    <w:rsid w:val="000A5B9A"/>
    <w:rsid w:val="000B1B1F"/>
    <w:rsid w:val="000B2EDA"/>
    <w:rsid w:val="000B6314"/>
    <w:rsid w:val="000B6914"/>
    <w:rsid w:val="000C4094"/>
    <w:rsid w:val="000D272F"/>
    <w:rsid w:val="000D57F2"/>
    <w:rsid w:val="000D72BD"/>
    <w:rsid w:val="000F09E6"/>
    <w:rsid w:val="000F1F8A"/>
    <w:rsid w:val="000F5823"/>
    <w:rsid w:val="000F6941"/>
    <w:rsid w:val="00100BF9"/>
    <w:rsid w:val="00102727"/>
    <w:rsid w:val="00102944"/>
    <w:rsid w:val="00115FD1"/>
    <w:rsid w:val="00116AE7"/>
    <w:rsid w:val="00123BB0"/>
    <w:rsid w:val="001244C2"/>
    <w:rsid w:val="00124A3C"/>
    <w:rsid w:val="00132515"/>
    <w:rsid w:val="001332A1"/>
    <w:rsid w:val="00133A20"/>
    <w:rsid w:val="00134E91"/>
    <w:rsid w:val="0013771F"/>
    <w:rsid w:val="00141285"/>
    <w:rsid w:val="00142F79"/>
    <w:rsid w:val="00145A02"/>
    <w:rsid w:val="0015552F"/>
    <w:rsid w:val="00157717"/>
    <w:rsid w:val="00160098"/>
    <w:rsid w:val="0016069C"/>
    <w:rsid w:val="0016280C"/>
    <w:rsid w:val="0016374A"/>
    <w:rsid w:val="00164D56"/>
    <w:rsid w:val="00167150"/>
    <w:rsid w:val="001672B5"/>
    <w:rsid w:val="00170DFE"/>
    <w:rsid w:val="00171025"/>
    <w:rsid w:val="00180835"/>
    <w:rsid w:val="001821ED"/>
    <w:rsid w:val="00192247"/>
    <w:rsid w:val="0019320B"/>
    <w:rsid w:val="00195914"/>
    <w:rsid w:val="001978E3"/>
    <w:rsid w:val="001A69C7"/>
    <w:rsid w:val="001B3A56"/>
    <w:rsid w:val="001B43D6"/>
    <w:rsid w:val="001B4E15"/>
    <w:rsid w:val="001B4E91"/>
    <w:rsid w:val="001B5C41"/>
    <w:rsid w:val="001C3D01"/>
    <w:rsid w:val="001C4227"/>
    <w:rsid w:val="001C45FB"/>
    <w:rsid w:val="001C5A9C"/>
    <w:rsid w:val="001E007C"/>
    <w:rsid w:val="001E2DF6"/>
    <w:rsid w:val="001E3035"/>
    <w:rsid w:val="001E3946"/>
    <w:rsid w:val="001E45C5"/>
    <w:rsid w:val="001E4AD3"/>
    <w:rsid w:val="001E5804"/>
    <w:rsid w:val="001F42CE"/>
    <w:rsid w:val="001F58B3"/>
    <w:rsid w:val="001F76E9"/>
    <w:rsid w:val="0020082C"/>
    <w:rsid w:val="0020160D"/>
    <w:rsid w:val="00203AA2"/>
    <w:rsid w:val="00203AD1"/>
    <w:rsid w:val="002075B5"/>
    <w:rsid w:val="002144FC"/>
    <w:rsid w:val="00221254"/>
    <w:rsid w:val="00223400"/>
    <w:rsid w:val="00231168"/>
    <w:rsid w:val="00231BE4"/>
    <w:rsid w:val="00232911"/>
    <w:rsid w:val="002339EF"/>
    <w:rsid w:val="0023482B"/>
    <w:rsid w:val="00236B8D"/>
    <w:rsid w:val="00241C7E"/>
    <w:rsid w:val="00243D06"/>
    <w:rsid w:val="00245CC2"/>
    <w:rsid w:val="00246DD7"/>
    <w:rsid w:val="00247B10"/>
    <w:rsid w:val="0025239D"/>
    <w:rsid w:val="00254058"/>
    <w:rsid w:val="00254176"/>
    <w:rsid w:val="00254432"/>
    <w:rsid w:val="00254C22"/>
    <w:rsid w:val="00257447"/>
    <w:rsid w:val="00260433"/>
    <w:rsid w:val="002608AC"/>
    <w:rsid w:val="00263BED"/>
    <w:rsid w:val="00266E8A"/>
    <w:rsid w:val="00270A24"/>
    <w:rsid w:val="00271FFC"/>
    <w:rsid w:val="00273E33"/>
    <w:rsid w:val="00276ABA"/>
    <w:rsid w:val="00281FF1"/>
    <w:rsid w:val="00282CE8"/>
    <w:rsid w:val="00284DF0"/>
    <w:rsid w:val="002855FE"/>
    <w:rsid w:val="00285EF6"/>
    <w:rsid w:val="0028789F"/>
    <w:rsid w:val="00290084"/>
    <w:rsid w:val="00291BB6"/>
    <w:rsid w:val="00293577"/>
    <w:rsid w:val="00295A85"/>
    <w:rsid w:val="002A0780"/>
    <w:rsid w:val="002A20A9"/>
    <w:rsid w:val="002A42B2"/>
    <w:rsid w:val="002A5BE3"/>
    <w:rsid w:val="002A7CE1"/>
    <w:rsid w:val="002B621D"/>
    <w:rsid w:val="002B6DBF"/>
    <w:rsid w:val="002C02B2"/>
    <w:rsid w:val="002C2DCA"/>
    <w:rsid w:val="002C44CA"/>
    <w:rsid w:val="002C595E"/>
    <w:rsid w:val="002C7358"/>
    <w:rsid w:val="002C73B4"/>
    <w:rsid w:val="002D0589"/>
    <w:rsid w:val="002D31F5"/>
    <w:rsid w:val="002D4EA0"/>
    <w:rsid w:val="002E01CC"/>
    <w:rsid w:val="002E0FF5"/>
    <w:rsid w:val="002E143C"/>
    <w:rsid w:val="002F295D"/>
    <w:rsid w:val="002F4D81"/>
    <w:rsid w:val="002F52C8"/>
    <w:rsid w:val="002F5CCF"/>
    <w:rsid w:val="002F5D5C"/>
    <w:rsid w:val="003006B9"/>
    <w:rsid w:val="00303809"/>
    <w:rsid w:val="00304C1F"/>
    <w:rsid w:val="00306BE4"/>
    <w:rsid w:val="00307B84"/>
    <w:rsid w:val="00310AAA"/>
    <w:rsid w:val="003113C1"/>
    <w:rsid w:val="00313CA4"/>
    <w:rsid w:val="00315D95"/>
    <w:rsid w:val="00317B23"/>
    <w:rsid w:val="00320155"/>
    <w:rsid w:val="0032066F"/>
    <w:rsid w:val="0032091E"/>
    <w:rsid w:val="003307F5"/>
    <w:rsid w:val="003308CD"/>
    <w:rsid w:val="00332915"/>
    <w:rsid w:val="003435E1"/>
    <w:rsid w:val="0034380A"/>
    <w:rsid w:val="00345961"/>
    <w:rsid w:val="00345CD6"/>
    <w:rsid w:val="00346860"/>
    <w:rsid w:val="00347022"/>
    <w:rsid w:val="00351BEA"/>
    <w:rsid w:val="00352FE1"/>
    <w:rsid w:val="00356AD6"/>
    <w:rsid w:val="00357263"/>
    <w:rsid w:val="003573BF"/>
    <w:rsid w:val="00360DF9"/>
    <w:rsid w:val="0036166E"/>
    <w:rsid w:val="00362842"/>
    <w:rsid w:val="00363618"/>
    <w:rsid w:val="00363CD9"/>
    <w:rsid w:val="00365060"/>
    <w:rsid w:val="003711F9"/>
    <w:rsid w:val="0037122D"/>
    <w:rsid w:val="0037586A"/>
    <w:rsid w:val="00375970"/>
    <w:rsid w:val="00375F25"/>
    <w:rsid w:val="00380FDB"/>
    <w:rsid w:val="00381DBF"/>
    <w:rsid w:val="00381EE0"/>
    <w:rsid w:val="00385652"/>
    <w:rsid w:val="00386B14"/>
    <w:rsid w:val="003918B1"/>
    <w:rsid w:val="00394883"/>
    <w:rsid w:val="00394F53"/>
    <w:rsid w:val="003B19E2"/>
    <w:rsid w:val="003B1EEF"/>
    <w:rsid w:val="003B2714"/>
    <w:rsid w:val="003B2964"/>
    <w:rsid w:val="003B378F"/>
    <w:rsid w:val="003B3C94"/>
    <w:rsid w:val="003B3EA0"/>
    <w:rsid w:val="003B5D4D"/>
    <w:rsid w:val="003B6A9C"/>
    <w:rsid w:val="003B7952"/>
    <w:rsid w:val="003C08AF"/>
    <w:rsid w:val="003C0B74"/>
    <w:rsid w:val="003C271C"/>
    <w:rsid w:val="003C5B44"/>
    <w:rsid w:val="003C7392"/>
    <w:rsid w:val="003D2546"/>
    <w:rsid w:val="003D7CDF"/>
    <w:rsid w:val="003E1EA0"/>
    <w:rsid w:val="003E3585"/>
    <w:rsid w:val="003E4444"/>
    <w:rsid w:val="003E5F86"/>
    <w:rsid w:val="003F04A2"/>
    <w:rsid w:val="003F20A2"/>
    <w:rsid w:val="003F2872"/>
    <w:rsid w:val="003F2D07"/>
    <w:rsid w:val="003F3733"/>
    <w:rsid w:val="003F3C20"/>
    <w:rsid w:val="00400391"/>
    <w:rsid w:val="00400B7F"/>
    <w:rsid w:val="004021E6"/>
    <w:rsid w:val="0042065F"/>
    <w:rsid w:val="0042132D"/>
    <w:rsid w:val="004220D5"/>
    <w:rsid w:val="00430180"/>
    <w:rsid w:val="00430B10"/>
    <w:rsid w:val="00431A9B"/>
    <w:rsid w:val="00434CF3"/>
    <w:rsid w:val="004368B1"/>
    <w:rsid w:val="00436C85"/>
    <w:rsid w:val="00441912"/>
    <w:rsid w:val="004502CB"/>
    <w:rsid w:val="00450509"/>
    <w:rsid w:val="004519FD"/>
    <w:rsid w:val="00461ACA"/>
    <w:rsid w:val="00465CB6"/>
    <w:rsid w:val="00467F73"/>
    <w:rsid w:val="004704B0"/>
    <w:rsid w:val="00473CD9"/>
    <w:rsid w:val="0047555B"/>
    <w:rsid w:val="0047637F"/>
    <w:rsid w:val="0047786B"/>
    <w:rsid w:val="00481B63"/>
    <w:rsid w:val="00484AE0"/>
    <w:rsid w:val="004873EE"/>
    <w:rsid w:val="00493B62"/>
    <w:rsid w:val="00494248"/>
    <w:rsid w:val="00495855"/>
    <w:rsid w:val="004A0CF2"/>
    <w:rsid w:val="004A18D2"/>
    <w:rsid w:val="004A2763"/>
    <w:rsid w:val="004A4FEC"/>
    <w:rsid w:val="004A6708"/>
    <w:rsid w:val="004B1297"/>
    <w:rsid w:val="004B1301"/>
    <w:rsid w:val="004B21FB"/>
    <w:rsid w:val="004B3386"/>
    <w:rsid w:val="004B63CB"/>
    <w:rsid w:val="004C29EE"/>
    <w:rsid w:val="004C2C5E"/>
    <w:rsid w:val="004C30F1"/>
    <w:rsid w:val="004C486A"/>
    <w:rsid w:val="004D25E2"/>
    <w:rsid w:val="004D478E"/>
    <w:rsid w:val="004D5558"/>
    <w:rsid w:val="004E0707"/>
    <w:rsid w:val="004E0BC8"/>
    <w:rsid w:val="004E3C54"/>
    <w:rsid w:val="004F04A9"/>
    <w:rsid w:val="004F30BE"/>
    <w:rsid w:val="004F4120"/>
    <w:rsid w:val="004F7DEA"/>
    <w:rsid w:val="005003B7"/>
    <w:rsid w:val="00500623"/>
    <w:rsid w:val="00501215"/>
    <w:rsid w:val="00503256"/>
    <w:rsid w:val="00504678"/>
    <w:rsid w:val="0050784B"/>
    <w:rsid w:val="00516709"/>
    <w:rsid w:val="00516FE8"/>
    <w:rsid w:val="005176C0"/>
    <w:rsid w:val="00521816"/>
    <w:rsid w:val="00523EF3"/>
    <w:rsid w:val="00524324"/>
    <w:rsid w:val="0052647D"/>
    <w:rsid w:val="0053009A"/>
    <w:rsid w:val="005300B3"/>
    <w:rsid w:val="0053013B"/>
    <w:rsid w:val="00530AB8"/>
    <w:rsid w:val="00533A73"/>
    <w:rsid w:val="00534642"/>
    <w:rsid w:val="0053575C"/>
    <w:rsid w:val="00535E72"/>
    <w:rsid w:val="005369BF"/>
    <w:rsid w:val="00536D9A"/>
    <w:rsid w:val="00543BBD"/>
    <w:rsid w:val="00550C62"/>
    <w:rsid w:val="00554E22"/>
    <w:rsid w:val="00554E77"/>
    <w:rsid w:val="00555F7D"/>
    <w:rsid w:val="0055748F"/>
    <w:rsid w:val="00561DC0"/>
    <w:rsid w:val="00564577"/>
    <w:rsid w:val="00566DD6"/>
    <w:rsid w:val="00570BD5"/>
    <w:rsid w:val="005817B5"/>
    <w:rsid w:val="00581F28"/>
    <w:rsid w:val="005872A2"/>
    <w:rsid w:val="0058740D"/>
    <w:rsid w:val="0059000D"/>
    <w:rsid w:val="00590055"/>
    <w:rsid w:val="0059061C"/>
    <w:rsid w:val="00593CE0"/>
    <w:rsid w:val="005A11B8"/>
    <w:rsid w:val="005A1EF9"/>
    <w:rsid w:val="005A268E"/>
    <w:rsid w:val="005A39B8"/>
    <w:rsid w:val="005B02B9"/>
    <w:rsid w:val="005B455D"/>
    <w:rsid w:val="005B53AF"/>
    <w:rsid w:val="005B55AF"/>
    <w:rsid w:val="005B69B2"/>
    <w:rsid w:val="005C04E4"/>
    <w:rsid w:val="005C29EA"/>
    <w:rsid w:val="005C33F9"/>
    <w:rsid w:val="005C7768"/>
    <w:rsid w:val="005D318F"/>
    <w:rsid w:val="005E00FD"/>
    <w:rsid w:val="005E02E7"/>
    <w:rsid w:val="005E11D6"/>
    <w:rsid w:val="005E7F9E"/>
    <w:rsid w:val="005F5AD2"/>
    <w:rsid w:val="005F6755"/>
    <w:rsid w:val="005F6DCD"/>
    <w:rsid w:val="006004E8"/>
    <w:rsid w:val="00601D19"/>
    <w:rsid w:val="00602AE2"/>
    <w:rsid w:val="00603D08"/>
    <w:rsid w:val="0060524F"/>
    <w:rsid w:val="006117F4"/>
    <w:rsid w:val="00615661"/>
    <w:rsid w:val="0061782C"/>
    <w:rsid w:val="00625825"/>
    <w:rsid w:val="00627589"/>
    <w:rsid w:val="00627EF2"/>
    <w:rsid w:val="006305BF"/>
    <w:rsid w:val="00632252"/>
    <w:rsid w:val="00633A41"/>
    <w:rsid w:val="00633C6A"/>
    <w:rsid w:val="00634008"/>
    <w:rsid w:val="00634028"/>
    <w:rsid w:val="0063702E"/>
    <w:rsid w:val="00640368"/>
    <w:rsid w:val="006436AD"/>
    <w:rsid w:val="00644DEC"/>
    <w:rsid w:val="00647654"/>
    <w:rsid w:val="00647ACE"/>
    <w:rsid w:val="006516CA"/>
    <w:rsid w:val="00652B98"/>
    <w:rsid w:val="006645F3"/>
    <w:rsid w:val="00664F1C"/>
    <w:rsid w:val="0066504C"/>
    <w:rsid w:val="00665D02"/>
    <w:rsid w:val="00665E36"/>
    <w:rsid w:val="00667013"/>
    <w:rsid w:val="0066762A"/>
    <w:rsid w:val="00670FBF"/>
    <w:rsid w:val="006824EC"/>
    <w:rsid w:val="00684736"/>
    <w:rsid w:val="0068642C"/>
    <w:rsid w:val="00686F43"/>
    <w:rsid w:val="006876AE"/>
    <w:rsid w:val="00693D8F"/>
    <w:rsid w:val="00697870"/>
    <w:rsid w:val="006A1201"/>
    <w:rsid w:val="006A1B1F"/>
    <w:rsid w:val="006B3233"/>
    <w:rsid w:val="006B4F42"/>
    <w:rsid w:val="006B6321"/>
    <w:rsid w:val="006B6BE0"/>
    <w:rsid w:val="006C18B9"/>
    <w:rsid w:val="006C3314"/>
    <w:rsid w:val="006C3C1C"/>
    <w:rsid w:val="006C4085"/>
    <w:rsid w:val="006C580B"/>
    <w:rsid w:val="006D20DF"/>
    <w:rsid w:val="006D272D"/>
    <w:rsid w:val="006D33E6"/>
    <w:rsid w:val="006D3F6E"/>
    <w:rsid w:val="006E0A6D"/>
    <w:rsid w:val="006E1CF1"/>
    <w:rsid w:val="006E216F"/>
    <w:rsid w:val="006E367A"/>
    <w:rsid w:val="006E3D9D"/>
    <w:rsid w:val="006E5473"/>
    <w:rsid w:val="006F0197"/>
    <w:rsid w:val="006F19FF"/>
    <w:rsid w:val="006F2CDA"/>
    <w:rsid w:val="006F3140"/>
    <w:rsid w:val="006F555D"/>
    <w:rsid w:val="006F5AEF"/>
    <w:rsid w:val="006F761B"/>
    <w:rsid w:val="006F7CAD"/>
    <w:rsid w:val="007066A1"/>
    <w:rsid w:val="00707C19"/>
    <w:rsid w:val="00710EE0"/>
    <w:rsid w:val="00715C0A"/>
    <w:rsid w:val="00716DF1"/>
    <w:rsid w:val="007206A4"/>
    <w:rsid w:val="00721008"/>
    <w:rsid w:val="0072171C"/>
    <w:rsid w:val="00725948"/>
    <w:rsid w:val="00726FA7"/>
    <w:rsid w:val="00732443"/>
    <w:rsid w:val="00733072"/>
    <w:rsid w:val="00733306"/>
    <w:rsid w:val="0073538E"/>
    <w:rsid w:val="0073730C"/>
    <w:rsid w:val="007407B7"/>
    <w:rsid w:val="00740ADD"/>
    <w:rsid w:val="00742A46"/>
    <w:rsid w:val="0074309F"/>
    <w:rsid w:val="00747C6E"/>
    <w:rsid w:val="00751350"/>
    <w:rsid w:val="0075241E"/>
    <w:rsid w:val="00754972"/>
    <w:rsid w:val="007551B3"/>
    <w:rsid w:val="0076264B"/>
    <w:rsid w:val="007662EE"/>
    <w:rsid w:val="0076653D"/>
    <w:rsid w:val="00774FAE"/>
    <w:rsid w:val="00781F93"/>
    <w:rsid w:val="007926D9"/>
    <w:rsid w:val="00793916"/>
    <w:rsid w:val="0079593C"/>
    <w:rsid w:val="00796A8C"/>
    <w:rsid w:val="007A0E30"/>
    <w:rsid w:val="007A20DB"/>
    <w:rsid w:val="007A29D7"/>
    <w:rsid w:val="007A5EFB"/>
    <w:rsid w:val="007A72F1"/>
    <w:rsid w:val="007A7829"/>
    <w:rsid w:val="007B3DDE"/>
    <w:rsid w:val="007B4B6F"/>
    <w:rsid w:val="007B5465"/>
    <w:rsid w:val="007B6543"/>
    <w:rsid w:val="007C3C79"/>
    <w:rsid w:val="007C7BA7"/>
    <w:rsid w:val="007D6D9E"/>
    <w:rsid w:val="007D7B67"/>
    <w:rsid w:val="007E0803"/>
    <w:rsid w:val="007E20AA"/>
    <w:rsid w:val="007E2587"/>
    <w:rsid w:val="007E28F1"/>
    <w:rsid w:val="007E40D6"/>
    <w:rsid w:val="007F08A1"/>
    <w:rsid w:val="007F1406"/>
    <w:rsid w:val="007F1D5F"/>
    <w:rsid w:val="007F591E"/>
    <w:rsid w:val="007F7AFB"/>
    <w:rsid w:val="008016F3"/>
    <w:rsid w:val="00803B77"/>
    <w:rsid w:val="008069FA"/>
    <w:rsid w:val="00806E9E"/>
    <w:rsid w:val="00810243"/>
    <w:rsid w:val="00814D65"/>
    <w:rsid w:val="00816681"/>
    <w:rsid w:val="00820BBD"/>
    <w:rsid w:val="00821489"/>
    <w:rsid w:val="008356EB"/>
    <w:rsid w:val="008362A4"/>
    <w:rsid w:val="00837808"/>
    <w:rsid w:val="008446B3"/>
    <w:rsid w:val="00850CA2"/>
    <w:rsid w:val="00852547"/>
    <w:rsid w:val="00857385"/>
    <w:rsid w:val="00861819"/>
    <w:rsid w:val="00863DED"/>
    <w:rsid w:val="008677FA"/>
    <w:rsid w:val="0087277B"/>
    <w:rsid w:val="00877C8A"/>
    <w:rsid w:val="00880F52"/>
    <w:rsid w:val="00881327"/>
    <w:rsid w:val="00882A35"/>
    <w:rsid w:val="00884016"/>
    <w:rsid w:val="00884E86"/>
    <w:rsid w:val="00886426"/>
    <w:rsid w:val="00890B08"/>
    <w:rsid w:val="00891950"/>
    <w:rsid w:val="008935B6"/>
    <w:rsid w:val="008938E7"/>
    <w:rsid w:val="00895039"/>
    <w:rsid w:val="008A048D"/>
    <w:rsid w:val="008A3610"/>
    <w:rsid w:val="008A5121"/>
    <w:rsid w:val="008A6C01"/>
    <w:rsid w:val="008B380A"/>
    <w:rsid w:val="008C120A"/>
    <w:rsid w:val="008C72D2"/>
    <w:rsid w:val="008D13B5"/>
    <w:rsid w:val="008D4260"/>
    <w:rsid w:val="008E45E2"/>
    <w:rsid w:val="008E5355"/>
    <w:rsid w:val="008E779F"/>
    <w:rsid w:val="008F0261"/>
    <w:rsid w:val="008F029D"/>
    <w:rsid w:val="008F02F2"/>
    <w:rsid w:val="008F3094"/>
    <w:rsid w:val="008F7E5B"/>
    <w:rsid w:val="0090639A"/>
    <w:rsid w:val="00906680"/>
    <w:rsid w:val="00906F2C"/>
    <w:rsid w:val="00910BD7"/>
    <w:rsid w:val="00911ED0"/>
    <w:rsid w:val="0091252C"/>
    <w:rsid w:val="00912FE7"/>
    <w:rsid w:val="00913E6A"/>
    <w:rsid w:val="00914108"/>
    <w:rsid w:val="00914B92"/>
    <w:rsid w:val="00914D7C"/>
    <w:rsid w:val="00915FAD"/>
    <w:rsid w:val="009170BE"/>
    <w:rsid w:val="0092065F"/>
    <w:rsid w:val="00924B4F"/>
    <w:rsid w:val="00926CA8"/>
    <w:rsid w:val="00931D81"/>
    <w:rsid w:val="00932F5C"/>
    <w:rsid w:val="00936F7E"/>
    <w:rsid w:val="00937141"/>
    <w:rsid w:val="009377A3"/>
    <w:rsid w:val="0094493E"/>
    <w:rsid w:val="00947497"/>
    <w:rsid w:val="00947B1C"/>
    <w:rsid w:val="00950796"/>
    <w:rsid w:val="009550B2"/>
    <w:rsid w:val="00955B0E"/>
    <w:rsid w:val="00957259"/>
    <w:rsid w:val="00957895"/>
    <w:rsid w:val="0096224E"/>
    <w:rsid w:val="0096345E"/>
    <w:rsid w:val="00966464"/>
    <w:rsid w:val="00970A77"/>
    <w:rsid w:val="00971AD4"/>
    <w:rsid w:val="0097584B"/>
    <w:rsid w:val="00982149"/>
    <w:rsid w:val="00982226"/>
    <w:rsid w:val="00982B65"/>
    <w:rsid w:val="00982CF9"/>
    <w:rsid w:val="00983D45"/>
    <w:rsid w:val="00984FF1"/>
    <w:rsid w:val="00987FAB"/>
    <w:rsid w:val="00992500"/>
    <w:rsid w:val="0099343F"/>
    <w:rsid w:val="009A442C"/>
    <w:rsid w:val="009A4F46"/>
    <w:rsid w:val="009A54D6"/>
    <w:rsid w:val="009A63E3"/>
    <w:rsid w:val="009A650A"/>
    <w:rsid w:val="009A6FCF"/>
    <w:rsid w:val="009B37E6"/>
    <w:rsid w:val="009B54B2"/>
    <w:rsid w:val="009B60B6"/>
    <w:rsid w:val="009B77D6"/>
    <w:rsid w:val="009C046C"/>
    <w:rsid w:val="009C68FD"/>
    <w:rsid w:val="009D2EF5"/>
    <w:rsid w:val="009D44C3"/>
    <w:rsid w:val="009D69A3"/>
    <w:rsid w:val="009D7673"/>
    <w:rsid w:val="009E0B23"/>
    <w:rsid w:val="009E17A7"/>
    <w:rsid w:val="009E1A00"/>
    <w:rsid w:val="009E1E26"/>
    <w:rsid w:val="009E2479"/>
    <w:rsid w:val="009E2634"/>
    <w:rsid w:val="009E29C6"/>
    <w:rsid w:val="009E49CB"/>
    <w:rsid w:val="009E5F13"/>
    <w:rsid w:val="009E7C9D"/>
    <w:rsid w:val="009F29A0"/>
    <w:rsid w:val="00A0014A"/>
    <w:rsid w:val="00A00385"/>
    <w:rsid w:val="00A071A0"/>
    <w:rsid w:val="00A21EDB"/>
    <w:rsid w:val="00A230E5"/>
    <w:rsid w:val="00A23AD7"/>
    <w:rsid w:val="00A30D50"/>
    <w:rsid w:val="00A334ED"/>
    <w:rsid w:val="00A367FF"/>
    <w:rsid w:val="00A37A83"/>
    <w:rsid w:val="00A40F6C"/>
    <w:rsid w:val="00A438A4"/>
    <w:rsid w:val="00A4690F"/>
    <w:rsid w:val="00A46D06"/>
    <w:rsid w:val="00A50FBE"/>
    <w:rsid w:val="00A52384"/>
    <w:rsid w:val="00A555A9"/>
    <w:rsid w:val="00A5790A"/>
    <w:rsid w:val="00A85530"/>
    <w:rsid w:val="00A865AB"/>
    <w:rsid w:val="00A8748B"/>
    <w:rsid w:val="00A915FF"/>
    <w:rsid w:val="00A92D6E"/>
    <w:rsid w:val="00A97CCB"/>
    <w:rsid w:val="00AA6FDA"/>
    <w:rsid w:val="00AB08DD"/>
    <w:rsid w:val="00AB5C76"/>
    <w:rsid w:val="00AB666C"/>
    <w:rsid w:val="00AB7691"/>
    <w:rsid w:val="00AB7761"/>
    <w:rsid w:val="00AC0AD5"/>
    <w:rsid w:val="00AC23BF"/>
    <w:rsid w:val="00AC2865"/>
    <w:rsid w:val="00AC76D2"/>
    <w:rsid w:val="00AC77C3"/>
    <w:rsid w:val="00AD085B"/>
    <w:rsid w:val="00AD1959"/>
    <w:rsid w:val="00AE0646"/>
    <w:rsid w:val="00AE6DBF"/>
    <w:rsid w:val="00AF38EE"/>
    <w:rsid w:val="00B01F97"/>
    <w:rsid w:val="00B0282A"/>
    <w:rsid w:val="00B12346"/>
    <w:rsid w:val="00B126AF"/>
    <w:rsid w:val="00B1652D"/>
    <w:rsid w:val="00B16941"/>
    <w:rsid w:val="00B169C9"/>
    <w:rsid w:val="00B26E12"/>
    <w:rsid w:val="00B26E34"/>
    <w:rsid w:val="00B301FE"/>
    <w:rsid w:val="00B30DE2"/>
    <w:rsid w:val="00B323E0"/>
    <w:rsid w:val="00B3420C"/>
    <w:rsid w:val="00B343C8"/>
    <w:rsid w:val="00B35C66"/>
    <w:rsid w:val="00B3622F"/>
    <w:rsid w:val="00B45C8B"/>
    <w:rsid w:val="00B5111B"/>
    <w:rsid w:val="00B51641"/>
    <w:rsid w:val="00B542B8"/>
    <w:rsid w:val="00B62718"/>
    <w:rsid w:val="00B64B1E"/>
    <w:rsid w:val="00B7007B"/>
    <w:rsid w:val="00B72428"/>
    <w:rsid w:val="00B73BD6"/>
    <w:rsid w:val="00B746EC"/>
    <w:rsid w:val="00B80174"/>
    <w:rsid w:val="00B8017C"/>
    <w:rsid w:val="00B8171F"/>
    <w:rsid w:val="00B81A37"/>
    <w:rsid w:val="00B81FCD"/>
    <w:rsid w:val="00B82599"/>
    <w:rsid w:val="00B832F8"/>
    <w:rsid w:val="00B850B8"/>
    <w:rsid w:val="00B902ED"/>
    <w:rsid w:val="00BA2457"/>
    <w:rsid w:val="00BA337B"/>
    <w:rsid w:val="00BB2CB2"/>
    <w:rsid w:val="00BB5F25"/>
    <w:rsid w:val="00BC1545"/>
    <w:rsid w:val="00BC1964"/>
    <w:rsid w:val="00BC2617"/>
    <w:rsid w:val="00BC4AFF"/>
    <w:rsid w:val="00BC6871"/>
    <w:rsid w:val="00BC775E"/>
    <w:rsid w:val="00BD1954"/>
    <w:rsid w:val="00BD2940"/>
    <w:rsid w:val="00BD2D31"/>
    <w:rsid w:val="00BD2EF3"/>
    <w:rsid w:val="00BD3347"/>
    <w:rsid w:val="00BD460C"/>
    <w:rsid w:val="00BD7087"/>
    <w:rsid w:val="00BE04B2"/>
    <w:rsid w:val="00BE1CA8"/>
    <w:rsid w:val="00BE4D02"/>
    <w:rsid w:val="00BF06A6"/>
    <w:rsid w:val="00BF13D7"/>
    <w:rsid w:val="00BF2373"/>
    <w:rsid w:val="00BF5817"/>
    <w:rsid w:val="00BF682E"/>
    <w:rsid w:val="00BF6AED"/>
    <w:rsid w:val="00C05877"/>
    <w:rsid w:val="00C06575"/>
    <w:rsid w:val="00C1592D"/>
    <w:rsid w:val="00C15971"/>
    <w:rsid w:val="00C166F4"/>
    <w:rsid w:val="00C21426"/>
    <w:rsid w:val="00C24F4D"/>
    <w:rsid w:val="00C27DC2"/>
    <w:rsid w:val="00C31CC4"/>
    <w:rsid w:val="00C32D0D"/>
    <w:rsid w:val="00C4219E"/>
    <w:rsid w:val="00C42360"/>
    <w:rsid w:val="00C42E81"/>
    <w:rsid w:val="00C45654"/>
    <w:rsid w:val="00C468C0"/>
    <w:rsid w:val="00C46B3A"/>
    <w:rsid w:val="00C46D3D"/>
    <w:rsid w:val="00C6080F"/>
    <w:rsid w:val="00C62B0E"/>
    <w:rsid w:val="00C66612"/>
    <w:rsid w:val="00C73E8A"/>
    <w:rsid w:val="00C76C5C"/>
    <w:rsid w:val="00C77249"/>
    <w:rsid w:val="00C775A7"/>
    <w:rsid w:val="00C77715"/>
    <w:rsid w:val="00C80453"/>
    <w:rsid w:val="00C85283"/>
    <w:rsid w:val="00C86B40"/>
    <w:rsid w:val="00C9362B"/>
    <w:rsid w:val="00C93B2C"/>
    <w:rsid w:val="00C96965"/>
    <w:rsid w:val="00C96F9C"/>
    <w:rsid w:val="00C97B63"/>
    <w:rsid w:val="00CA1090"/>
    <w:rsid w:val="00CA1D34"/>
    <w:rsid w:val="00CB614E"/>
    <w:rsid w:val="00CC06E0"/>
    <w:rsid w:val="00CC17CE"/>
    <w:rsid w:val="00CC1E1F"/>
    <w:rsid w:val="00CC68A4"/>
    <w:rsid w:val="00CD044A"/>
    <w:rsid w:val="00CD3D29"/>
    <w:rsid w:val="00CD4399"/>
    <w:rsid w:val="00CD4680"/>
    <w:rsid w:val="00CD5A92"/>
    <w:rsid w:val="00CD67D0"/>
    <w:rsid w:val="00CE10B2"/>
    <w:rsid w:val="00CE176F"/>
    <w:rsid w:val="00CE239D"/>
    <w:rsid w:val="00CE2777"/>
    <w:rsid w:val="00CE4900"/>
    <w:rsid w:val="00CE5A79"/>
    <w:rsid w:val="00CF0E93"/>
    <w:rsid w:val="00CF43DC"/>
    <w:rsid w:val="00CF4B02"/>
    <w:rsid w:val="00CF7096"/>
    <w:rsid w:val="00D012B7"/>
    <w:rsid w:val="00D021C1"/>
    <w:rsid w:val="00D02383"/>
    <w:rsid w:val="00D043BD"/>
    <w:rsid w:val="00D11266"/>
    <w:rsid w:val="00D11F12"/>
    <w:rsid w:val="00D14C07"/>
    <w:rsid w:val="00D17CF0"/>
    <w:rsid w:val="00D202C3"/>
    <w:rsid w:val="00D26A9D"/>
    <w:rsid w:val="00D345AA"/>
    <w:rsid w:val="00D36B12"/>
    <w:rsid w:val="00D44065"/>
    <w:rsid w:val="00D46731"/>
    <w:rsid w:val="00D479BC"/>
    <w:rsid w:val="00D508B9"/>
    <w:rsid w:val="00D50C51"/>
    <w:rsid w:val="00D52C37"/>
    <w:rsid w:val="00D53AFA"/>
    <w:rsid w:val="00D57781"/>
    <w:rsid w:val="00D60C3E"/>
    <w:rsid w:val="00D7148A"/>
    <w:rsid w:val="00D733FB"/>
    <w:rsid w:val="00D73700"/>
    <w:rsid w:val="00D756A5"/>
    <w:rsid w:val="00D77816"/>
    <w:rsid w:val="00D909CD"/>
    <w:rsid w:val="00D90F68"/>
    <w:rsid w:val="00D923AD"/>
    <w:rsid w:val="00D95413"/>
    <w:rsid w:val="00DA130A"/>
    <w:rsid w:val="00DA71D3"/>
    <w:rsid w:val="00DB1504"/>
    <w:rsid w:val="00DB314A"/>
    <w:rsid w:val="00DC7D21"/>
    <w:rsid w:val="00DD2886"/>
    <w:rsid w:val="00DD2958"/>
    <w:rsid w:val="00DD3D9E"/>
    <w:rsid w:val="00DE03BE"/>
    <w:rsid w:val="00DE0421"/>
    <w:rsid w:val="00DE0C2B"/>
    <w:rsid w:val="00DE2475"/>
    <w:rsid w:val="00DE5961"/>
    <w:rsid w:val="00DE744E"/>
    <w:rsid w:val="00DF24D8"/>
    <w:rsid w:val="00DF3C75"/>
    <w:rsid w:val="00DF5158"/>
    <w:rsid w:val="00DF5D36"/>
    <w:rsid w:val="00DF6DA7"/>
    <w:rsid w:val="00E0545E"/>
    <w:rsid w:val="00E168AB"/>
    <w:rsid w:val="00E17F03"/>
    <w:rsid w:val="00E212C3"/>
    <w:rsid w:val="00E25F7A"/>
    <w:rsid w:val="00E3239B"/>
    <w:rsid w:val="00E32515"/>
    <w:rsid w:val="00E32A0D"/>
    <w:rsid w:val="00E32B7F"/>
    <w:rsid w:val="00E33218"/>
    <w:rsid w:val="00E36111"/>
    <w:rsid w:val="00E40770"/>
    <w:rsid w:val="00E40FA7"/>
    <w:rsid w:val="00E42607"/>
    <w:rsid w:val="00E53868"/>
    <w:rsid w:val="00E5423A"/>
    <w:rsid w:val="00E55112"/>
    <w:rsid w:val="00E558C8"/>
    <w:rsid w:val="00E57413"/>
    <w:rsid w:val="00E61375"/>
    <w:rsid w:val="00E674E0"/>
    <w:rsid w:val="00E7083B"/>
    <w:rsid w:val="00E70F0C"/>
    <w:rsid w:val="00E72919"/>
    <w:rsid w:val="00E733A8"/>
    <w:rsid w:val="00E75D25"/>
    <w:rsid w:val="00E775D8"/>
    <w:rsid w:val="00E775FF"/>
    <w:rsid w:val="00E8145B"/>
    <w:rsid w:val="00E82700"/>
    <w:rsid w:val="00E84ADC"/>
    <w:rsid w:val="00E91A6A"/>
    <w:rsid w:val="00E91E14"/>
    <w:rsid w:val="00EA23B1"/>
    <w:rsid w:val="00EA3F66"/>
    <w:rsid w:val="00EA5229"/>
    <w:rsid w:val="00EA61A5"/>
    <w:rsid w:val="00EA6923"/>
    <w:rsid w:val="00EA752C"/>
    <w:rsid w:val="00EA7B02"/>
    <w:rsid w:val="00EB121B"/>
    <w:rsid w:val="00EB253C"/>
    <w:rsid w:val="00EB2D9C"/>
    <w:rsid w:val="00EB3598"/>
    <w:rsid w:val="00EC0C4E"/>
    <w:rsid w:val="00EC19F1"/>
    <w:rsid w:val="00EC2624"/>
    <w:rsid w:val="00EC3421"/>
    <w:rsid w:val="00EC783A"/>
    <w:rsid w:val="00ED0243"/>
    <w:rsid w:val="00ED0342"/>
    <w:rsid w:val="00ED1BC1"/>
    <w:rsid w:val="00ED464E"/>
    <w:rsid w:val="00ED47FA"/>
    <w:rsid w:val="00ED5394"/>
    <w:rsid w:val="00ED6020"/>
    <w:rsid w:val="00EE061D"/>
    <w:rsid w:val="00EE087A"/>
    <w:rsid w:val="00EE18CC"/>
    <w:rsid w:val="00EE2528"/>
    <w:rsid w:val="00EE3B22"/>
    <w:rsid w:val="00EE4EF1"/>
    <w:rsid w:val="00F02FD3"/>
    <w:rsid w:val="00F06FC9"/>
    <w:rsid w:val="00F1202F"/>
    <w:rsid w:val="00F16832"/>
    <w:rsid w:val="00F26C4F"/>
    <w:rsid w:val="00F30B94"/>
    <w:rsid w:val="00F34355"/>
    <w:rsid w:val="00F37035"/>
    <w:rsid w:val="00F411D4"/>
    <w:rsid w:val="00F46E3A"/>
    <w:rsid w:val="00F47D63"/>
    <w:rsid w:val="00F55A3A"/>
    <w:rsid w:val="00F57777"/>
    <w:rsid w:val="00F675AC"/>
    <w:rsid w:val="00F72699"/>
    <w:rsid w:val="00F80723"/>
    <w:rsid w:val="00F83973"/>
    <w:rsid w:val="00F86C6D"/>
    <w:rsid w:val="00F94DDF"/>
    <w:rsid w:val="00F96745"/>
    <w:rsid w:val="00FA397C"/>
    <w:rsid w:val="00FA3E5C"/>
    <w:rsid w:val="00FA4AD4"/>
    <w:rsid w:val="00FA7CB8"/>
    <w:rsid w:val="00FB085F"/>
    <w:rsid w:val="00FB105D"/>
    <w:rsid w:val="00FB4CD4"/>
    <w:rsid w:val="00FB52F8"/>
    <w:rsid w:val="00FC1EDF"/>
    <w:rsid w:val="00FC2970"/>
    <w:rsid w:val="00FC59FC"/>
    <w:rsid w:val="00FC7017"/>
    <w:rsid w:val="00FD1446"/>
    <w:rsid w:val="00FD391F"/>
    <w:rsid w:val="00FD4A4E"/>
    <w:rsid w:val="00FD6D75"/>
    <w:rsid w:val="00FD6E37"/>
    <w:rsid w:val="00FE3A06"/>
    <w:rsid w:val="00FE42DC"/>
    <w:rsid w:val="00FE54CB"/>
    <w:rsid w:val="00FE7B74"/>
    <w:rsid w:val="00FF11FD"/>
    <w:rsid w:val="00FF5AC9"/>
    <w:rsid w:val="00FF5B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CBFA4A1-3362-41F8-99AF-90B774AD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105D"/>
    <w:pPr>
      <w:spacing w:after="0" w:line="240" w:lineRule="auto"/>
    </w:pPr>
    <w:rPr>
      <w:rFonts w:ascii="Times New Roman" w:eastAsia="Times New Roman" w:hAnsi="Times New Roman" w:cs="Times New Roman"/>
      <w:sz w:val="28"/>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B105D"/>
    <w:pPr>
      <w:ind w:left="4678"/>
      <w:jc w:val="both"/>
    </w:pPr>
    <w:rPr>
      <w:b/>
      <w:i/>
    </w:rPr>
  </w:style>
  <w:style w:type="character" w:customStyle="1" w:styleId="a4">
    <w:name w:val="Основний текст з відступом Знак"/>
    <w:basedOn w:val="a0"/>
    <w:link w:val="a3"/>
    <w:rsid w:val="00FB105D"/>
    <w:rPr>
      <w:rFonts w:ascii="Times New Roman" w:eastAsia="Times New Roman" w:hAnsi="Times New Roman" w:cs="Times New Roman"/>
      <w:b/>
      <w:i/>
      <w:sz w:val="28"/>
      <w:szCs w:val="20"/>
      <w:lang w:eastAsia="uk-UA"/>
    </w:rPr>
  </w:style>
  <w:style w:type="paragraph" w:styleId="a5">
    <w:name w:val="header"/>
    <w:basedOn w:val="a"/>
    <w:link w:val="a6"/>
    <w:uiPriority w:val="99"/>
    <w:unhideWhenUsed/>
    <w:rsid w:val="00FB105D"/>
    <w:pPr>
      <w:tabs>
        <w:tab w:val="center" w:pos="4819"/>
        <w:tab w:val="right" w:pos="9639"/>
      </w:tabs>
    </w:pPr>
  </w:style>
  <w:style w:type="character" w:customStyle="1" w:styleId="a6">
    <w:name w:val="Верхній колонтитул Знак"/>
    <w:basedOn w:val="a0"/>
    <w:link w:val="a5"/>
    <w:uiPriority w:val="99"/>
    <w:rsid w:val="00FB105D"/>
    <w:rPr>
      <w:rFonts w:ascii="Times New Roman" w:eastAsia="Times New Roman" w:hAnsi="Times New Roman" w:cs="Times New Roman"/>
      <w:sz w:val="28"/>
      <w:szCs w:val="20"/>
      <w:lang w:eastAsia="uk-UA"/>
    </w:rPr>
  </w:style>
  <w:style w:type="character" w:styleId="a7">
    <w:name w:val="Hyperlink"/>
    <w:uiPriority w:val="99"/>
    <w:unhideWhenUsed/>
    <w:rsid w:val="00FB105D"/>
    <w:rPr>
      <w:color w:val="0563C1"/>
      <w:u w:val="single"/>
    </w:rPr>
  </w:style>
  <w:style w:type="paragraph" w:styleId="a8">
    <w:name w:val="Balloon Text"/>
    <w:basedOn w:val="a"/>
    <w:link w:val="a9"/>
    <w:uiPriority w:val="99"/>
    <w:semiHidden/>
    <w:unhideWhenUsed/>
    <w:rsid w:val="00E558C8"/>
    <w:rPr>
      <w:rFonts w:ascii="Segoe UI" w:hAnsi="Segoe UI" w:cs="Segoe UI"/>
      <w:sz w:val="18"/>
      <w:szCs w:val="18"/>
    </w:rPr>
  </w:style>
  <w:style w:type="character" w:customStyle="1" w:styleId="a9">
    <w:name w:val="Текст у виносці Знак"/>
    <w:basedOn w:val="a0"/>
    <w:link w:val="a8"/>
    <w:uiPriority w:val="99"/>
    <w:semiHidden/>
    <w:rsid w:val="00E558C8"/>
    <w:rPr>
      <w:rFonts w:ascii="Segoe UI" w:eastAsia="Times New Roman" w:hAnsi="Segoe UI" w:cs="Segoe UI"/>
      <w:sz w:val="18"/>
      <w:szCs w:val="18"/>
      <w:lang w:eastAsia="uk-UA"/>
    </w:rPr>
  </w:style>
  <w:style w:type="paragraph" w:styleId="aa">
    <w:name w:val="footer"/>
    <w:basedOn w:val="a"/>
    <w:link w:val="ab"/>
    <w:uiPriority w:val="99"/>
    <w:unhideWhenUsed/>
    <w:rsid w:val="001C45FB"/>
    <w:pPr>
      <w:tabs>
        <w:tab w:val="center" w:pos="4819"/>
        <w:tab w:val="right" w:pos="9639"/>
      </w:tabs>
    </w:pPr>
  </w:style>
  <w:style w:type="character" w:customStyle="1" w:styleId="ab">
    <w:name w:val="Нижній колонтитул Знак"/>
    <w:basedOn w:val="a0"/>
    <w:link w:val="aa"/>
    <w:uiPriority w:val="99"/>
    <w:rsid w:val="001C45FB"/>
    <w:rPr>
      <w:rFonts w:ascii="Times New Roman" w:eastAsia="Times New Roman" w:hAnsi="Times New Roman" w:cs="Times New Roman"/>
      <w:sz w:val="28"/>
      <w:szCs w:val="20"/>
      <w:lang w:eastAsia="uk-UA"/>
    </w:rPr>
  </w:style>
  <w:style w:type="character" w:customStyle="1" w:styleId="ac">
    <w:name w:val="Звичайний (веб) Знак"/>
    <w:aliases w:val="Обычный (веб) Знак Знак,Знак1 Знак Знак,Знак1 Знак3,Знак1 Знак1 Знак,Обычный (веб) Знак Знак2 Знак,Знак1 Знак2 Знак,Обычный (Web) Знак,Знак Знак1 Знак,Обычный (веб) Знак1 Знак Знак,Знак Знак1 Знак Знак Знак Знак Знак,Знак Знак"/>
    <w:link w:val="ad"/>
    <w:uiPriority w:val="99"/>
    <w:locked/>
    <w:rsid w:val="009A6FCF"/>
    <w:rPr>
      <w:rFonts w:ascii="Times New Roman" w:eastAsia="Times New Roman" w:hAnsi="Times New Roman" w:cs="Times New Roman"/>
      <w:sz w:val="24"/>
      <w:szCs w:val="24"/>
      <w:lang w:eastAsia="uk-UA"/>
    </w:rPr>
  </w:style>
  <w:style w:type="paragraph" w:styleId="ad">
    <w:name w:val="Normal (Web)"/>
    <w:aliases w:val="Обычный (веб) Знак,Знак1 Знак,Знак1,Знак1 Знак1,Обычный (веб) Знак Знак2,Знак1 Знак2,Обычный (Web),Знак Знак1,Обычный (веб) Знак1 Знак,Знак Знак1 Знак Знак Знак Знак,Обычный (веб)1 Знак,Знак,Обычный (веб) Знак Знак2 Знак Знак Знак,Знак11"/>
    <w:basedOn w:val="a"/>
    <w:link w:val="ac"/>
    <w:uiPriority w:val="99"/>
    <w:unhideWhenUsed/>
    <w:rsid w:val="009A6FCF"/>
    <w:pPr>
      <w:spacing w:before="100" w:beforeAutospacing="1" w:after="100" w:afterAutospacing="1"/>
    </w:pPr>
    <w:rPr>
      <w:sz w:val="24"/>
      <w:szCs w:val="24"/>
    </w:rPr>
  </w:style>
  <w:style w:type="paragraph" w:customStyle="1" w:styleId="rvps2">
    <w:name w:val="rvps2"/>
    <w:basedOn w:val="a"/>
    <w:rsid w:val="00C96F9C"/>
    <w:pPr>
      <w:ind w:firstLine="450"/>
      <w:jc w:val="both"/>
    </w:pPr>
    <w:rPr>
      <w:sz w:val="24"/>
      <w:szCs w:val="24"/>
      <w:lang w:val="en-US" w:eastAsia="en-US"/>
    </w:rPr>
  </w:style>
  <w:style w:type="character" w:customStyle="1" w:styleId="arvts99">
    <w:name w:val="a_rvts99"/>
    <w:basedOn w:val="a0"/>
    <w:rsid w:val="00C96F9C"/>
    <w:rPr>
      <w:rFonts w:ascii="Times New Roman" w:eastAsia="Times New Roman" w:hAnsi="Times New Roman" w:cs="Times New Roman" w:hint="default"/>
      <w:b w:val="0"/>
      <w:bCs w:val="0"/>
      <w:i w:val="0"/>
      <w:iCs w:val="0"/>
      <w:color w:val="0066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6334">
      <w:bodyDiv w:val="1"/>
      <w:marLeft w:val="0"/>
      <w:marRight w:val="0"/>
      <w:marTop w:val="0"/>
      <w:marBottom w:val="0"/>
      <w:divBdr>
        <w:top w:val="none" w:sz="0" w:space="0" w:color="auto"/>
        <w:left w:val="none" w:sz="0" w:space="0" w:color="auto"/>
        <w:bottom w:val="none" w:sz="0" w:space="0" w:color="auto"/>
        <w:right w:val="none" w:sz="0" w:space="0" w:color="auto"/>
      </w:divBdr>
    </w:div>
    <w:div w:id="79300643">
      <w:bodyDiv w:val="1"/>
      <w:marLeft w:val="0"/>
      <w:marRight w:val="0"/>
      <w:marTop w:val="0"/>
      <w:marBottom w:val="0"/>
      <w:divBdr>
        <w:top w:val="none" w:sz="0" w:space="0" w:color="auto"/>
        <w:left w:val="none" w:sz="0" w:space="0" w:color="auto"/>
        <w:bottom w:val="none" w:sz="0" w:space="0" w:color="auto"/>
        <w:right w:val="none" w:sz="0" w:space="0" w:color="auto"/>
      </w:divBdr>
    </w:div>
    <w:div w:id="113987264">
      <w:bodyDiv w:val="1"/>
      <w:marLeft w:val="0"/>
      <w:marRight w:val="0"/>
      <w:marTop w:val="0"/>
      <w:marBottom w:val="0"/>
      <w:divBdr>
        <w:top w:val="none" w:sz="0" w:space="0" w:color="auto"/>
        <w:left w:val="none" w:sz="0" w:space="0" w:color="auto"/>
        <w:bottom w:val="none" w:sz="0" w:space="0" w:color="auto"/>
        <w:right w:val="none" w:sz="0" w:space="0" w:color="auto"/>
      </w:divBdr>
    </w:div>
    <w:div w:id="131556928">
      <w:bodyDiv w:val="1"/>
      <w:marLeft w:val="567"/>
      <w:marRight w:val="284"/>
      <w:marTop w:val="284"/>
      <w:marBottom w:val="284"/>
      <w:divBdr>
        <w:top w:val="none" w:sz="0" w:space="0" w:color="auto"/>
        <w:left w:val="none" w:sz="0" w:space="0" w:color="auto"/>
        <w:bottom w:val="none" w:sz="0" w:space="0" w:color="auto"/>
        <w:right w:val="none" w:sz="0" w:space="0" w:color="auto"/>
      </w:divBdr>
    </w:div>
    <w:div w:id="181012906">
      <w:bodyDiv w:val="1"/>
      <w:marLeft w:val="0"/>
      <w:marRight w:val="0"/>
      <w:marTop w:val="0"/>
      <w:marBottom w:val="0"/>
      <w:divBdr>
        <w:top w:val="none" w:sz="0" w:space="0" w:color="auto"/>
        <w:left w:val="none" w:sz="0" w:space="0" w:color="auto"/>
        <w:bottom w:val="none" w:sz="0" w:space="0" w:color="auto"/>
        <w:right w:val="none" w:sz="0" w:space="0" w:color="auto"/>
      </w:divBdr>
    </w:div>
    <w:div w:id="238097678">
      <w:bodyDiv w:val="1"/>
      <w:marLeft w:val="0"/>
      <w:marRight w:val="0"/>
      <w:marTop w:val="0"/>
      <w:marBottom w:val="0"/>
      <w:divBdr>
        <w:top w:val="none" w:sz="0" w:space="0" w:color="auto"/>
        <w:left w:val="none" w:sz="0" w:space="0" w:color="auto"/>
        <w:bottom w:val="none" w:sz="0" w:space="0" w:color="auto"/>
        <w:right w:val="none" w:sz="0" w:space="0" w:color="auto"/>
      </w:divBdr>
    </w:div>
    <w:div w:id="249776706">
      <w:bodyDiv w:val="1"/>
      <w:marLeft w:val="0"/>
      <w:marRight w:val="0"/>
      <w:marTop w:val="0"/>
      <w:marBottom w:val="0"/>
      <w:divBdr>
        <w:top w:val="none" w:sz="0" w:space="0" w:color="auto"/>
        <w:left w:val="none" w:sz="0" w:space="0" w:color="auto"/>
        <w:bottom w:val="none" w:sz="0" w:space="0" w:color="auto"/>
        <w:right w:val="none" w:sz="0" w:space="0" w:color="auto"/>
      </w:divBdr>
    </w:div>
    <w:div w:id="263195232">
      <w:bodyDiv w:val="1"/>
      <w:marLeft w:val="0"/>
      <w:marRight w:val="0"/>
      <w:marTop w:val="0"/>
      <w:marBottom w:val="0"/>
      <w:divBdr>
        <w:top w:val="none" w:sz="0" w:space="0" w:color="auto"/>
        <w:left w:val="none" w:sz="0" w:space="0" w:color="auto"/>
        <w:bottom w:val="none" w:sz="0" w:space="0" w:color="auto"/>
        <w:right w:val="none" w:sz="0" w:space="0" w:color="auto"/>
      </w:divBdr>
    </w:div>
    <w:div w:id="406343239">
      <w:bodyDiv w:val="1"/>
      <w:marLeft w:val="0"/>
      <w:marRight w:val="0"/>
      <w:marTop w:val="0"/>
      <w:marBottom w:val="0"/>
      <w:divBdr>
        <w:top w:val="none" w:sz="0" w:space="0" w:color="auto"/>
        <w:left w:val="none" w:sz="0" w:space="0" w:color="auto"/>
        <w:bottom w:val="none" w:sz="0" w:space="0" w:color="auto"/>
        <w:right w:val="none" w:sz="0" w:space="0" w:color="auto"/>
      </w:divBdr>
      <w:divsChild>
        <w:div w:id="912273752">
          <w:marLeft w:val="0"/>
          <w:marRight w:val="0"/>
          <w:marTop w:val="0"/>
          <w:marBottom w:val="0"/>
          <w:divBdr>
            <w:top w:val="none" w:sz="0" w:space="0" w:color="auto"/>
            <w:left w:val="none" w:sz="0" w:space="0" w:color="auto"/>
            <w:bottom w:val="none" w:sz="0" w:space="0" w:color="auto"/>
            <w:right w:val="none" w:sz="0" w:space="0" w:color="auto"/>
          </w:divBdr>
        </w:div>
        <w:div w:id="1447314421">
          <w:marLeft w:val="0"/>
          <w:marRight w:val="0"/>
          <w:marTop w:val="0"/>
          <w:marBottom w:val="0"/>
          <w:divBdr>
            <w:top w:val="none" w:sz="0" w:space="0" w:color="auto"/>
            <w:left w:val="none" w:sz="0" w:space="0" w:color="auto"/>
            <w:bottom w:val="none" w:sz="0" w:space="0" w:color="auto"/>
            <w:right w:val="none" w:sz="0" w:space="0" w:color="auto"/>
          </w:divBdr>
        </w:div>
        <w:div w:id="1511020889">
          <w:marLeft w:val="0"/>
          <w:marRight w:val="0"/>
          <w:marTop w:val="0"/>
          <w:marBottom w:val="0"/>
          <w:divBdr>
            <w:top w:val="none" w:sz="0" w:space="0" w:color="auto"/>
            <w:left w:val="none" w:sz="0" w:space="0" w:color="auto"/>
            <w:bottom w:val="none" w:sz="0" w:space="0" w:color="auto"/>
            <w:right w:val="none" w:sz="0" w:space="0" w:color="auto"/>
          </w:divBdr>
        </w:div>
      </w:divsChild>
    </w:div>
    <w:div w:id="412817035">
      <w:bodyDiv w:val="1"/>
      <w:marLeft w:val="0"/>
      <w:marRight w:val="0"/>
      <w:marTop w:val="0"/>
      <w:marBottom w:val="0"/>
      <w:divBdr>
        <w:top w:val="none" w:sz="0" w:space="0" w:color="auto"/>
        <w:left w:val="none" w:sz="0" w:space="0" w:color="auto"/>
        <w:bottom w:val="none" w:sz="0" w:space="0" w:color="auto"/>
        <w:right w:val="none" w:sz="0" w:space="0" w:color="auto"/>
      </w:divBdr>
    </w:div>
    <w:div w:id="485754432">
      <w:bodyDiv w:val="1"/>
      <w:marLeft w:val="0"/>
      <w:marRight w:val="0"/>
      <w:marTop w:val="0"/>
      <w:marBottom w:val="0"/>
      <w:divBdr>
        <w:top w:val="none" w:sz="0" w:space="0" w:color="auto"/>
        <w:left w:val="none" w:sz="0" w:space="0" w:color="auto"/>
        <w:bottom w:val="none" w:sz="0" w:space="0" w:color="auto"/>
        <w:right w:val="none" w:sz="0" w:space="0" w:color="auto"/>
      </w:divBdr>
    </w:div>
    <w:div w:id="519701025">
      <w:bodyDiv w:val="1"/>
      <w:marLeft w:val="0"/>
      <w:marRight w:val="0"/>
      <w:marTop w:val="0"/>
      <w:marBottom w:val="0"/>
      <w:divBdr>
        <w:top w:val="none" w:sz="0" w:space="0" w:color="auto"/>
        <w:left w:val="none" w:sz="0" w:space="0" w:color="auto"/>
        <w:bottom w:val="none" w:sz="0" w:space="0" w:color="auto"/>
        <w:right w:val="none" w:sz="0" w:space="0" w:color="auto"/>
      </w:divBdr>
    </w:div>
    <w:div w:id="528030996">
      <w:bodyDiv w:val="1"/>
      <w:marLeft w:val="0"/>
      <w:marRight w:val="0"/>
      <w:marTop w:val="0"/>
      <w:marBottom w:val="0"/>
      <w:divBdr>
        <w:top w:val="none" w:sz="0" w:space="0" w:color="auto"/>
        <w:left w:val="none" w:sz="0" w:space="0" w:color="auto"/>
        <w:bottom w:val="none" w:sz="0" w:space="0" w:color="auto"/>
        <w:right w:val="none" w:sz="0" w:space="0" w:color="auto"/>
      </w:divBdr>
    </w:div>
    <w:div w:id="534388721">
      <w:bodyDiv w:val="1"/>
      <w:marLeft w:val="0"/>
      <w:marRight w:val="0"/>
      <w:marTop w:val="0"/>
      <w:marBottom w:val="0"/>
      <w:divBdr>
        <w:top w:val="none" w:sz="0" w:space="0" w:color="auto"/>
        <w:left w:val="none" w:sz="0" w:space="0" w:color="auto"/>
        <w:bottom w:val="none" w:sz="0" w:space="0" w:color="auto"/>
        <w:right w:val="none" w:sz="0" w:space="0" w:color="auto"/>
      </w:divBdr>
    </w:div>
    <w:div w:id="630788231">
      <w:bodyDiv w:val="1"/>
      <w:marLeft w:val="0"/>
      <w:marRight w:val="0"/>
      <w:marTop w:val="0"/>
      <w:marBottom w:val="0"/>
      <w:divBdr>
        <w:top w:val="none" w:sz="0" w:space="0" w:color="auto"/>
        <w:left w:val="none" w:sz="0" w:space="0" w:color="auto"/>
        <w:bottom w:val="none" w:sz="0" w:space="0" w:color="auto"/>
        <w:right w:val="none" w:sz="0" w:space="0" w:color="auto"/>
      </w:divBdr>
    </w:div>
    <w:div w:id="632633116">
      <w:bodyDiv w:val="1"/>
      <w:marLeft w:val="0"/>
      <w:marRight w:val="0"/>
      <w:marTop w:val="0"/>
      <w:marBottom w:val="0"/>
      <w:divBdr>
        <w:top w:val="none" w:sz="0" w:space="0" w:color="auto"/>
        <w:left w:val="none" w:sz="0" w:space="0" w:color="auto"/>
        <w:bottom w:val="none" w:sz="0" w:space="0" w:color="auto"/>
        <w:right w:val="none" w:sz="0" w:space="0" w:color="auto"/>
      </w:divBdr>
    </w:div>
    <w:div w:id="647711040">
      <w:bodyDiv w:val="1"/>
      <w:marLeft w:val="0"/>
      <w:marRight w:val="0"/>
      <w:marTop w:val="0"/>
      <w:marBottom w:val="0"/>
      <w:divBdr>
        <w:top w:val="none" w:sz="0" w:space="0" w:color="auto"/>
        <w:left w:val="none" w:sz="0" w:space="0" w:color="auto"/>
        <w:bottom w:val="none" w:sz="0" w:space="0" w:color="auto"/>
        <w:right w:val="none" w:sz="0" w:space="0" w:color="auto"/>
      </w:divBdr>
    </w:div>
    <w:div w:id="729961277">
      <w:bodyDiv w:val="1"/>
      <w:marLeft w:val="0"/>
      <w:marRight w:val="0"/>
      <w:marTop w:val="0"/>
      <w:marBottom w:val="0"/>
      <w:divBdr>
        <w:top w:val="none" w:sz="0" w:space="0" w:color="auto"/>
        <w:left w:val="none" w:sz="0" w:space="0" w:color="auto"/>
        <w:bottom w:val="none" w:sz="0" w:space="0" w:color="auto"/>
        <w:right w:val="none" w:sz="0" w:space="0" w:color="auto"/>
      </w:divBdr>
    </w:div>
    <w:div w:id="748429105">
      <w:bodyDiv w:val="1"/>
      <w:marLeft w:val="0"/>
      <w:marRight w:val="0"/>
      <w:marTop w:val="0"/>
      <w:marBottom w:val="0"/>
      <w:divBdr>
        <w:top w:val="none" w:sz="0" w:space="0" w:color="auto"/>
        <w:left w:val="none" w:sz="0" w:space="0" w:color="auto"/>
        <w:bottom w:val="none" w:sz="0" w:space="0" w:color="auto"/>
        <w:right w:val="none" w:sz="0" w:space="0" w:color="auto"/>
      </w:divBdr>
    </w:div>
    <w:div w:id="770973031">
      <w:bodyDiv w:val="1"/>
      <w:marLeft w:val="0"/>
      <w:marRight w:val="0"/>
      <w:marTop w:val="0"/>
      <w:marBottom w:val="0"/>
      <w:divBdr>
        <w:top w:val="none" w:sz="0" w:space="0" w:color="auto"/>
        <w:left w:val="none" w:sz="0" w:space="0" w:color="auto"/>
        <w:bottom w:val="none" w:sz="0" w:space="0" w:color="auto"/>
        <w:right w:val="none" w:sz="0" w:space="0" w:color="auto"/>
      </w:divBdr>
    </w:div>
    <w:div w:id="854807105">
      <w:bodyDiv w:val="1"/>
      <w:marLeft w:val="0"/>
      <w:marRight w:val="0"/>
      <w:marTop w:val="0"/>
      <w:marBottom w:val="0"/>
      <w:divBdr>
        <w:top w:val="none" w:sz="0" w:space="0" w:color="auto"/>
        <w:left w:val="none" w:sz="0" w:space="0" w:color="auto"/>
        <w:bottom w:val="none" w:sz="0" w:space="0" w:color="auto"/>
        <w:right w:val="none" w:sz="0" w:space="0" w:color="auto"/>
      </w:divBdr>
    </w:div>
    <w:div w:id="867833277">
      <w:bodyDiv w:val="1"/>
      <w:marLeft w:val="0"/>
      <w:marRight w:val="0"/>
      <w:marTop w:val="0"/>
      <w:marBottom w:val="0"/>
      <w:divBdr>
        <w:top w:val="none" w:sz="0" w:space="0" w:color="auto"/>
        <w:left w:val="none" w:sz="0" w:space="0" w:color="auto"/>
        <w:bottom w:val="none" w:sz="0" w:space="0" w:color="auto"/>
        <w:right w:val="none" w:sz="0" w:space="0" w:color="auto"/>
      </w:divBdr>
    </w:div>
    <w:div w:id="911542666">
      <w:bodyDiv w:val="1"/>
      <w:marLeft w:val="0"/>
      <w:marRight w:val="0"/>
      <w:marTop w:val="0"/>
      <w:marBottom w:val="0"/>
      <w:divBdr>
        <w:top w:val="none" w:sz="0" w:space="0" w:color="auto"/>
        <w:left w:val="none" w:sz="0" w:space="0" w:color="auto"/>
        <w:bottom w:val="none" w:sz="0" w:space="0" w:color="auto"/>
        <w:right w:val="none" w:sz="0" w:space="0" w:color="auto"/>
      </w:divBdr>
    </w:div>
    <w:div w:id="932014770">
      <w:bodyDiv w:val="1"/>
      <w:marLeft w:val="0"/>
      <w:marRight w:val="0"/>
      <w:marTop w:val="0"/>
      <w:marBottom w:val="0"/>
      <w:divBdr>
        <w:top w:val="none" w:sz="0" w:space="0" w:color="auto"/>
        <w:left w:val="none" w:sz="0" w:space="0" w:color="auto"/>
        <w:bottom w:val="none" w:sz="0" w:space="0" w:color="auto"/>
        <w:right w:val="none" w:sz="0" w:space="0" w:color="auto"/>
      </w:divBdr>
    </w:div>
    <w:div w:id="937758219">
      <w:bodyDiv w:val="1"/>
      <w:marLeft w:val="0"/>
      <w:marRight w:val="0"/>
      <w:marTop w:val="0"/>
      <w:marBottom w:val="0"/>
      <w:divBdr>
        <w:top w:val="none" w:sz="0" w:space="0" w:color="auto"/>
        <w:left w:val="none" w:sz="0" w:space="0" w:color="auto"/>
        <w:bottom w:val="none" w:sz="0" w:space="0" w:color="auto"/>
        <w:right w:val="none" w:sz="0" w:space="0" w:color="auto"/>
      </w:divBdr>
    </w:div>
    <w:div w:id="965817182">
      <w:bodyDiv w:val="1"/>
      <w:marLeft w:val="0"/>
      <w:marRight w:val="0"/>
      <w:marTop w:val="0"/>
      <w:marBottom w:val="0"/>
      <w:divBdr>
        <w:top w:val="none" w:sz="0" w:space="0" w:color="auto"/>
        <w:left w:val="none" w:sz="0" w:space="0" w:color="auto"/>
        <w:bottom w:val="none" w:sz="0" w:space="0" w:color="auto"/>
        <w:right w:val="none" w:sz="0" w:space="0" w:color="auto"/>
      </w:divBdr>
    </w:div>
    <w:div w:id="1180043985">
      <w:bodyDiv w:val="1"/>
      <w:marLeft w:val="0"/>
      <w:marRight w:val="0"/>
      <w:marTop w:val="0"/>
      <w:marBottom w:val="0"/>
      <w:divBdr>
        <w:top w:val="none" w:sz="0" w:space="0" w:color="auto"/>
        <w:left w:val="none" w:sz="0" w:space="0" w:color="auto"/>
        <w:bottom w:val="none" w:sz="0" w:space="0" w:color="auto"/>
        <w:right w:val="none" w:sz="0" w:space="0" w:color="auto"/>
      </w:divBdr>
    </w:div>
    <w:div w:id="1243838190">
      <w:bodyDiv w:val="1"/>
      <w:marLeft w:val="0"/>
      <w:marRight w:val="0"/>
      <w:marTop w:val="0"/>
      <w:marBottom w:val="0"/>
      <w:divBdr>
        <w:top w:val="none" w:sz="0" w:space="0" w:color="auto"/>
        <w:left w:val="none" w:sz="0" w:space="0" w:color="auto"/>
        <w:bottom w:val="none" w:sz="0" w:space="0" w:color="auto"/>
        <w:right w:val="none" w:sz="0" w:space="0" w:color="auto"/>
      </w:divBdr>
    </w:div>
    <w:div w:id="1261716205">
      <w:bodyDiv w:val="1"/>
      <w:marLeft w:val="0"/>
      <w:marRight w:val="0"/>
      <w:marTop w:val="0"/>
      <w:marBottom w:val="0"/>
      <w:divBdr>
        <w:top w:val="none" w:sz="0" w:space="0" w:color="auto"/>
        <w:left w:val="none" w:sz="0" w:space="0" w:color="auto"/>
        <w:bottom w:val="none" w:sz="0" w:space="0" w:color="auto"/>
        <w:right w:val="none" w:sz="0" w:space="0" w:color="auto"/>
      </w:divBdr>
    </w:div>
    <w:div w:id="1270117968">
      <w:bodyDiv w:val="1"/>
      <w:marLeft w:val="0"/>
      <w:marRight w:val="0"/>
      <w:marTop w:val="0"/>
      <w:marBottom w:val="0"/>
      <w:divBdr>
        <w:top w:val="none" w:sz="0" w:space="0" w:color="auto"/>
        <w:left w:val="none" w:sz="0" w:space="0" w:color="auto"/>
        <w:bottom w:val="none" w:sz="0" w:space="0" w:color="auto"/>
        <w:right w:val="none" w:sz="0" w:space="0" w:color="auto"/>
      </w:divBdr>
    </w:div>
    <w:div w:id="1281719205">
      <w:bodyDiv w:val="1"/>
      <w:marLeft w:val="0"/>
      <w:marRight w:val="0"/>
      <w:marTop w:val="0"/>
      <w:marBottom w:val="0"/>
      <w:divBdr>
        <w:top w:val="none" w:sz="0" w:space="0" w:color="auto"/>
        <w:left w:val="none" w:sz="0" w:space="0" w:color="auto"/>
        <w:bottom w:val="none" w:sz="0" w:space="0" w:color="auto"/>
        <w:right w:val="none" w:sz="0" w:space="0" w:color="auto"/>
      </w:divBdr>
    </w:div>
    <w:div w:id="1292050994">
      <w:bodyDiv w:val="1"/>
      <w:marLeft w:val="0"/>
      <w:marRight w:val="0"/>
      <w:marTop w:val="0"/>
      <w:marBottom w:val="0"/>
      <w:divBdr>
        <w:top w:val="none" w:sz="0" w:space="0" w:color="auto"/>
        <w:left w:val="none" w:sz="0" w:space="0" w:color="auto"/>
        <w:bottom w:val="none" w:sz="0" w:space="0" w:color="auto"/>
        <w:right w:val="none" w:sz="0" w:space="0" w:color="auto"/>
      </w:divBdr>
    </w:div>
    <w:div w:id="1367637924">
      <w:bodyDiv w:val="1"/>
      <w:marLeft w:val="567"/>
      <w:marRight w:val="284"/>
      <w:marTop w:val="284"/>
      <w:marBottom w:val="284"/>
      <w:divBdr>
        <w:top w:val="none" w:sz="0" w:space="0" w:color="auto"/>
        <w:left w:val="none" w:sz="0" w:space="0" w:color="auto"/>
        <w:bottom w:val="none" w:sz="0" w:space="0" w:color="auto"/>
        <w:right w:val="none" w:sz="0" w:space="0" w:color="auto"/>
      </w:divBdr>
    </w:div>
    <w:div w:id="1378091567">
      <w:bodyDiv w:val="1"/>
      <w:marLeft w:val="0"/>
      <w:marRight w:val="0"/>
      <w:marTop w:val="0"/>
      <w:marBottom w:val="0"/>
      <w:divBdr>
        <w:top w:val="none" w:sz="0" w:space="0" w:color="auto"/>
        <w:left w:val="none" w:sz="0" w:space="0" w:color="auto"/>
        <w:bottom w:val="none" w:sz="0" w:space="0" w:color="auto"/>
        <w:right w:val="none" w:sz="0" w:space="0" w:color="auto"/>
      </w:divBdr>
    </w:div>
    <w:div w:id="1486164310">
      <w:bodyDiv w:val="1"/>
      <w:marLeft w:val="0"/>
      <w:marRight w:val="0"/>
      <w:marTop w:val="0"/>
      <w:marBottom w:val="0"/>
      <w:divBdr>
        <w:top w:val="none" w:sz="0" w:space="0" w:color="auto"/>
        <w:left w:val="none" w:sz="0" w:space="0" w:color="auto"/>
        <w:bottom w:val="none" w:sz="0" w:space="0" w:color="auto"/>
        <w:right w:val="none" w:sz="0" w:space="0" w:color="auto"/>
      </w:divBdr>
    </w:div>
    <w:div w:id="1498770297">
      <w:bodyDiv w:val="1"/>
      <w:marLeft w:val="0"/>
      <w:marRight w:val="0"/>
      <w:marTop w:val="0"/>
      <w:marBottom w:val="0"/>
      <w:divBdr>
        <w:top w:val="none" w:sz="0" w:space="0" w:color="auto"/>
        <w:left w:val="none" w:sz="0" w:space="0" w:color="auto"/>
        <w:bottom w:val="none" w:sz="0" w:space="0" w:color="auto"/>
        <w:right w:val="none" w:sz="0" w:space="0" w:color="auto"/>
      </w:divBdr>
    </w:div>
    <w:div w:id="1511143824">
      <w:bodyDiv w:val="1"/>
      <w:marLeft w:val="0"/>
      <w:marRight w:val="0"/>
      <w:marTop w:val="0"/>
      <w:marBottom w:val="0"/>
      <w:divBdr>
        <w:top w:val="none" w:sz="0" w:space="0" w:color="auto"/>
        <w:left w:val="none" w:sz="0" w:space="0" w:color="auto"/>
        <w:bottom w:val="none" w:sz="0" w:space="0" w:color="auto"/>
        <w:right w:val="none" w:sz="0" w:space="0" w:color="auto"/>
      </w:divBdr>
    </w:div>
    <w:div w:id="1542090695">
      <w:bodyDiv w:val="1"/>
      <w:marLeft w:val="0"/>
      <w:marRight w:val="0"/>
      <w:marTop w:val="0"/>
      <w:marBottom w:val="0"/>
      <w:divBdr>
        <w:top w:val="none" w:sz="0" w:space="0" w:color="auto"/>
        <w:left w:val="none" w:sz="0" w:space="0" w:color="auto"/>
        <w:bottom w:val="none" w:sz="0" w:space="0" w:color="auto"/>
        <w:right w:val="none" w:sz="0" w:space="0" w:color="auto"/>
      </w:divBdr>
    </w:div>
    <w:div w:id="1585988152">
      <w:bodyDiv w:val="1"/>
      <w:marLeft w:val="0"/>
      <w:marRight w:val="0"/>
      <w:marTop w:val="0"/>
      <w:marBottom w:val="0"/>
      <w:divBdr>
        <w:top w:val="none" w:sz="0" w:space="0" w:color="auto"/>
        <w:left w:val="none" w:sz="0" w:space="0" w:color="auto"/>
        <w:bottom w:val="none" w:sz="0" w:space="0" w:color="auto"/>
        <w:right w:val="none" w:sz="0" w:space="0" w:color="auto"/>
      </w:divBdr>
    </w:div>
    <w:div w:id="1607620603">
      <w:bodyDiv w:val="1"/>
      <w:marLeft w:val="0"/>
      <w:marRight w:val="0"/>
      <w:marTop w:val="0"/>
      <w:marBottom w:val="0"/>
      <w:divBdr>
        <w:top w:val="none" w:sz="0" w:space="0" w:color="auto"/>
        <w:left w:val="none" w:sz="0" w:space="0" w:color="auto"/>
        <w:bottom w:val="none" w:sz="0" w:space="0" w:color="auto"/>
        <w:right w:val="none" w:sz="0" w:space="0" w:color="auto"/>
      </w:divBdr>
    </w:div>
    <w:div w:id="1623534268">
      <w:bodyDiv w:val="1"/>
      <w:marLeft w:val="0"/>
      <w:marRight w:val="0"/>
      <w:marTop w:val="0"/>
      <w:marBottom w:val="0"/>
      <w:divBdr>
        <w:top w:val="none" w:sz="0" w:space="0" w:color="auto"/>
        <w:left w:val="none" w:sz="0" w:space="0" w:color="auto"/>
        <w:bottom w:val="none" w:sz="0" w:space="0" w:color="auto"/>
        <w:right w:val="none" w:sz="0" w:space="0" w:color="auto"/>
      </w:divBdr>
    </w:div>
    <w:div w:id="1638684376">
      <w:bodyDiv w:val="1"/>
      <w:marLeft w:val="0"/>
      <w:marRight w:val="0"/>
      <w:marTop w:val="0"/>
      <w:marBottom w:val="0"/>
      <w:divBdr>
        <w:top w:val="none" w:sz="0" w:space="0" w:color="auto"/>
        <w:left w:val="none" w:sz="0" w:space="0" w:color="auto"/>
        <w:bottom w:val="none" w:sz="0" w:space="0" w:color="auto"/>
        <w:right w:val="none" w:sz="0" w:space="0" w:color="auto"/>
      </w:divBdr>
    </w:div>
    <w:div w:id="1670787903">
      <w:bodyDiv w:val="1"/>
      <w:marLeft w:val="0"/>
      <w:marRight w:val="0"/>
      <w:marTop w:val="0"/>
      <w:marBottom w:val="0"/>
      <w:divBdr>
        <w:top w:val="none" w:sz="0" w:space="0" w:color="auto"/>
        <w:left w:val="none" w:sz="0" w:space="0" w:color="auto"/>
        <w:bottom w:val="none" w:sz="0" w:space="0" w:color="auto"/>
        <w:right w:val="none" w:sz="0" w:space="0" w:color="auto"/>
      </w:divBdr>
    </w:div>
    <w:div w:id="1708947086">
      <w:bodyDiv w:val="1"/>
      <w:marLeft w:val="0"/>
      <w:marRight w:val="0"/>
      <w:marTop w:val="0"/>
      <w:marBottom w:val="0"/>
      <w:divBdr>
        <w:top w:val="none" w:sz="0" w:space="0" w:color="auto"/>
        <w:left w:val="none" w:sz="0" w:space="0" w:color="auto"/>
        <w:bottom w:val="none" w:sz="0" w:space="0" w:color="auto"/>
        <w:right w:val="none" w:sz="0" w:space="0" w:color="auto"/>
      </w:divBdr>
    </w:div>
    <w:div w:id="1753504511">
      <w:bodyDiv w:val="1"/>
      <w:marLeft w:val="0"/>
      <w:marRight w:val="0"/>
      <w:marTop w:val="0"/>
      <w:marBottom w:val="0"/>
      <w:divBdr>
        <w:top w:val="none" w:sz="0" w:space="0" w:color="auto"/>
        <w:left w:val="none" w:sz="0" w:space="0" w:color="auto"/>
        <w:bottom w:val="none" w:sz="0" w:space="0" w:color="auto"/>
        <w:right w:val="none" w:sz="0" w:space="0" w:color="auto"/>
      </w:divBdr>
    </w:div>
    <w:div w:id="1758938593">
      <w:bodyDiv w:val="1"/>
      <w:marLeft w:val="0"/>
      <w:marRight w:val="0"/>
      <w:marTop w:val="0"/>
      <w:marBottom w:val="0"/>
      <w:divBdr>
        <w:top w:val="none" w:sz="0" w:space="0" w:color="auto"/>
        <w:left w:val="none" w:sz="0" w:space="0" w:color="auto"/>
        <w:bottom w:val="none" w:sz="0" w:space="0" w:color="auto"/>
        <w:right w:val="none" w:sz="0" w:space="0" w:color="auto"/>
      </w:divBdr>
    </w:div>
    <w:div w:id="1780681992">
      <w:bodyDiv w:val="1"/>
      <w:marLeft w:val="0"/>
      <w:marRight w:val="0"/>
      <w:marTop w:val="0"/>
      <w:marBottom w:val="0"/>
      <w:divBdr>
        <w:top w:val="none" w:sz="0" w:space="0" w:color="auto"/>
        <w:left w:val="none" w:sz="0" w:space="0" w:color="auto"/>
        <w:bottom w:val="none" w:sz="0" w:space="0" w:color="auto"/>
        <w:right w:val="none" w:sz="0" w:space="0" w:color="auto"/>
      </w:divBdr>
    </w:div>
    <w:div w:id="1803041221">
      <w:bodyDiv w:val="1"/>
      <w:marLeft w:val="0"/>
      <w:marRight w:val="0"/>
      <w:marTop w:val="0"/>
      <w:marBottom w:val="0"/>
      <w:divBdr>
        <w:top w:val="none" w:sz="0" w:space="0" w:color="auto"/>
        <w:left w:val="none" w:sz="0" w:space="0" w:color="auto"/>
        <w:bottom w:val="none" w:sz="0" w:space="0" w:color="auto"/>
        <w:right w:val="none" w:sz="0" w:space="0" w:color="auto"/>
      </w:divBdr>
    </w:div>
    <w:div w:id="1812869267">
      <w:bodyDiv w:val="1"/>
      <w:marLeft w:val="0"/>
      <w:marRight w:val="0"/>
      <w:marTop w:val="0"/>
      <w:marBottom w:val="0"/>
      <w:divBdr>
        <w:top w:val="none" w:sz="0" w:space="0" w:color="auto"/>
        <w:left w:val="none" w:sz="0" w:space="0" w:color="auto"/>
        <w:bottom w:val="none" w:sz="0" w:space="0" w:color="auto"/>
        <w:right w:val="none" w:sz="0" w:space="0" w:color="auto"/>
      </w:divBdr>
    </w:div>
    <w:div w:id="1892424119">
      <w:bodyDiv w:val="1"/>
      <w:marLeft w:val="0"/>
      <w:marRight w:val="0"/>
      <w:marTop w:val="0"/>
      <w:marBottom w:val="0"/>
      <w:divBdr>
        <w:top w:val="none" w:sz="0" w:space="0" w:color="auto"/>
        <w:left w:val="none" w:sz="0" w:space="0" w:color="auto"/>
        <w:bottom w:val="none" w:sz="0" w:space="0" w:color="auto"/>
        <w:right w:val="none" w:sz="0" w:space="0" w:color="auto"/>
      </w:divBdr>
    </w:div>
    <w:div w:id="2121340612">
      <w:bodyDiv w:val="1"/>
      <w:marLeft w:val="0"/>
      <w:marRight w:val="0"/>
      <w:marTop w:val="0"/>
      <w:marBottom w:val="0"/>
      <w:divBdr>
        <w:top w:val="none" w:sz="0" w:space="0" w:color="auto"/>
        <w:left w:val="none" w:sz="0" w:space="0" w:color="auto"/>
        <w:bottom w:val="none" w:sz="0" w:space="0" w:color="auto"/>
        <w:right w:val="none" w:sz="0" w:space="0" w:color="auto"/>
      </w:divBdr>
    </w:div>
    <w:div w:id="212738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A045B-6532-4921-B22A-B64231CE5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1346</Words>
  <Characters>10620</Characters>
  <Application>Microsoft Office Word</Application>
  <DocSecurity>0</DocSecurity>
  <Lines>208</Lines>
  <Paragraphs>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2026-07-24T08:17:00Z</cp:lastPrinted>
  <dcterms:created xsi:type="dcterms:W3CDTF">2026-07-24T08:19:00Z</dcterms:created>
  <dcterms:modified xsi:type="dcterms:W3CDTF">2026-07-24T08:19:00Z</dcterms:modified>
</cp:coreProperties>
</file>