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0A5" w:rsidRPr="00293DB8" w:rsidRDefault="009610A5" w:rsidP="009610A5">
      <w:pPr>
        <w:pStyle w:val="1ShiftAlt"/>
        <w:rPr>
          <w:rFonts w:cs="Times New Roman"/>
          <w:szCs w:val="24"/>
        </w:rPr>
      </w:pPr>
    </w:p>
    <w:p w:rsidR="009610A5" w:rsidRDefault="009610A5" w:rsidP="009610A5">
      <w:pPr>
        <w:pStyle w:val="1ShiftAlt"/>
        <w:jc w:val="center"/>
        <w:rPr>
          <w:rFonts w:cs="Times New Roman"/>
          <w:i w:val="0"/>
          <w:szCs w:val="24"/>
        </w:rPr>
      </w:pPr>
      <w:r w:rsidRPr="00293DB8">
        <w:rPr>
          <w:rFonts w:cs="Times New Roman"/>
          <w:i w:val="0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2E7F06" w:rsidRPr="00293DB8" w:rsidRDefault="002E7F06" w:rsidP="009610A5">
      <w:pPr>
        <w:pStyle w:val="1ShiftAlt"/>
        <w:jc w:val="center"/>
        <w:rPr>
          <w:rFonts w:cs="Times New Roman"/>
          <w:i w:val="0"/>
          <w:szCs w:val="24"/>
        </w:rPr>
      </w:pPr>
      <w:r w:rsidRPr="002E7F06">
        <w:rPr>
          <w:rFonts w:cs="Times New Roman"/>
          <w:b/>
          <w:bCs/>
          <w:i w:val="0"/>
          <w:szCs w:val="24"/>
        </w:rPr>
        <w:t>UA-2026-08-05-007857-a</w:t>
      </w:r>
      <w:bookmarkStart w:id="0" w:name="_GoBack"/>
      <w:bookmarkEnd w:id="0"/>
    </w:p>
    <w:p w:rsidR="009610A5" w:rsidRPr="00B25403" w:rsidRDefault="009610A5" w:rsidP="009610A5">
      <w:pPr>
        <w:pStyle w:val="1ShiftAlt"/>
        <w:rPr>
          <w:rFonts w:cs="Times New Roman"/>
          <w:b/>
          <w:i w:val="0"/>
          <w:szCs w:val="24"/>
        </w:rPr>
      </w:pPr>
    </w:p>
    <w:p w:rsidR="009610A5" w:rsidRPr="00222FB8" w:rsidRDefault="009610A5" w:rsidP="00F6079A">
      <w:pPr>
        <w:pStyle w:val="a"/>
        <w:tabs>
          <w:tab w:val="clear" w:pos="1134"/>
          <w:tab w:val="num" w:pos="284"/>
        </w:tabs>
        <w:ind w:firstLine="0"/>
        <w:jc w:val="both"/>
        <w:rPr>
          <w:b w:val="0"/>
          <w:sz w:val="24"/>
          <w:lang w:val="uk-UA"/>
        </w:rPr>
      </w:pPr>
      <w:r w:rsidRPr="00253F8D">
        <w:rPr>
          <w:b w:val="0"/>
          <w:sz w:val="24"/>
          <w:lang w:val="uk-UA"/>
        </w:rPr>
        <w:t xml:space="preserve">Предмет закупівлі: </w:t>
      </w:r>
      <w:r w:rsidR="00222FB8" w:rsidRPr="00222FB8">
        <w:rPr>
          <w:b w:val="0"/>
          <w:sz w:val="24"/>
        </w:rPr>
        <w:t>50530000 – 9</w:t>
      </w:r>
      <w:r w:rsidR="00AE7746" w:rsidRPr="00222FB8">
        <w:rPr>
          <w:b w:val="0"/>
          <w:bCs/>
          <w:sz w:val="24"/>
          <w:lang w:eastAsia="en-US"/>
        </w:rPr>
        <w:t xml:space="preserve"> </w:t>
      </w:r>
      <w:r w:rsidR="00AE7746" w:rsidRPr="00222FB8">
        <w:rPr>
          <w:b w:val="0"/>
          <w:sz w:val="24"/>
        </w:rPr>
        <w:t xml:space="preserve">– </w:t>
      </w:r>
      <w:r w:rsidR="00222FB8" w:rsidRPr="00222FB8">
        <w:rPr>
          <w:b w:val="0"/>
          <w:sz w:val="24"/>
        </w:rPr>
        <w:t>Послуги з ремонту і технічного обслуговування техніки</w:t>
      </w:r>
      <w:r w:rsidR="00AE7746" w:rsidRPr="00222FB8">
        <w:rPr>
          <w:b w:val="0"/>
          <w:bCs/>
          <w:sz w:val="24"/>
          <w:lang w:val="uk-UA" w:eastAsia="uk-UA"/>
        </w:rPr>
        <w:t xml:space="preserve"> </w:t>
      </w:r>
      <w:r w:rsidR="008518AE" w:rsidRPr="00222FB8">
        <w:rPr>
          <w:b w:val="0"/>
          <w:bCs/>
          <w:sz w:val="24"/>
          <w:lang w:val="uk-UA" w:eastAsia="uk-UA"/>
        </w:rPr>
        <w:t>(</w:t>
      </w:r>
      <w:r w:rsidR="00222FB8" w:rsidRPr="00222FB8">
        <w:rPr>
          <w:b w:val="0"/>
          <w:sz w:val="24"/>
        </w:rPr>
        <w:t>Послуги з технічного обслуговування генератора</w:t>
      </w:r>
      <w:r w:rsidR="008518AE" w:rsidRPr="00222FB8">
        <w:rPr>
          <w:b w:val="0"/>
          <w:bCs/>
          <w:sz w:val="24"/>
          <w:lang w:val="uk-UA" w:eastAsia="uk-UA"/>
        </w:rPr>
        <w:t>)</w:t>
      </w:r>
      <w:r w:rsidR="00D82B1A" w:rsidRPr="00222FB8">
        <w:rPr>
          <w:b w:val="0"/>
          <w:sz w:val="24"/>
          <w:lang w:val="uk-UA"/>
        </w:rPr>
        <w:t>.</w:t>
      </w:r>
    </w:p>
    <w:p w:rsidR="009610A5" w:rsidRPr="003065EB" w:rsidRDefault="009610A5" w:rsidP="009610A5">
      <w:pPr>
        <w:pStyle w:val="a"/>
        <w:numPr>
          <w:ilvl w:val="0"/>
          <w:numId w:val="0"/>
        </w:numPr>
        <w:spacing w:before="0" w:after="0"/>
        <w:ind w:left="709"/>
        <w:jc w:val="both"/>
        <w:rPr>
          <w:b w:val="0"/>
          <w:sz w:val="24"/>
          <w:lang w:val="uk-UA"/>
        </w:rPr>
      </w:pPr>
    </w:p>
    <w:p w:rsidR="009610A5" w:rsidRPr="00F6079A" w:rsidRDefault="009610A5" w:rsidP="00F6079A">
      <w:pPr>
        <w:pStyle w:val="a"/>
        <w:tabs>
          <w:tab w:val="clear" w:pos="1134"/>
          <w:tab w:val="num" w:pos="284"/>
        </w:tabs>
        <w:spacing w:before="0" w:after="0"/>
        <w:ind w:firstLine="0"/>
        <w:jc w:val="both"/>
        <w:rPr>
          <w:b w:val="0"/>
          <w:sz w:val="24"/>
          <w:lang w:val="uk-UA"/>
        </w:rPr>
      </w:pPr>
      <w:r w:rsidRPr="003065EB">
        <w:rPr>
          <w:b w:val="0"/>
          <w:sz w:val="24"/>
          <w:lang w:val="uk-UA"/>
        </w:rPr>
        <w:t>Обґру</w:t>
      </w:r>
      <w:r w:rsidR="00F6079A" w:rsidRPr="003065EB">
        <w:rPr>
          <w:b w:val="0"/>
          <w:sz w:val="24"/>
          <w:lang w:val="uk-UA"/>
        </w:rPr>
        <w:t>нтування доцільності закупівлі:</w:t>
      </w:r>
      <w:r w:rsidR="008957C3" w:rsidRPr="003065EB">
        <w:rPr>
          <w:b w:val="0"/>
          <w:sz w:val="24"/>
        </w:rPr>
        <w:t xml:space="preserve"> </w:t>
      </w:r>
      <w:r w:rsidR="00F1401F">
        <w:rPr>
          <w:b w:val="0"/>
          <w:sz w:val="24"/>
          <w:lang w:val="uk-UA"/>
        </w:rPr>
        <w:t>з</w:t>
      </w:r>
      <w:r w:rsidR="00222FB8" w:rsidRPr="00453DDB">
        <w:rPr>
          <w:b w:val="0"/>
          <w:sz w:val="24"/>
        </w:rPr>
        <w:t xml:space="preserve"> метою забезпечення безперебійної роботи електрообладнання Держмитслужби</w:t>
      </w:r>
      <w:r w:rsidR="005321C8">
        <w:rPr>
          <w:b w:val="0"/>
          <w:sz w:val="24"/>
          <w:lang w:val="uk-UA"/>
        </w:rPr>
        <w:t xml:space="preserve"> </w:t>
      </w:r>
      <w:r w:rsidR="005321C8" w:rsidRPr="005321C8">
        <w:rPr>
          <w:b w:val="0"/>
          <w:color w:val="121212"/>
          <w:sz w:val="24"/>
          <w:shd w:val="clear" w:color="auto" w:fill="FFFFFF"/>
        </w:rPr>
        <w:t>у разі аварійних або планових в</w:t>
      </w:r>
      <w:r w:rsidR="005321C8">
        <w:rPr>
          <w:b w:val="0"/>
          <w:color w:val="121212"/>
          <w:sz w:val="24"/>
          <w:shd w:val="clear" w:color="auto" w:fill="FFFFFF"/>
        </w:rPr>
        <w:t>ідключень електричної енергії,</w:t>
      </w:r>
      <w:r w:rsidR="005321C8" w:rsidRPr="005321C8">
        <w:rPr>
          <w:b w:val="0"/>
          <w:color w:val="121212"/>
          <w:sz w:val="24"/>
          <w:shd w:val="clear" w:color="auto" w:fill="FFFFFF"/>
        </w:rPr>
        <w:t xml:space="preserve"> також в умовах можливих надзвичайних ситуацій та воєнного стану</w:t>
      </w:r>
      <w:r w:rsidR="00222FB8" w:rsidRPr="005321C8">
        <w:rPr>
          <w:b w:val="0"/>
          <w:sz w:val="24"/>
        </w:rPr>
        <w:t>,</w:t>
      </w:r>
      <w:r w:rsidR="00222FB8" w:rsidRPr="00453DDB">
        <w:rPr>
          <w:b w:val="0"/>
          <w:sz w:val="24"/>
        </w:rPr>
        <w:t xml:space="preserve"> а також проведення регламентних ремонтних робіт</w:t>
      </w:r>
      <w:r w:rsidRPr="00453DDB">
        <w:rPr>
          <w:b w:val="0"/>
          <w:sz w:val="24"/>
          <w:lang w:val="uk-UA"/>
        </w:rPr>
        <w:t>.</w:t>
      </w:r>
      <w:r w:rsidRPr="00B204B6">
        <w:rPr>
          <w:b w:val="0"/>
          <w:sz w:val="24"/>
          <w:lang w:val="uk-UA"/>
        </w:rPr>
        <w:t xml:space="preserve"> </w:t>
      </w:r>
    </w:p>
    <w:p w:rsidR="009610A5" w:rsidRPr="00F6079A" w:rsidRDefault="009610A5" w:rsidP="009610A5">
      <w:pPr>
        <w:pStyle w:val="a"/>
        <w:numPr>
          <w:ilvl w:val="0"/>
          <w:numId w:val="0"/>
        </w:numPr>
        <w:spacing w:before="0" w:after="0"/>
        <w:ind w:left="709"/>
        <w:jc w:val="both"/>
        <w:rPr>
          <w:b w:val="0"/>
          <w:sz w:val="24"/>
          <w:lang w:val="uk-UA"/>
        </w:rPr>
      </w:pPr>
    </w:p>
    <w:p w:rsidR="009610A5" w:rsidRPr="00F6079A" w:rsidRDefault="009610A5" w:rsidP="00F6079A">
      <w:pPr>
        <w:pStyle w:val="a"/>
        <w:tabs>
          <w:tab w:val="clear" w:pos="1134"/>
          <w:tab w:val="num" w:pos="284"/>
        </w:tabs>
        <w:spacing w:before="0" w:after="0"/>
        <w:ind w:firstLine="0"/>
        <w:jc w:val="both"/>
        <w:rPr>
          <w:b w:val="0"/>
          <w:sz w:val="24"/>
          <w:lang w:val="uk-UA"/>
        </w:rPr>
      </w:pPr>
      <w:r w:rsidRPr="00F6079A">
        <w:rPr>
          <w:b w:val="0"/>
          <w:sz w:val="24"/>
          <w:lang w:val="uk-UA"/>
        </w:rPr>
        <w:t xml:space="preserve">Обґрунтування обсягів закупівлі (відповідно до чого визначено обсяги закупівлі або на підставі чого обраховано) </w:t>
      </w:r>
      <w:r w:rsidR="008957C3" w:rsidRPr="00F6079A">
        <w:rPr>
          <w:b w:val="0"/>
          <w:sz w:val="24"/>
          <w:lang w:val="uk-UA"/>
        </w:rPr>
        <w:t xml:space="preserve">відповідно до </w:t>
      </w:r>
      <w:r w:rsidR="00F6079A" w:rsidRPr="00F6079A">
        <w:rPr>
          <w:b w:val="0"/>
          <w:sz w:val="24"/>
          <w:lang w:val="uk-UA"/>
        </w:rPr>
        <w:t xml:space="preserve">нагальної </w:t>
      </w:r>
      <w:r w:rsidR="008957C3" w:rsidRPr="00F6079A">
        <w:rPr>
          <w:b w:val="0"/>
          <w:sz w:val="24"/>
          <w:lang w:val="uk-UA"/>
        </w:rPr>
        <w:t>потреби Замовника</w:t>
      </w:r>
      <w:r w:rsidRPr="00F6079A">
        <w:rPr>
          <w:b w:val="0"/>
          <w:sz w:val="24"/>
          <w:lang w:val="uk-UA"/>
        </w:rPr>
        <w:t xml:space="preserve">. </w:t>
      </w:r>
    </w:p>
    <w:p w:rsidR="009610A5" w:rsidRPr="00F6079A" w:rsidRDefault="009610A5" w:rsidP="00F6079A">
      <w:pPr>
        <w:pStyle w:val="a"/>
        <w:numPr>
          <w:ilvl w:val="0"/>
          <w:numId w:val="0"/>
        </w:numPr>
        <w:spacing w:before="0" w:after="0"/>
        <w:ind w:left="567"/>
        <w:jc w:val="both"/>
        <w:rPr>
          <w:b w:val="0"/>
          <w:sz w:val="24"/>
          <w:lang w:val="uk-UA"/>
        </w:rPr>
      </w:pPr>
    </w:p>
    <w:p w:rsidR="009610A5" w:rsidRPr="00BF00A9" w:rsidRDefault="009610A5" w:rsidP="00F6079A">
      <w:pPr>
        <w:pStyle w:val="a"/>
        <w:tabs>
          <w:tab w:val="clear" w:pos="1134"/>
          <w:tab w:val="num" w:pos="284"/>
        </w:tabs>
        <w:spacing w:before="0" w:after="0"/>
        <w:ind w:firstLine="0"/>
        <w:jc w:val="both"/>
        <w:rPr>
          <w:b w:val="0"/>
          <w:sz w:val="24"/>
          <w:lang w:val="uk-UA"/>
        </w:rPr>
      </w:pPr>
      <w:r w:rsidRPr="00F6079A">
        <w:rPr>
          <w:b w:val="0"/>
          <w:sz w:val="24"/>
          <w:lang w:val="uk-UA"/>
        </w:rPr>
        <w:t xml:space="preserve">Обґрунтування технічних та </w:t>
      </w:r>
      <w:r w:rsidR="00D82B1A" w:rsidRPr="00F6079A">
        <w:rPr>
          <w:b w:val="0"/>
          <w:sz w:val="24"/>
          <w:lang w:val="uk-UA"/>
        </w:rPr>
        <w:t>якісних характеристик закупівлі</w:t>
      </w:r>
      <w:r w:rsidRPr="00F6079A">
        <w:rPr>
          <w:b w:val="0"/>
          <w:sz w:val="24"/>
          <w:lang w:val="uk-UA"/>
        </w:rPr>
        <w:t xml:space="preserve"> (якісні характеристики визначено відповідно до </w:t>
      </w:r>
      <w:r w:rsidR="00772BF1" w:rsidRPr="00F6079A">
        <w:rPr>
          <w:b w:val="0"/>
          <w:sz w:val="24"/>
          <w:lang w:val="uk-UA"/>
        </w:rPr>
        <w:t>потреби Замовника</w:t>
      </w:r>
      <w:r w:rsidRPr="00F6079A">
        <w:rPr>
          <w:b w:val="0"/>
          <w:sz w:val="24"/>
          <w:lang w:val="uk-UA"/>
        </w:rPr>
        <w:t xml:space="preserve"> та з урахуванням загальноприйнятих норм і стандартів для зазначеного предмета закупівлі, очікувані результати).</w:t>
      </w:r>
      <w:r w:rsidR="00F6079A">
        <w:rPr>
          <w:b w:val="0"/>
          <w:sz w:val="24"/>
          <w:lang w:val="uk-UA"/>
        </w:rPr>
        <w:t xml:space="preserve"> </w:t>
      </w:r>
      <w:r w:rsidR="00AE7746" w:rsidRPr="00AE7746">
        <w:rPr>
          <w:b w:val="0"/>
          <w:sz w:val="24"/>
          <w:lang w:eastAsia="en-US"/>
        </w:rPr>
        <w:t xml:space="preserve">Якість Послуг, які надає Виконавець за цим Договором, повинна відповідати </w:t>
      </w:r>
      <w:r w:rsidR="00BF00A9" w:rsidRPr="00BF00A9">
        <w:rPr>
          <w:b w:val="0"/>
          <w:sz w:val="24"/>
        </w:rPr>
        <w:t>вимогам законодавства України та повинні відповідати діючим в Україні державним стандартам або затвердженим в установленому порядку технічним умовам і підтверджуватись документами, що передбачені діючим законодавством України</w:t>
      </w:r>
      <w:r w:rsidR="003065EB" w:rsidRPr="00BF00A9">
        <w:rPr>
          <w:b w:val="0"/>
          <w:color w:val="000000"/>
          <w:sz w:val="24"/>
          <w:lang w:val="uk-UA" w:bidi="uk-UA"/>
        </w:rPr>
        <w:t>.</w:t>
      </w:r>
    </w:p>
    <w:p w:rsidR="009610A5" w:rsidRPr="00F6079A" w:rsidRDefault="009610A5" w:rsidP="009610A5">
      <w:pPr>
        <w:pStyle w:val="a"/>
        <w:numPr>
          <w:ilvl w:val="0"/>
          <w:numId w:val="0"/>
        </w:numPr>
        <w:spacing w:before="0" w:after="0"/>
        <w:ind w:left="709"/>
        <w:jc w:val="both"/>
        <w:rPr>
          <w:b w:val="0"/>
          <w:sz w:val="24"/>
          <w:lang w:val="uk-UA"/>
        </w:rPr>
      </w:pPr>
    </w:p>
    <w:p w:rsidR="00EE4A05" w:rsidRDefault="009610A5" w:rsidP="00EE4A05">
      <w:pPr>
        <w:spacing w:after="160"/>
        <w:jc w:val="both"/>
        <w:rPr>
          <w:b/>
        </w:rPr>
      </w:pPr>
      <w:r w:rsidRPr="00F6079A">
        <w:t>5. Обґрунтування бюджетного призначення та/або очікуваної вартості предмета закупівлі.</w:t>
      </w:r>
      <w:r w:rsidRPr="00B25403">
        <w:t xml:space="preserve"> </w:t>
      </w:r>
      <w:r w:rsidRPr="001F6FB1">
        <w:t xml:space="preserve">(Розрахунок очікуваної вартості предмета закупівлі проведено методом порівняння ринкових цін та визначення середньоринкової ціни на підставі </w:t>
      </w:r>
      <w:r w:rsidR="00772BF1" w:rsidRPr="00F6079A">
        <w:t>Порядку розрахунку очікуваної вартості закупівлі Замовником</w:t>
      </w:r>
      <w:r w:rsidR="00C5715B">
        <w:t xml:space="preserve"> та </w:t>
      </w:r>
      <w:r w:rsidR="00A945D6">
        <w:t xml:space="preserve">орієнтованого </w:t>
      </w:r>
      <w:r w:rsidR="00C5715B">
        <w:t>кошторису Держмитслужби на 202</w:t>
      </w:r>
      <w:r w:rsidR="0044456C">
        <w:t>6</w:t>
      </w:r>
      <w:r w:rsidR="00C5715B">
        <w:t xml:space="preserve"> рік.</w:t>
      </w:r>
      <w:r w:rsidRPr="001F6FB1">
        <w:t xml:space="preserve"> </w:t>
      </w:r>
    </w:p>
    <w:p w:rsidR="00FE7FE2" w:rsidRDefault="007D44C2" w:rsidP="008957C3">
      <w:pPr>
        <w:pStyle w:val="1ShiftAlt"/>
        <w:spacing w:line="240" w:lineRule="auto"/>
        <w:jc w:val="both"/>
      </w:pPr>
    </w:p>
    <w:sectPr w:rsidR="00FE7FE2" w:rsidSect="00024CA4">
      <w:headerReference w:type="default" r:id="rId7"/>
      <w:headerReference w:type="first" r:id="rId8"/>
      <w:footerReference w:type="first" r:id="rId9"/>
      <w:pgSz w:w="11906" w:h="16838" w:code="9"/>
      <w:pgMar w:top="1134" w:right="851" w:bottom="709" w:left="1418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4C2" w:rsidRDefault="007D44C2">
      <w:r>
        <w:separator/>
      </w:r>
    </w:p>
  </w:endnote>
  <w:endnote w:type="continuationSeparator" w:id="0">
    <w:p w:rsidR="007D44C2" w:rsidRDefault="007D4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0695147"/>
      <w:docPartObj>
        <w:docPartGallery w:val="Page Numbers (Bottom of Page)"/>
        <w:docPartUnique/>
      </w:docPartObj>
    </w:sdtPr>
    <w:sdtEndPr/>
    <w:sdtContent>
      <w:p w:rsidR="00623566" w:rsidRDefault="0062356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7F06" w:rsidRPr="002E7F06">
          <w:rPr>
            <w:noProof/>
            <w:lang w:val="ru-RU"/>
          </w:rPr>
          <w:t>1</w:t>
        </w:r>
        <w:r>
          <w:fldChar w:fldCharType="end"/>
        </w:r>
      </w:p>
    </w:sdtContent>
  </w:sdt>
  <w:p w:rsidR="00623566" w:rsidRDefault="0062356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4C2" w:rsidRDefault="007D44C2">
      <w:r>
        <w:separator/>
      </w:r>
    </w:p>
  </w:footnote>
  <w:footnote w:type="continuationSeparator" w:id="0">
    <w:p w:rsidR="007D44C2" w:rsidRDefault="007D4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80E" w:rsidRPr="009129D8" w:rsidRDefault="00293DB8" w:rsidP="00596634">
    <w:pPr>
      <w:pStyle w:val="a4"/>
      <w:jc w:val="center"/>
    </w:pPr>
    <w:r w:rsidRPr="009129D8">
      <w:fldChar w:fldCharType="begin"/>
    </w:r>
    <w:r w:rsidRPr="009129D8">
      <w:instrText>PAGE   \* MERGEFORMAT</w:instrText>
    </w:r>
    <w:r w:rsidRPr="009129D8">
      <w:fldChar w:fldCharType="separate"/>
    </w:r>
    <w:r w:rsidR="00F6079A">
      <w:rPr>
        <w:noProof/>
      </w:rPr>
      <w:t>2</w:t>
    </w:r>
    <w:r w:rsidRPr="009129D8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566" w:rsidRDefault="00623566">
    <w:pPr>
      <w:pStyle w:val="a4"/>
      <w:jc w:val="center"/>
    </w:pPr>
  </w:p>
  <w:p w:rsidR="00623566" w:rsidRDefault="0062356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67F2B"/>
    <w:multiLevelType w:val="multilevel"/>
    <w:tmpl w:val="F90A7ED6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5104"/>
        </w:tabs>
        <w:ind w:left="3686" w:firstLine="70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985"/>
        </w:tabs>
        <w:ind w:left="0" w:firstLine="709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268"/>
        </w:tabs>
        <w:ind w:left="0" w:firstLine="709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2552"/>
        </w:tabs>
        <w:ind w:left="0" w:firstLine="709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2835"/>
        </w:tabs>
        <w:ind w:left="0" w:firstLine="709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3119"/>
        </w:tabs>
        <w:ind w:left="0" w:firstLine="709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3402"/>
        </w:tabs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0A5"/>
    <w:rsid w:val="00110293"/>
    <w:rsid w:val="0011708B"/>
    <w:rsid w:val="00125FCD"/>
    <w:rsid w:val="001E34C3"/>
    <w:rsid w:val="00222FB8"/>
    <w:rsid w:val="00253F8D"/>
    <w:rsid w:val="00293DB8"/>
    <w:rsid w:val="002E2BC4"/>
    <w:rsid w:val="002E7F06"/>
    <w:rsid w:val="002F1698"/>
    <w:rsid w:val="002F3EB6"/>
    <w:rsid w:val="003030AB"/>
    <w:rsid w:val="003065EB"/>
    <w:rsid w:val="00340822"/>
    <w:rsid w:val="00412090"/>
    <w:rsid w:val="0044456C"/>
    <w:rsid w:val="00453DDB"/>
    <w:rsid w:val="00496F3A"/>
    <w:rsid w:val="005321C8"/>
    <w:rsid w:val="00566E21"/>
    <w:rsid w:val="005B5834"/>
    <w:rsid w:val="005D72D9"/>
    <w:rsid w:val="00605369"/>
    <w:rsid w:val="00623566"/>
    <w:rsid w:val="00650922"/>
    <w:rsid w:val="00695754"/>
    <w:rsid w:val="006B17CF"/>
    <w:rsid w:val="007361FA"/>
    <w:rsid w:val="00772BF1"/>
    <w:rsid w:val="007A08CF"/>
    <w:rsid w:val="007D44C2"/>
    <w:rsid w:val="008101A5"/>
    <w:rsid w:val="008143B3"/>
    <w:rsid w:val="008416B6"/>
    <w:rsid w:val="00847E0C"/>
    <w:rsid w:val="008518AE"/>
    <w:rsid w:val="008957C3"/>
    <w:rsid w:val="009610A5"/>
    <w:rsid w:val="0099036D"/>
    <w:rsid w:val="00A3492E"/>
    <w:rsid w:val="00A74F30"/>
    <w:rsid w:val="00A8155B"/>
    <w:rsid w:val="00A83626"/>
    <w:rsid w:val="00A945D6"/>
    <w:rsid w:val="00AC2412"/>
    <w:rsid w:val="00AE7746"/>
    <w:rsid w:val="00B204B6"/>
    <w:rsid w:val="00B25403"/>
    <w:rsid w:val="00BA2D85"/>
    <w:rsid w:val="00BF00A9"/>
    <w:rsid w:val="00BF635E"/>
    <w:rsid w:val="00C5358C"/>
    <w:rsid w:val="00C5715B"/>
    <w:rsid w:val="00CD76F5"/>
    <w:rsid w:val="00D024A2"/>
    <w:rsid w:val="00D82B1A"/>
    <w:rsid w:val="00DC2F16"/>
    <w:rsid w:val="00DD46BB"/>
    <w:rsid w:val="00E06255"/>
    <w:rsid w:val="00E521AC"/>
    <w:rsid w:val="00E84CEC"/>
    <w:rsid w:val="00EE4A05"/>
    <w:rsid w:val="00EF4785"/>
    <w:rsid w:val="00F1055E"/>
    <w:rsid w:val="00F1401F"/>
    <w:rsid w:val="00F55DE2"/>
    <w:rsid w:val="00F6079A"/>
    <w:rsid w:val="00F70EBD"/>
    <w:rsid w:val="00FA7DD0"/>
    <w:rsid w:val="00FC57D4"/>
    <w:rsid w:val="00FC58E5"/>
    <w:rsid w:val="00FD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0AB8F"/>
  <w15:docId w15:val="{4611AB2B-1C1B-4CB6-8957-A490E2B0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61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Номер"/>
    <w:basedOn w:val="a0"/>
    <w:qFormat/>
    <w:rsid w:val="009610A5"/>
    <w:pPr>
      <w:keepNext/>
      <w:numPr>
        <w:numId w:val="1"/>
      </w:numPr>
      <w:spacing w:before="480" w:after="120"/>
    </w:pPr>
    <w:rPr>
      <w:b/>
      <w:sz w:val="28"/>
      <w:lang w:val="x-none"/>
    </w:rPr>
  </w:style>
  <w:style w:type="paragraph" w:customStyle="1" w:styleId="2">
    <w:name w:val="Номер2"/>
    <w:basedOn w:val="a"/>
    <w:qFormat/>
    <w:rsid w:val="009610A5"/>
    <w:pPr>
      <w:keepNext w:val="0"/>
      <w:numPr>
        <w:ilvl w:val="1"/>
      </w:numPr>
      <w:spacing w:before="0"/>
      <w:jc w:val="both"/>
    </w:pPr>
    <w:rPr>
      <w:b w:val="0"/>
    </w:rPr>
  </w:style>
  <w:style w:type="paragraph" w:customStyle="1" w:styleId="3">
    <w:name w:val="Номер3"/>
    <w:basedOn w:val="2"/>
    <w:rsid w:val="009610A5"/>
    <w:pPr>
      <w:numPr>
        <w:ilvl w:val="2"/>
      </w:numPr>
    </w:pPr>
  </w:style>
  <w:style w:type="paragraph" w:customStyle="1" w:styleId="4">
    <w:name w:val="Номер4"/>
    <w:basedOn w:val="3"/>
    <w:rsid w:val="009610A5"/>
    <w:pPr>
      <w:numPr>
        <w:ilvl w:val="3"/>
      </w:numPr>
    </w:pPr>
  </w:style>
  <w:style w:type="paragraph" w:customStyle="1" w:styleId="5">
    <w:name w:val="Номер5"/>
    <w:basedOn w:val="4"/>
    <w:rsid w:val="009610A5"/>
    <w:pPr>
      <w:numPr>
        <w:ilvl w:val="4"/>
      </w:numPr>
    </w:pPr>
  </w:style>
  <w:style w:type="paragraph" w:customStyle="1" w:styleId="6">
    <w:name w:val="Номер6"/>
    <w:basedOn w:val="5"/>
    <w:rsid w:val="009610A5"/>
    <w:pPr>
      <w:numPr>
        <w:ilvl w:val="5"/>
      </w:numPr>
    </w:pPr>
  </w:style>
  <w:style w:type="paragraph" w:customStyle="1" w:styleId="7">
    <w:name w:val="Номер7"/>
    <w:basedOn w:val="6"/>
    <w:rsid w:val="009610A5"/>
    <w:pPr>
      <w:numPr>
        <w:ilvl w:val="6"/>
      </w:numPr>
    </w:pPr>
  </w:style>
  <w:style w:type="paragraph" w:customStyle="1" w:styleId="8">
    <w:name w:val="Номер8"/>
    <w:basedOn w:val="7"/>
    <w:rsid w:val="009610A5"/>
    <w:pPr>
      <w:numPr>
        <w:ilvl w:val="7"/>
      </w:numPr>
    </w:pPr>
  </w:style>
  <w:style w:type="paragraph" w:customStyle="1" w:styleId="9">
    <w:name w:val="Номер9"/>
    <w:basedOn w:val="8"/>
    <w:rsid w:val="009610A5"/>
    <w:pPr>
      <w:numPr>
        <w:ilvl w:val="8"/>
      </w:numPr>
    </w:pPr>
  </w:style>
  <w:style w:type="paragraph" w:styleId="a4">
    <w:name w:val="header"/>
    <w:basedOn w:val="a0"/>
    <w:link w:val="a5"/>
    <w:uiPriority w:val="99"/>
    <w:rsid w:val="009610A5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9610A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Italic">
    <w:name w:val="Italic"/>
    <w:rsid w:val="009610A5"/>
    <w:rPr>
      <w:rFonts w:ascii="Times New Roman" w:hAnsi="Times New Roman"/>
      <w:i/>
      <w:iCs/>
    </w:rPr>
  </w:style>
  <w:style w:type="paragraph" w:customStyle="1" w:styleId="Ctrl">
    <w:name w:val="Статья_основной_текст (Статья ___Ctrl)"/>
    <w:uiPriority w:val="1"/>
    <w:rsid w:val="009610A5"/>
    <w:pPr>
      <w:autoSpaceDE w:val="0"/>
      <w:autoSpaceDN w:val="0"/>
      <w:adjustRightInd w:val="0"/>
      <w:spacing w:after="0" w:line="250" w:lineRule="atLeast"/>
      <w:ind w:firstLine="454"/>
      <w:jc w:val="both"/>
      <w:textAlignment w:val="center"/>
    </w:pPr>
    <w:rPr>
      <w:rFonts w:ascii="Times New Roman" w:eastAsia="Calibri" w:hAnsi="Times New Roman" w:cs="Arno Pro"/>
      <w:color w:val="000000"/>
      <w:sz w:val="24"/>
      <w:szCs w:val="25"/>
    </w:rPr>
  </w:style>
  <w:style w:type="paragraph" w:customStyle="1" w:styleId="1ShiftAlt">
    <w:name w:val="Додаток_заголовок 1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i/>
      <w:iCs/>
      <w:color w:val="000000"/>
      <w:sz w:val="24"/>
      <w:szCs w:val="18"/>
    </w:rPr>
  </w:style>
  <w:style w:type="paragraph" w:customStyle="1" w:styleId="2ShiftAlt">
    <w:name w:val="Додаток_заголовок 2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b/>
      <w:bCs/>
      <w:i/>
      <w:iCs/>
      <w:color w:val="000000"/>
      <w:sz w:val="24"/>
      <w:szCs w:val="18"/>
    </w:rPr>
  </w:style>
  <w:style w:type="paragraph" w:customStyle="1" w:styleId="ShiftCtrlAlt">
    <w:name w:val="Таблица_заголовок (Таблица__Shift+Ctrl_Alt)"/>
    <w:uiPriority w:val="99"/>
    <w:rsid w:val="009610A5"/>
    <w:pPr>
      <w:suppressAutoHyphens/>
      <w:autoSpaceDE w:val="0"/>
      <w:autoSpaceDN w:val="0"/>
      <w:adjustRightInd w:val="0"/>
      <w:spacing w:after="85" w:line="234" w:lineRule="atLeast"/>
      <w:jc w:val="center"/>
      <w:textAlignment w:val="center"/>
    </w:pPr>
    <w:rPr>
      <w:rFonts w:ascii="Times New Roman" w:eastAsia="Calibri" w:hAnsi="Times New Roman" w:cs="Arno Pro"/>
      <w:b/>
      <w:bCs/>
      <w:color w:val="000000"/>
      <w:sz w:val="24"/>
      <w:szCs w:val="24"/>
      <w:lang w:val="ru-RU"/>
    </w:rPr>
  </w:style>
  <w:style w:type="paragraph" w:customStyle="1" w:styleId="ShiftCtrlAlt0">
    <w:name w:val="Таблица_основной_текст (Таблица__Shift+Ctrl_Alt)"/>
    <w:uiPriority w:val="99"/>
    <w:rsid w:val="009610A5"/>
    <w:pPr>
      <w:suppressAutoHyphens/>
      <w:autoSpaceDE w:val="0"/>
      <w:autoSpaceDN w:val="0"/>
      <w:adjustRightInd w:val="0"/>
      <w:spacing w:after="0" w:line="200" w:lineRule="atLeast"/>
      <w:textAlignment w:val="center"/>
    </w:pPr>
    <w:rPr>
      <w:rFonts w:ascii="Times New Roman" w:eastAsia="Calibri" w:hAnsi="Times New Roman" w:cs="Myriad Pro"/>
      <w:color w:val="000000"/>
      <w:szCs w:val="18"/>
      <w:lang w:val="ru-RU"/>
    </w:rPr>
  </w:style>
  <w:style w:type="paragraph" w:customStyle="1" w:styleId="Default">
    <w:name w:val="Default"/>
    <w:rsid w:val="009610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uk-UA"/>
    </w:rPr>
  </w:style>
  <w:style w:type="paragraph" w:styleId="a6">
    <w:name w:val="Balloon Text"/>
    <w:basedOn w:val="a0"/>
    <w:link w:val="a7"/>
    <w:uiPriority w:val="99"/>
    <w:semiHidden/>
    <w:unhideWhenUsed/>
    <w:rsid w:val="009610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610A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0"/>
    <w:link w:val="a9"/>
    <w:uiPriority w:val="99"/>
    <w:unhideWhenUsed/>
    <w:rsid w:val="00623566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623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0"/>
    <w:uiPriority w:val="34"/>
    <w:qFormat/>
    <w:rsid w:val="00EE4A05"/>
    <w:pPr>
      <w:ind w:left="720"/>
      <w:contextualSpacing/>
    </w:pPr>
  </w:style>
  <w:style w:type="character" w:styleId="ab">
    <w:name w:val="Strong"/>
    <w:qFormat/>
    <w:rsid w:val="008143B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1039</Words>
  <Characters>593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Жаркова О</dc:creator>
  <cp:lastModifiedBy>TZMK__5</cp:lastModifiedBy>
  <cp:revision>4</cp:revision>
  <cp:lastPrinted>2023-08-23T12:16:00Z</cp:lastPrinted>
  <dcterms:created xsi:type="dcterms:W3CDTF">2026-07-29T06:09:00Z</dcterms:created>
  <dcterms:modified xsi:type="dcterms:W3CDTF">2026-08-05T11:44:00Z</dcterms:modified>
</cp:coreProperties>
</file>