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262EB7" w:rsidRDefault="00BF6288" w:rsidP="00BF6288">
      <w:pPr>
        <w:ind w:hanging="13"/>
        <w:jc w:val="center"/>
        <w:rPr>
          <w:sz w:val="28"/>
          <w:szCs w:val="28"/>
          <w:lang w:val="uk-UA"/>
        </w:rPr>
      </w:pPr>
      <w:r w:rsidRPr="00262EB7">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48665141" r:id="rId9"/>
        </w:object>
      </w:r>
    </w:p>
    <w:p w:rsidR="00BF6288" w:rsidRPr="00262EB7" w:rsidRDefault="00BF6288" w:rsidP="00BF6288">
      <w:pPr>
        <w:jc w:val="center"/>
        <w:rPr>
          <w:b/>
          <w:sz w:val="32"/>
          <w:szCs w:val="32"/>
          <w:lang w:val="uk-UA"/>
        </w:rPr>
      </w:pPr>
      <w:r w:rsidRPr="00262EB7">
        <w:rPr>
          <w:b/>
          <w:sz w:val="32"/>
          <w:szCs w:val="32"/>
          <w:lang w:val="uk-UA"/>
        </w:rPr>
        <w:t>ДЕРЖАВНА МИТНА СЛУЖБА УКРАЇНИ</w:t>
      </w:r>
    </w:p>
    <w:p w:rsidR="00BF6288" w:rsidRPr="00262EB7" w:rsidRDefault="00BF6288" w:rsidP="00BF6288">
      <w:pPr>
        <w:jc w:val="center"/>
        <w:rPr>
          <w:sz w:val="32"/>
          <w:szCs w:val="32"/>
          <w:lang w:val="uk-UA"/>
        </w:rPr>
      </w:pPr>
      <w:r w:rsidRPr="00262EB7">
        <w:rPr>
          <w:sz w:val="32"/>
          <w:szCs w:val="32"/>
          <w:lang w:val="uk-UA"/>
        </w:rPr>
        <w:t>(Держмитслужба)</w:t>
      </w:r>
    </w:p>
    <w:p w:rsidR="00407B7D" w:rsidRPr="00262EB7" w:rsidRDefault="00407B7D" w:rsidP="00BF6288">
      <w:pPr>
        <w:jc w:val="center"/>
        <w:rPr>
          <w:sz w:val="18"/>
          <w:szCs w:val="18"/>
          <w:lang w:val="uk-UA"/>
        </w:rPr>
      </w:pPr>
    </w:p>
    <w:p w:rsidR="00BF6288" w:rsidRPr="00262EB7" w:rsidRDefault="00BF6288" w:rsidP="00BF6288">
      <w:pPr>
        <w:pStyle w:val="Iauiue1"/>
        <w:rPr>
          <w:spacing w:val="-10"/>
        </w:rPr>
      </w:pPr>
      <w:r w:rsidRPr="00262EB7">
        <w:rPr>
          <w:spacing w:val="-10"/>
        </w:rPr>
        <w:t xml:space="preserve"> вул. Дегтярівська, 11 Г, м. Київ, 04119, </w:t>
      </w:r>
      <w:proofErr w:type="spellStart"/>
      <w:r w:rsidRPr="00262EB7">
        <w:rPr>
          <w:spacing w:val="-10"/>
        </w:rPr>
        <w:t>тел</w:t>
      </w:r>
      <w:proofErr w:type="spellEnd"/>
      <w:r w:rsidRPr="00262EB7">
        <w:rPr>
          <w:spacing w:val="-10"/>
        </w:rPr>
        <w:t>.: (044) 481-20-42, (044) 481-19-58, (044) 481-20-20</w:t>
      </w:r>
    </w:p>
    <w:p w:rsidR="00BF6288" w:rsidRPr="00262EB7" w:rsidRDefault="00BF6288" w:rsidP="00BF6288">
      <w:pPr>
        <w:pStyle w:val="Iauiue"/>
        <w:jc w:val="center"/>
        <w:rPr>
          <w:sz w:val="24"/>
          <w:szCs w:val="24"/>
          <w:lang w:val="uk-UA"/>
        </w:rPr>
      </w:pPr>
      <w:r w:rsidRPr="00262EB7">
        <w:rPr>
          <w:sz w:val="24"/>
          <w:szCs w:val="24"/>
          <w:lang w:val="uk-UA"/>
        </w:rPr>
        <w:t xml:space="preserve">Е:mail: </w:t>
      </w:r>
      <w:hyperlink r:id="rId10" w:history="1">
        <w:r w:rsidRPr="00262EB7">
          <w:rPr>
            <w:rStyle w:val="a3"/>
            <w:color w:val="auto"/>
            <w:sz w:val="24"/>
            <w:szCs w:val="24"/>
            <w:lang w:val="uk-UA"/>
          </w:rPr>
          <w:t>post</w:t>
        </w:r>
        <w:r w:rsidRPr="00262EB7">
          <w:rPr>
            <w:rStyle w:val="a3"/>
            <w:bCs/>
            <w:color w:val="auto"/>
            <w:spacing w:val="-10"/>
            <w:sz w:val="24"/>
            <w:szCs w:val="24"/>
            <w:lang w:val="uk-UA"/>
          </w:rPr>
          <w:t>@customs.gov.ua</w:t>
        </w:r>
      </w:hyperlink>
      <w:r w:rsidRPr="00262EB7">
        <w:rPr>
          <w:sz w:val="24"/>
          <w:szCs w:val="24"/>
          <w:lang w:val="uk-UA"/>
        </w:rPr>
        <w:t>; Код ЄДРПОУ 43115923</w:t>
      </w:r>
    </w:p>
    <w:p w:rsidR="00BF6288" w:rsidRPr="00262EB7"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0E58D8" w:rsidRPr="00262EB7" w:rsidRDefault="00BF6288" w:rsidP="00C73ACA">
      <w:pPr>
        <w:pStyle w:val="a4"/>
        <w:spacing w:before="0" w:beforeAutospacing="0" w:after="0" w:afterAutospacing="0"/>
        <w:ind w:right="-571"/>
        <w:jc w:val="both"/>
        <w:rPr>
          <w:b/>
          <w:lang w:val="uk-UA" w:eastAsia="en-US"/>
        </w:rPr>
      </w:pPr>
      <w:r w:rsidRPr="00262EB7">
        <w:rPr>
          <w:sz w:val="22"/>
          <w:szCs w:val="22"/>
          <w:lang w:val="uk-UA"/>
        </w:rPr>
        <w:t>__________</w:t>
      </w:r>
      <w:r w:rsidR="00ED6B53" w:rsidRPr="00262EB7">
        <w:rPr>
          <w:sz w:val="22"/>
          <w:szCs w:val="22"/>
          <w:lang w:val="uk-UA"/>
        </w:rPr>
        <w:t>_______ №______________________</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2"/>
      </w:tblGrid>
      <w:tr w:rsidR="00B91E76" w:rsidRPr="00CC79B7" w:rsidTr="009849DD">
        <w:tc>
          <w:tcPr>
            <w:tcW w:w="4928" w:type="dxa"/>
          </w:tcPr>
          <w:p w:rsidR="00AC650A" w:rsidRPr="00CC79B7" w:rsidRDefault="00AC650A" w:rsidP="001355EC">
            <w:pPr>
              <w:jc w:val="both"/>
              <w:rPr>
                <w:b/>
                <w:lang w:val="uk-UA" w:eastAsia="en-US"/>
              </w:rPr>
            </w:pPr>
          </w:p>
        </w:tc>
        <w:tc>
          <w:tcPr>
            <w:tcW w:w="4926" w:type="dxa"/>
          </w:tcPr>
          <w:p w:rsidR="00AC650A" w:rsidRDefault="00AC650A" w:rsidP="00AC650A">
            <w:pPr>
              <w:jc w:val="both"/>
              <w:rPr>
                <w:sz w:val="12"/>
                <w:szCs w:val="12"/>
                <w:lang w:val="uk-UA" w:eastAsia="en-US"/>
              </w:rPr>
            </w:pPr>
          </w:p>
          <w:p w:rsidR="002B7056" w:rsidRDefault="002B7056" w:rsidP="00AC650A">
            <w:pPr>
              <w:jc w:val="both"/>
              <w:rPr>
                <w:sz w:val="28"/>
                <w:szCs w:val="28"/>
                <w:lang w:val="uk-UA" w:eastAsia="en-US"/>
              </w:rPr>
            </w:pPr>
            <w:r>
              <w:rPr>
                <w:sz w:val="28"/>
                <w:szCs w:val="28"/>
                <w:lang w:val="uk-UA" w:eastAsia="en-US"/>
              </w:rPr>
              <w:t>Особа 1</w:t>
            </w:r>
          </w:p>
          <w:p w:rsidR="002B7056" w:rsidRPr="002B7056" w:rsidRDefault="002B7056" w:rsidP="00AC650A">
            <w:pPr>
              <w:jc w:val="both"/>
              <w:rPr>
                <w:sz w:val="28"/>
                <w:szCs w:val="28"/>
                <w:lang w:val="uk-UA" w:eastAsia="en-US"/>
              </w:rPr>
            </w:pPr>
          </w:p>
          <w:p w:rsidR="00D71B9B" w:rsidRDefault="002B7056" w:rsidP="00AC650A">
            <w:pPr>
              <w:jc w:val="both"/>
              <w:rPr>
                <w:sz w:val="14"/>
                <w:szCs w:val="14"/>
                <w:lang w:val="uk-UA" w:eastAsia="en-US"/>
              </w:rPr>
            </w:pPr>
            <w:r w:rsidRPr="002B7056">
              <w:rPr>
                <w:sz w:val="28"/>
                <w:szCs w:val="28"/>
                <w:lang w:val="uk-UA" w:eastAsia="en-US"/>
              </w:rPr>
              <w:t>Адреса</w:t>
            </w:r>
          </w:p>
          <w:p w:rsidR="002B7056" w:rsidRPr="00CC79B7" w:rsidRDefault="002B7056" w:rsidP="00AC650A">
            <w:pPr>
              <w:jc w:val="both"/>
              <w:rPr>
                <w:sz w:val="14"/>
                <w:szCs w:val="14"/>
                <w:lang w:val="uk-UA" w:eastAsia="en-US"/>
              </w:rPr>
            </w:pPr>
          </w:p>
          <w:p w:rsidR="00D71B9B" w:rsidRPr="00CC79B7" w:rsidRDefault="005C4A22" w:rsidP="00AC650A">
            <w:pPr>
              <w:jc w:val="both"/>
              <w:rPr>
                <w:sz w:val="28"/>
                <w:szCs w:val="28"/>
                <w:lang w:val="uk-UA" w:eastAsia="en-US"/>
              </w:rPr>
            </w:pPr>
            <w:r w:rsidRPr="00CC79B7">
              <w:rPr>
                <w:sz w:val="28"/>
                <w:szCs w:val="28"/>
                <w:lang w:val="uk-UA" w:eastAsia="en-US"/>
              </w:rPr>
              <w:t>Київська митниця</w:t>
            </w:r>
          </w:p>
        </w:tc>
      </w:tr>
    </w:tbl>
    <w:p w:rsidR="00D71B9B" w:rsidRPr="00CC79B7" w:rsidRDefault="00D71B9B" w:rsidP="00D71B9B">
      <w:pPr>
        <w:rPr>
          <w:b/>
          <w:sz w:val="20"/>
          <w:lang w:val="uk-UA"/>
        </w:rPr>
      </w:pPr>
    </w:p>
    <w:p w:rsidR="00D71B9B" w:rsidRPr="00CC79B7" w:rsidRDefault="00D71B9B" w:rsidP="00D71B9B">
      <w:pPr>
        <w:rPr>
          <w:b/>
          <w:lang w:val="uk-UA"/>
        </w:rPr>
      </w:pPr>
      <w:r w:rsidRPr="00CC79B7">
        <w:rPr>
          <w:b/>
          <w:lang w:val="uk-UA"/>
        </w:rPr>
        <w:t>Про розгляд скарги</w:t>
      </w:r>
    </w:p>
    <w:p w:rsidR="00F903FE" w:rsidRPr="00CC79B7" w:rsidRDefault="00F903FE" w:rsidP="00D71B9B">
      <w:pPr>
        <w:rPr>
          <w:b/>
          <w:sz w:val="28"/>
          <w:szCs w:val="28"/>
          <w:lang w:val="uk-UA"/>
        </w:rPr>
      </w:pP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 xml:space="preserve">Державна митна служба України розглянула скаргу </w:t>
      </w:r>
      <w:r w:rsidR="002B7056">
        <w:rPr>
          <w:sz w:val="28"/>
          <w:szCs w:val="28"/>
        </w:rPr>
        <w:t xml:space="preserve">Особа 1 </w:t>
      </w:r>
      <w:r w:rsidRPr="00CC79B7">
        <w:rPr>
          <w:sz w:val="28"/>
          <w:szCs w:val="28"/>
        </w:rPr>
        <w:t>від </w:t>
      </w:r>
      <w:r w:rsidR="00E41690">
        <w:rPr>
          <w:sz w:val="28"/>
          <w:szCs w:val="28"/>
          <w:lang w:val="en-US"/>
        </w:rPr>
        <w:t>24</w:t>
      </w:r>
      <w:r w:rsidR="00211A3A" w:rsidRPr="00CC79B7">
        <w:rPr>
          <w:sz w:val="28"/>
          <w:szCs w:val="28"/>
        </w:rPr>
        <w:t>.0</w:t>
      </w:r>
      <w:r w:rsidR="00175240" w:rsidRPr="00CC79B7">
        <w:rPr>
          <w:sz w:val="28"/>
          <w:szCs w:val="28"/>
          <w:lang w:val="en-US"/>
        </w:rPr>
        <w:t>7</w:t>
      </w:r>
      <w:r w:rsidR="00B91E76" w:rsidRPr="00CC79B7">
        <w:rPr>
          <w:sz w:val="28"/>
          <w:szCs w:val="28"/>
        </w:rPr>
        <w:t>.2026</w:t>
      </w:r>
      <w:r w:rsidR="00211A3A" w:rsidRPr="00CC79B7">
        <w:rPr>
          <w:sz w:val="28"/>
          <w:szCs w:val="28"/>
        </w:rPr>
        <w:t xml:space="preserve"> </w:t>
      </w:r>
      <w:r w:rsidR="00FA315D">
        <w:rPr>
          <w:sz w:val="28"/>
          <w:szCs w:val="28"/>
        </w:rPr>
        <w:t>б/н (</w:t>
      </w:r>
      <w:proofErr w:type="spellStart"/>
      <w:r w:rsidR="00FA315D">
        <w:rPr>
          <w:sz w:val="28"/>
          <w:szCs w:val="28"/>
        </w:rPr>
        <w:t>вх</w:t>
      </w:r>
      <w:proofErr w:type="spellEnd"/>
      <w:r w:rsidR="00FA315D">
        <w:rPr>
          <w:sz w:val="28"/>
          <w:szCs w:val="28"/>
        </w:rPr>
        <w:t>.</w:t>
      </w:r>
      <w:r w:rsidR="00FA315D">
        <w:rPr>
          <w:sz w:val="28"/>
          <w:szCs w:val="28"/>
          <w:lang w:val="en-US"/>
        </w:rPr>
        <w:t> </w:t>
      </w:r>
      <w:r w:rsidR="00175240" w:rsidRPr="00CC79B7">
        <w:rPr>
          <w:sz w:val="28"/>
          <w:szCs w:val="28"/>
        </w:rPr>
        <w:t>Держмитслужби № </w:t>
      </w:r>
      <w:r w:rsidR="00DF0441">
        <w:rPr>
          <w:sz w:val="28"/>
          <w:szCs w:val="28"/>
          <w:lang w:val="en-US"/>
        </w:rPr>
        <w:t>25369</w:t>
      </w:r>
      <w:r w:rsidR="00175240" w:rsidRPr="00CC79B7">
        <w:rPr>
          <w:sz w:val="28"/>
          <w:szCs w:val="28"/>
        </w:rPr>
        <w:t>/13/1 від </w:t>
      </w:r>
      <w:r w:rsidR="00DF0441">
        <w:rPr>
          <w:sz w:val="28"/>
          <w:szCs w:val="28"/>
          <w:lang w:val="en-US"/>
        </w:rPr>
        <w:t>24</w:t>
      </w:r>
      <w:r w:rsidRPr="00CC79B7">
        <w:rPr>
          <w:sz w:val="28"/>
          <w:szCs w:val="28"/>
        </w:rPr>
        <w:t>.0</w:t>
      </w:r>
      <w:r w:rsidR="00175240" w:rsidRPr="00CC79B7">
        <w:rPr>
          <w:sz w:val="28"/>
          <w:szCs w:val="28"/>
          <w:lang w:val="en-US"/>
        </w:rPr>
        <w:t>7</w:t>
      </w:r>
      <w:r w:rsidRPr="00CC79B7">
        <w:rPr>
          <w:sz w:val="28"/>
          <w:szCs w:val="28"/>
        </w:rPr>
        <w:t>.2026) на картку відмови в прийнятті митної декларації, митному оформленні чи пропуску товарів, транспортних засобів</w:t>
      </w:r>
      <w:r w:rsidR="00175240" w:rsidRPr="00CC79B7">
        <w:rPr>
          <w:sz w:val="28"/>
          <w:szCs w:val="28"/>
        </w:rPr>
        <w:t xml:space="preserve"> комерційного призначення від </w:t>
      </w:r>
      <w:r w:rsidR="00175240" w:rsidRPr="00CC79B7">
        <w:rPr>
          <w:sz w:val="28"/>
          <w:szCs w:val="28"/>
          <w:lang w:val="en-US"/>
        </w:rPr>
        <w:t>2</w:t>
      </w:r>
      <w:r w:rsidR="00DF0441">
        <w:rPr>
          <w:sz w:val="28"/>
          <w:szCs w:val="28"/>
          <w:lang w:val="en-US"/>
        </w:rPr>
        <w:t>5</w:t>
      </w:r>
      <w:r w:rsidRPr="00CC79B7">
        <w:rPr>
          <w:sz w:val="28"/>
          <w:szCs w:val="28"/>
        </w:rPr>
        <w:t>.</w:t>
      </w:r>
      <w:r w:rsidR="00211A3A" w:rsidRPr="00CC79B7">
        <w:rPr>
          <w:sz w:val="28"/>
          <w:szCs w:val="28"/>
        </w:rPr>
        <w:t>0</w:t>
      </w:r>
      <w:r w:rsidR="00175240" w:rsidRPr="00CC79B7">
        <w:rPr>
          <w:sz w:val="28"/>
          <w:szCs w:val="28"/>
          <w:lang w:val="en-US"/>
        </w:rPr>
        <w:t>6</w:t>
      </w:r>
      <w:r w:rsidRPr="00CC79B7">
        <w:rPr>
          <w:sz w:val="28"/>
          <w:szCs w:val="28"/>
        </w:rPr>
        <w:t>.202</w:t>
      </w:r>
      <w:r w:rsidR="00211A3A" w:rsidRPr="00CC79B7">
        <w:rPr>
          <w:sz w:val="28"/>
          <w:szCs w:val="28"/>
        </w:rPr>
        <w:t>6</w:t>
      </w:r>
      <w:r w:rsidR="00FA315D">
        <w:rPr>
          <w:sz w:val="28"/>
          <w:szCs w:val="28"/>
        </w:rPr>
        <w:t xml:space="preserve"> №</w:t>
      </w:r>
      <w:r w:rsidR="00FA315D">
        <w:rPr>
          <w:sz w:val="28"/>
          <w:szCs w:val="28"/>
          <w:lang w:val="en-US"/>
        </w:rPr>
        <w:t> </w:t>
      </w:r>
      <w:r w:rsidRPr="00CC79B7">
        <w:rPr>
          <w:sz w:val="28"/>
          <w:szCs w:val="28"/>
        </w:rPr>
        <w:t>UA100200/202</w:t>
      </w:r>
      <w:r w:rsidR="00211A3A" w:rsidRPr="00CC79B7">
        <w:rPr>
          <w:sz w:val="28"/>
          <w:szCs w:val="28"/>
        </w:rPr>
        <w:t>6</w:t>
      </w:r>
      <w:r w:rsidRPr="00CC79B7">
        <w:rPr>
          <w:sz w:val="28"/>
          <w:szCs w:val="28"/>
        </w:rPr>
        <w:t>/000</w:t>
      </w:r>
      <w:r w:rsidR="00175240" w:rsidRPr="00CC79B7">
        <w:rPr>
          <w:sz w:val="28"/>
          <w:szCs w:val="28"/>
        </w:rPr>
        <w:t>0</w:t>
      </w:r>
      <w:r w:rsidR="00175240" w:rsidRPr="00CC79B7">
        <w:rPr>
          <w:sz w:val="28"/>
          <w:szCs w:val="28"/>
          <w:lang w:val="en-US"/>
        </w:rPr>
        <w:t>8</w:t>
      </w:r>
      <w:r w:rsidR="00DF0441">
        <w:rPr>
          <w:sz w:val="28"/>
          <w:szCs w:val="28"/>
          <w:lang w:val="en-US"/>
        </w:rPr>
        <w:t>5</w:t>
      </w:r>
      <w:r w:rsidRPr="00CC79B7">
        <w:rPr>
          <w:sz w:val="28"/>
          <w:szCs w:val="28"/>
        </w:rPr>
        <w:t>.</w:t>
      </w:r>
    </w:p>
    <w:p w:rsidR="00175240" w:rsidRPr="00CC79B7" w:rsidRDefault="00175240" w:rsidP="00175240">
      <w:pPr>
        <w:pStyle w:val="1"/>
        <w:shd w:val="clear" w:color="auto" w:fill="auto"/>
        <w:spacing w:after="0" w:line="240" w:lineRule="auto"/>
        <w:ind w:firstLine="567"/>
        <w:jc w:val="both"/>
        <w:rPr>
          <w:sz w:val="28"/>
          <w:szCs w:val="28"/>
        </w:rPr>
      </w:pPr>
      <w:r w:rsidRPr="00CC79B7">
        <w:rPr>
          <w:sz w:val="28"/>
          <w:szCs w:val="28"/>
        </w:rPr>
        <w:t xml:space="preserve">На вимогу </w:t>
      </w:r>
      <w:r w:rsidR="002B7056">
        <w:rPr>
          <w:sz w:val="28"/>
          <w:szCs w:val="28"/>
        </w:rPr>
        <w:t xml:space="preserve">Особи 1 </w:t>
      </w:r>
      <w:r w:rsidRPr="00CC79B7">
        <w:rPr>
          <w:sz w:val="28"/>
          <w:szCs w:val="28"/>
        </w:rPr>
        <w:t xml:space="preserve">розгляд скарги відбувся 12.08.2026 у режимі </w:t>
      </w:r>
      <w:proofErr w:type="spellStart"/>
      <w:r w:rsidRPr="00CC79B7">
        <w:rPr>
          <w:sz w:val="28"/>
          <w:szCs w:val="28"/>
        </w:rPr>
        <w:t>відеоконференції</w:t>
      </w:r>
      <w:proofErr w:type="spellEnd"/>
      <w:r w:rsidRPr="00CC79B7">
        <w:rPr>
          <w:sz w:val="28"/>
          <w:szCs w:val="28"/>
        </w:rPr>
        <w:t xml:space="preserve"> за участі його представників</w:t>
      </w:r>
      <w:r w:rsidR="00543815">
        <w:rPr>
          <w:sz w:val="28"/>
          <w:szCs w:val="28"/>
        </w:rPr>
        <w:t>, посадових осіб Київської митниці</w:t>
      </w:r>
      <w:r w:rsidRPr="00CC79B7">
        <w:rPr>
          <w:sz w:val="28"/>
          <w:szCs w:val="28"/>
        </w:rPr>
        <w:t xml:space="preserve"> та представників Держмитслужби.</w:t>
      </w:r>
    </w:p>
    <w:p w:rsidR="009C6B18" w:rsidRPr="00CC79B7" w:rsidRDefault="00974957" w:rsidP="009C6B18">
      <w:pPr>
        <w:pStyle w:val="1"/>
        <w:shd w:val="clear" w:color="auto" w:fill="auto"/>
        <w:spacing w:after="0" w:line="240" w:lineRule="auto"/>
        <w:ind w:firstLine="567"/>
        <w:jc w:val="both"/>
        <w:rPr>
          <w:sz w:val="28"/>
          <w:szCs w:val="28"/>
        </w:rPr>
      </w:pPr>
      <w:r w:rsidRPr="00CC79B7">
        <w:rPr>
          <w:sz w:val="28"/>
          <w:szCs w:val="28"/>
        </w:rPr>
        <w:t>У скарзі</w:t>
      </w:r>
      <w:r w:rsidR="002B7056">
        <w:rPr>
          <w:sz w:val="28"/>
          <w:szCs w:val="28"/>
        </w:rPr>
        <w:t xml:space="preserve"> Особа 1</w:t>
      </w:r>
      <w:r w:rsidRPr="00CC79B7">
        <w:rPr>
          <w:sz w:val="28"/>
          <w:szCs w:val="28"/>
        </w:rPr>
        <w:t xml:space="preserve"> не погоджується з висновками митного органу та відмовою у митному оформленні лікарських засобів зг</w:t>
      </w:r>
      <w:r w:rsidR="005C5458">
        <w:rPr>
          <w:sz w:val="28"/>
          <w:szCs w:val="28"/>
        </w:rPr>
        <w:t xml:space="preserve">ідно з митною декларацією від </w:t>
      </w:r>
      <w:r w:rsidR="005C5458">
        <w:rPr>
          <w:sz w:val="28"/>
          <w:szCs w:val="28"/>
          <w:lang w:val="en-US"/>
        </w:rPr>
        <w:t>24</w:t>
      </w:r>
      <w:r w:rsidR="00724D45" w:rsidRPr="00CC79B7">
        <w:rPr>
          <w:sz w:val="28"/>
          <w:szCs w:val="28"/>
        </w:rPr>
        <w:t>.0</w:t>
      </w:r>
      <w:r w:rsidR="004B0AD5" w:rsidRPr="00CC79B7">
        <w:rPr>
          <w:sz w:val="28"/>
          <w:szCs w:val="28"/>
        </w:rPr>
        <w:t>6</w:t>
      </w:r>
      <w:r w:rsidR="00724D45" w:rsidRPr="00CC79B7">
        <w:rPr>
          <w:sz w:val="28"/>
          <w:szCs w:val="28"/>
        </w:rPr>
        <w:t>.2026 № 26</w:t>
      </w:r>
      <w:r w:rsidRPr="00CC79B7">
        <w:rPr>
          <w:sz w:val="28"/>
          <w:szCs w:val="28"/>
        </w:rPr>
        <w:t>UA100200</w:t>
      </w:r>
      <w:r w:rsidR="00724D45" w:rsidRPr="00CC79B7">
        <w:rPr>
          <w:sz w:val="28"/>
          <w:szCs w:val="28"/>
        </w:rPr>
        <w:t>35</w:t>
      </w:r>
      <w:r w:rsidR="004B0AD5" w:rsidRPr="00CC79B7">
        <w:rPr>
          <w:sz w:val="28"/>
          <w:szCs w:val="28"/>
        </w:rPr>
        <w:t>9</w:t>
      </w:r>
      <w:r w:rsidR="005C5458">
        <w:rPr>
          <w:sz w:val="28"/>
          <w:szCs w:val="28"/>
          <w:lang w:val="en-US"/>
        </w:rPr>
        <w:t>344</w:t>
      </w:r>
      <w:r w:rsidRPr="00CC79B7">
        <w:rPr>
          <w:sz w:val="28"/>
          <w:szCs w:val="28"/>
        </w:rPr>
        <w:t>U</w:t>
      </w:r>
      <w:r w:rsidR="005C5458">
        <w:rPr>
          <w:sz w:val="28"/>
          <w:szCs w:val="28"/>
          <w:lang w:val="en-US"/>
        </w:rPr>
        <w:t>2</w:t>
      </w:r>
      <w:r w:rsidRPr="00CC79B7">
        <w:rPr>
          <w:sz w:val="28"/>
          <w:szCs w:val="28"/>
        </w:rPr>
        <w:t xml:space="preserve">, та звертається з проханням скасувати картку відмови в прийнятті митної декларації, митному оформленні чи пропуску товарів, транспортних засобів комерційного призначення </w:t>
      </w:r>
      <w:r w:rsidR="00EB786D" w:rsidRPr="00CC79B7">
        <w:rPr>
          <w:sz w:val="28"/>
          <w:szCs w:val="28"/>
        </w:rPr>
        <w:t>від 2</w:t>
      </w:r>
      <w:r w:rsidR="00DF0441">
        <w:rPr>
          <w:sz w:val="28"/>
          <w:szCs w:val="28"/>
          <w:lang w:val="en-US"/>
        </w:rPr>
        <w:t>5</w:t>
      </w:r>
      <w:r w:rsidR="00EB786D" w:rsidRPr="00CC79B7">
        <w:rPr>
          <w:sz w:val="28"/>
          <w:szCs w:val="28"/>
        </w:rPr>
        <w:t>.06.2026 № UA100200/2026/00008</w:t>
      </w:r>
      <w:r w:rsidR="00DF0441">
        <w:rPr>
          <w:sz w:val="28"/>
          <w:szCs w:val="28"/>
          <w:lang w:val="en-US"/>
        </w:rPr>
        <w:t>5</w:t>
      </w:r>
      <w:r w:rsidR="009C6B18" w:rsidRPr="00CC79B7">
        <w:rPr>
          <w:sz w:val="28"/>
          <w:szCs w:val="28"/>
        </w:rPr>
        <w:t>.</w:t>
      </w:r>
    </w:p>
    <w:p w:rsidR="00974957" w:rsidRPr="00CC79B7" w:rsidRDefault="00060F60" w:rsidP="00F00EC9">
      <w:pPr>
        <w:pStyle w:val="1"/>
        <w:shd w:val="clear" w:color="auto" w:fill="auto"/>
        <w:spacing w:after="0" w:line="240" w:lineRule="auto"/>
        <w:ind w:firstLine="567"/>
        <w:jc w:val="both"/>
        <w:rPr>
          <w:sz w:val="28"/>
          <w:szCs w:val="28"/>
          <w:lang w:val="en-US"/>
        </w:rPr>
      </w:pPr>
      <w:r w:rsidRPr="00CC79B7">
        <w:rPr>
          <w:sz w:val="28"/>
          <w:szCs w:val="28"/>
        </w:rPr>
        <w:t xml:space="preserve">Скаржник декларує </w:t>
      </w:r>
      <w:r w:rsidR="00974957" w:rsidRPr="00CC79B7">
        <w:rPr>
          <w:sz w:val="28"/>
          <w:szCs w:val="28"/>
        </w:rPr>
        <w:t xml:space="preserve">лікарські засоби із застосуванням ставки </w:t>
      </w:r>
      <w:r w:rsidR="0051402C" w:rsidRPr="00CC79B7">
        <w:rPr>
          <w:sz w:val="28"/>
          <w:szCs w:val="28"/>
        </w:rPr>
        <w:t xml:space="preserve">податку на додану вартість </w:t>
      </w:r>
      <w:r w:rsidR="00974957" w:rsidRPr="00CC79B7">
        <w:rPr>
          <w:sz w:val="28"/>
          <w:szCs w:val="28"/>
        </w:rPr>
        <w:t xml:space="preserve">7%, відповідно до підпункту «в» пункту 193.1 статті 193 Податкового кодексу України (далі – ПК України), обґрунтовуючи це тим, що </w:t>
      </w:r>
      <w:r w:rsidR="009C6B18" w:rsidRPr="00CC79B7">
        <w:rPr>
          <w:sz w:val="28"/>
          <w:szCs w:val="28"/>
        </w:rPr>
        <w:t>обидві вимоги, визначені вказаною нормою, дотримані</w:t>
      </w:r>
      <w:r w:rsidR="00A14913" w:rsidRPr="00CC79B7">
        <w:rPr>
          <w:sz w:val="28"/>
          <w:szCs w:val="28"/>
        </w:rPr>
        <w:t>:</w:t>
      </w:r>
      <w:r w:rsidR="00F00EC9" w:rsidRPr="00CC79B7">
        <w:rPr>
          <w:sz w:val="28"/>
          <w:szCs w:val="28"/>
        </w:rPr>
        <w:t xml:space="preserve"> </w:t>
      </w:r>
      <w:r w:rsidR="00A14913" w:rsidRPr="00CC79B7">
        <w:rPr>
          <w:sz w:val="28"/>
          <w:szCs w:val="28"/>
        </w:rPr>
        <w:t>л</w:t>
      </w:r>
      <w:r w:rsidR="00F00EC9" w:rsidRPr="00CC79B7">
        <w:rPr>
          <w:sz w:val="28"/>
          <w:szCs w:val="28"/>
        </w:rPr>
        <w:t xml:space="preserve">ікарський засіб </w:t>
      </w:r>
      <w:proofErr w:type="spellStart"/>
      <w:r w:rsidR="00F00EC9" w:rsidRPr="00CC79B7">
        <w:rPr>
          <w:sz w:val="28"/>
          <w:szCs w:val="28"/>
        </w:rPr>
        <w:t>внесено</w:t>
      </w:r>
      <w:proofErr w:type="spellEnd"/>
      <w:r w:rsidR="00F00EC9" w:rsidRPr="00CC79B7">
        <w:rPr>
          <w:sz w:val="28"/>
          <w:szCs w:val="28"/>
        </w:rPr>
        <w:t xml:space="preserve"> до Державного реєстру лікарських засо</w:t>
      </w:r>
      <w:r w:rsidR="00A14913" w:rsidRPr="00CC79B7">
        <w:rPr>
          <w:sz w:val="28"/>
          <w:szCs w:val="28"/>
        </w:rPr>
        <w:t xml:space="preserve">бів та </w:t>
      </w:r>
      <w:r w:rsidR="00F00EC9" w:rsidRPr="00CC79B7">
        <w:rPr>
          <w:sz w:val="28"/>
          <w:szCs w:val="28"/>
        </w:rPr>
        <w:t>доз</w:t>
      </w:r>
      <w:r w:rsidR="00A14913" w:rsidRPr="00CC79B7">
        <w:rPr>
          <w:sz w:val="28"/>
          <w:szCs w:val="28"/>
        </w:rPr>
        <w:t>волено</w:t>
      </w:r>
      <w:r w:rsidR="00F00EC9" w:rsidRPr="00CC79B7">
        <w:rPr>
          <w:sz w:val="28"/>
          <w:szCs w:val="28"/>
        </w:rPr>
        <w:t xml:space="preserve"> для виробництва і застосування в Україні.</w:t>
      </w:r>
      <w:r w:rsidR="0051402C" w:rsidRPr="00CC79B7">
        <w:rPr>
          <w:sz w:val="28"/>
          <w:szCs w:val="28"/>
        </w:rPr>
        <w:t xml:space="preserve"> </w:t>
      </w: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За результатами розгляду Держмитслужбою скарги та з урахуванням пояснень Київської митниці щодо порушених у скарзі питань повідомляємо.</w:t>
      </w: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Частиною другою статті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74957" w:rsidRPr="00CC79B7" w:rsidRDefault="00974957" w:rsidP="00974957">
      <w:pPr>
        <w:ind w:firstLine="567"/>
        <w:jc w:val="both"/>
        <w:rPr>
          <w:sz w:val="28"/>
          <w:szCs w:val="28"/>
          <w:lang w:val="uk-UA"/>
        </w:rPr>
      </w:pPr>
      <w:r w:rsidRPr="00CC79B7">
        <w:rPr>
          <w:sz w:val="28"/>
          <w:szCs w:val="28"/>
          <w:lang w:val="uk-UA"/>
        </w:rPr>
        <w:lastRenderedPageBreak/>
        <w:t>Відносини, пов’язані із справлянням митних платежів, регулюються Митним кодексом України (далі – МК України), ПК України та іншими законами України з питань оподаткування.</w:t>
      </w:r>
    </w:p>
    <w:p w:rsidR="00974957" w:rsidRPr="00CC79B7" w:rsidRDefault="00974957" w:rsidP="00974957">
      <w:pPr>
        <w:ind w:firstLine="567"/>
        <w:jc w:val="both"/>
        <w:rPr>
          <w:sz w:val="28"/>
          <w:szCs w:val="28"/>
          <w:lang w:val="uk-UA" w:eastAsia="uk-UA"/>
        </w:rPr>
      </w:pPr>
      <w:r w:rsidRPr="00CC79B7">
        <w:rPr>
          <w:sz w:val="28"/>
          <w:szCs w:val="28"/>
          <w:lang w:val="uk-UA" w:eastAsia="uk-UA"/>
        </w:rPr>
        <w:t>Відповідно до частини першої статті 257 МК України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155F8F"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Частиною восьмою статті 264 М</w:t>
      </w:r>
      <w:r w:rsidR="00CC79B7"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визначено, що з</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моменту прийняття митним органом митної декларації вона є документом, що</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засвідчує факти, які мають юридичне значення, а декларант або уповноважена</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ним особа, несе відповідальність за подання недостовірних відомостей,</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наведених у цій декларації.</w:t>
      </w:r>
      <w:r w:rsidR="00155F8F" w:rsidRPr="00CC79B7">
        <w:rPr>
          <w:rFonts w:ascii="TimesNewRomanPSMT" w:hAnsi="TimesNewRomanPSMT" w:cs="TimesNewRomanPSMT"/>
          <w:sz w:val="28"/>
          <w:szCs w:val="28"/>
          <w:lang w:val="uk-UA" w:eastAsia="uk-UA"/>
        </w:rPr>
        <w:t xml:space="preserve"> </w:t>
      </w:r>
    </w:p>
    <w:p w:rsidR="00155F8F"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частини першої статті 266 М</w:t>
      </w:r>
      <w:r w:rsidR="00CC79B7"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w:t>
      </w:r>
      <w:r w:rsidR="00155F8F" w:rsidRPr="00CC79B7">
        <w:rPr>
          <w:rFonts w:ascii="TimesNewRomanPSMT" w:hAnsi="TimesNewRomanPSMT" w:cs="TimesNewRomanPSMT"/>
          <w:sz w:val="28"/>
          <w:szCs w:val="28"/>
          <w:lang w:val="uk-UA" w:eastAsia="uk-UA"/>
        </w:rPr>
        <w:t xml:space="preserve"> декларант зобов'язаний:</w:t>
      </w:r>
    </w:p>
    <w:p w:rsidR="00EC40A9"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1) здійснити декларування товарів, транспортних засобів комерційного</w:t>
      </w:r>
      <w:r w:rsidR="00CD54D2"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призначення відповідно до порядку, встановленого цим Кодексом;</w:t>
      </w:r>
    </w:p>
    <w:p w:rsidR="00EC40A9" w:rsidRPr="00CC79B7" w:rsidRDefault="0070442D" w:rsidP="00EC40A9">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2) на вимогу митного органу забезпечити пред'явлення товарів,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транспортних засобів комерційного призначення для митного контролю і митного оформлення;</w:t>
      </w:r>
    </w:p>
    <w:p w:rsidR="005C5458" w:rsidRDefault="0070442D" w:rsidP="005C5458">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3) надати митному органу передбачені законодавством документи 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відомості, необхідні для </w:t>
      </w:r>
      <w:r w:rsidR="005C5458">
        <w:rPr>
          <w:rFonts w:ascii="TimesNewRomanPSMT" w:hAnsi="TimesNewRomanPSMT" w:cs="TimesNewRomanPSMT"/>
          <w:sz w:val="28"/>
          <w:szCs w:val="28"/>
          <w:lang w:val="uk-UA" w:eastAsia="uk-UA"/>
        </w:rPr>
        <w:t>виконання митних формальностей.</w:t>
      </w:r>
    </w:p>
    <w:p w:rsidR="005C5458" w:rsidRDefault="0070442D" w:rsidP="005C5458">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Згідно з частиною другою статті 266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перед</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подачею митної декларації декларант має право з дозволу митного органу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здійснювати фізичний огляд товарів з метою перевірки їх відповідності опису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(відомостям), зазначеному у товаросупровідних документах, брати 2 проби та</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зразки товарів.</w:t>
      </w:r>
    </w:p>
    <w:p w:rsidR="005C5458" w:rsidRDefault="0070442D" w:rsidP="005C5458">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Посадові особи митних органів не мають права заповнювати митну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декларацію, змінювати відомості, зазначені в митній декларації, крім внесення</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 неї відомостей, що належать до повноважень митних органів (частина</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дев’ята статті 269 М</w:t>
      </w:r>
      <w:r w:rsidR="00EC40A9" w:rsidRPr="00CC79B7">
        <w:rPr>
          <w:rFonts w:ascii="TimesNewRomanPSMT" w:hAnsi="TimesNewRomanPSMT" w:cs="TimesNewRomanPSMT"/>
          <w:sz w:val="28"/>
          <w:szCs w:val="28"/>
          <w:lang w:val="uk-UA" w:eastAsia="uk-UA"/>
        </w:rPr>
        <w:t>К України).</w:t>
      </w:r>
    </w:p>
    <w:p w:rsidR="00EC40A9" w:rsidRPr="00CC79B7" w:rsidRDefault="0070442D" w:rsidP="005C5458">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Статтею 295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визначено, що митні платежі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нараховуються декларантом або іншими особами, на яких покладено обов'язок</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із сплати митних платежів, самостійно, крім випадків, якщо обов'язок щодо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нарахування митних платежів</w:t>
      </w:r>
      <w:r w:rsidR="00173484" w:rsidRPr="00CC79B7">
        <w:rPr>
          <w:rFonts w:ascii="TimesNewRomanPSMT" w:hAnsi="TimesNewRomanPSMT" w:cs="TimesNewRomanPSMT"/>
          <w:sz w:val="28"/>
          <w:szCs w:val="28"/>
          <w:lang w:val="uk-UA" w:eastAsia="uk-UA"/>
        </w:rPr>
        <w:t xml:space="preserve"> відповідно до цього Кодексу, ПК</w:t>
      </w:r>
      <w:r w:rsidRPr="00CC79B7">
        <w:rPr>
          <w:rFonts w:ascii="TimesNewRomanPSMT" w:hAnsi="TimesNewRomanPSMT" w:cs="TimesNewRomanPSMT"/>
          <w:sz w:val="28"/>
          <w:szCs w:val="28"/>
          <w:lang w:val="uk-UA" w:eastAsia="uk-UA"/>
        </w:rPr>
        <w:t xml:space="preserve"> України та інших законів України покладається на митні органи.</w:t>
      </w:r>
    </w:p>
    <w:p w:rsidR="00EC40A9" w:rsidRPr="00CC79B7" w:rsidRDefault="0070442D" w:rsidP="00EC40A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статті 197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у випадках,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передбачених законом, на окремі товари встановлюються обмеження щодо їх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переміщення через митний кордон України. Пропуск таких товарів через</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митний кордон України та/або їх випуск залежно від вимог відповідного закону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здійснюються митними органами на підставі отриманих від державних органів,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інших установ та організацій, уповноважених на здійснення дозвільних або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контрольних функцій щодо переміщення товарів, транспортних засобів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комерційного призначення через митний кордон України, з використанням</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механізму «єдиного вікна» </w:t>
      </w:r>
      <w:r w:rsidRPr="00CC79B7">
        <w:rPr>
          <w:rFonts w:ascii="TimesNewRomanPSMT" w:hAnsi="TimesNewRomanPSMT" w:cs="TimesNewRomanPSMT"/>
          <w:sz w:val="28"/>
          <w:szCs w:val="28"/>
          <w:lang w:val="uk-UA" w:eastAsia="uk-UA"/>
        </w:rPr>
        <w:lastRenderedPageBreak/>
        <w:t>відповідних дозвільних документів та/або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відомостей про включення (виключення) товару до (з) відповідного реєстру 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формі електронних документів, засвідчених електронним підписом, які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підтверджують дотримання встановлених обмежень щодо переміщення таких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товарів через митний кордон України, якщо використання таких дозвільних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документів та/або відомостей для здійснення митних формальностей</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передбачено законами України.</w:t>
      </w:r>
    </w:p>
    <w:p w:rsidR="00173484" w:rsidRPr="00CC79B7" w:rsidRDefault="0070442D" w:rsidP="00173484">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Статтею 17 Закону України від 04.04.1996 № 123/96-ВР «Про лікарські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засоби» (далі – Закон) встановлено, що на територію України можуть ввозитися</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лікарські засоби, зареєстровані в Україні, за наявності сертифіката якості серії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лікарського засобу, що видається виробником, та ліцензії на імпорт лікарських</w:t>
      </w:r>
      <w:r w:rsidR="00173484" w:rsidRPr="00CC79B7">
        <w:rPr>
          <w:rFonts w:ascii="TimesNewRomanPSMT" w:hAnsi="TimesNewRomanPSMT" w:cs="TimesNewRomanPSMT"/>
          <w:sz w:val="28"/>
          <w:szCs w:val="28"/>
          <w:lang w:val="uk-UA" w:eastAsia="uk-UA"/>
        </w:rPr>
        <w:t xml:space="preserve"> засобів (крім активних фармацевтичних інгредієнтів</w:t>
      </w:r>
      <w:r w:rsidRPr="00CC79B7">
        <w:rPr>
          <w:rFonts w:ascii="TimesNewRomanPSMT" w:hAnsi="TimesNewRomanPSMT" w:cs="TimesNewRomanPSMT"/>
          <w:sz w:val="28"/>
          <w:szCs w:val="28"/>
          <w:lang w:val="uk-UA" w:eastAsia="uk-UA"/>
        </w:rPr>
        <w:t>), що видається імпортеру (виробнику або особі, що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представляє виробника лікарських засобів на території України), у порядку,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встановленому законодавством. У додатку до ліцензії зазначаються перелік</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дозволених до імпорту ліцензіату, а також особливі умови</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провадження діяльності.</w:t>
      </w:r>
    </w:p>
    <w:p w:rsidR="00173484" w:rsidRPr="00CC79B7" w:rsidRDefault="0070442D" w:rsidP="00173484">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статті 17 Закону контроль за ввезенням на митну територію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здійснюється центральним органом виконавчої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влади, що реалізує державну політику у сфері контролю якості та безпеки</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Усі лікарські засоби, що ввозяться на митну територію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з метою їх подальшої реалізації (торгівлі) або використання 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виробництві готових лікарських засобів, підлягають державному контролю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якості.</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Разом з тим, згідно з підпунктом 41.1.2 пункту 41.1 статті 41 П</w:t>
      </w:r>
      <w:r w:rsidR="00173484"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митні органи (центральний орган виконавчої влади, що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реалізує державну митну політику, його територіальні органи) визначено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контролюючим органом – щодо дотримання законодавства з питань митної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справи та оподаткування митом, акцизним податком, податком на додану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вартість, іншими податками та зборами, які відповідно до податкового, митного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та іншого законодавства справляються у зв’язку із ввезенням товарів на митну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територію України.</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Положення про Міністерство охорони здоров’я України,</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затвердженого поста</w:t>
      </w:r>
      <w:bookmarkStart w:id="0" w:name="_GoBack"/>
      <w:r w:rsidRPr="00CC79B7">
        <w:rPr>
          <w:rFonts w:ascii="TimesNewRomanPSMT" w:hAnsi="TimesNewRomanPSMT" w:cs="TimesNewRomanPSMT"/>
          <w:sz w:val="28"/>
          <w:szCs w:val="28"/>
          <w:lang w:val="uk-UA" w:eastAsia="uk-UA"/>
        </w:rPr>
        <w:t>ново</w:t>
      </w:r>
      <w:bookmarkEnd w:id="0"/>
      <w:r w:rsidRPr="00CC79B7">
        <w:rPr>
          <w:rFonts w:ascii="TimesNewRomanPSMT" w:hAnsi="TimesNewRomanPSMT" w:cs="TimesNewRomanPSMT"/>
          <w:sz w:val="28"/>
          <w:szCs w:val="28"/>
          <w:lang w:val="uk-UA" w:eastAsia="uk-UA"/>
        </w:rPr>
        <w:t>ю Кабінету Міністрів України від 25.03.2015 № 267</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 редакції постанови Кабінету Міністрів України від 24.01.2020 № 90),</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Міністерство охорони здоров’я України є головним органом у системі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центральних органів виконавчої влади, що забезпечує формування та реалізує</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державну політику у сфері охорони здоров’я, зокрема, у сфері забезпечення</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населення якісними, ефективними та безпечними лікарськими засобами.</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Порядок здійснення державного контролю якості лікарських засобів, що</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ввозяться в Україну, затверджений постановою Кабінету Міністрів України</w:t>
      </w:r>
      <w:r w:rsidR="00416141" w:rsidRPr="00CC79B7">
        <w:rPr>
          <w:rFonts w:ascii="TimesNewRomanPSMT" w:hAnsi="TimesNewRomanPSMT" w:cs="TimesNewRomanPSMT"/>
          <w:sz w:val="28"/>
          <w:szCs w:val="28"/>
          <w:lang w:val="uk-UA" w:eastAsia="uk-UA"/>
        </w:rPr>
        <w:t xml:space="preserve"> від </w:t>
      </w:r>
      <w:r w:rsidRPr="00CC79B7">
        <w:rPr>
          <w:rFonts w:ascii="TimesNewRomanPSMT" w:hAnsi="TimesNewRomanPSMT" w:cs="TimesNewRomanPSMT"/>
          <w:sz w:val="28"/>
          <w:szCs w:val="28"/>
          <w:lang w:val="uk-UA" w:eastAsia="uk-UA"/>
        </w:rPr>
        <w:t>14.09.2005 № 902 (далі – Порядок № 902).</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Порядок № 902 визначає механізм державного контролю якості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що ввозяться в Україну, зокрема, як паралельний імпорт,</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який здійснюється з метою недопущення обігу фальсифікованих, неякісних та</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незареєстрованих лікарських засобів.</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lastRenderedPageBreak/>
        <w:t>Пунктом 3 Порядку № 902 визначено, що на територію України ввозяться</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зареєстровані в Україні лікарські засоби за наявності виданого їх виробником</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сертифіката якості – сертифіката аналізу або сертифіката серії, який засвідчує</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відповідність лікарських засобів специфікації якості методів контролю якості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Протягом періоду дії воєнного стану та/або протягом шести місяців з дня</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припинення або скасування воєнного стану з метою забезпечення закладів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охорони здоров’я необхідними препаратами може здійснюватися ввезення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митну територію України з метою подальшого обігу, зокрема, зареєстрованих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в іноземній упаковці, виготовлених для потреб ринків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інших країн, що не відповідає затвердженим реєстраційним матеріалам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лікарський засіб, у супроводі затвердженої в Україні інструкції для медичного</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застосування та гарантійного листа виробника/заявника, в якому зазначається,</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що ввезений лікарський засіб є ідентичним до зареєстрованого в Україні</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(пункт </w:t>
      </w:r>
      <w:r w:rsidR="00625829" w:rsidRPr="00CC79B7">
        <w:rPr>
          <w:rFonts w:ascii="TimesNewRomanPSMT" w:hAnsi="TimesNewRomanPSMT" w:cs="TimesNewRomanPSMT"/>
          <w:sz w:val="28"/>
          <w:szCs w:val="28"/>
          <w:lang w:val="uk-UA" w:eastAsia="uk-UA"/>
        </w:rPr>
        <w:t>3</w:t>
      </w:r>
      <w:r w:rsidR="00625829" w:rsidRPr="00CC79B7">
        <w:rPr>
          <w:rFonts w:ascii="TimesNewRomanPSMT" w:hAnsi="TimesNewRomanPSMT" w:cs="TimesNewRomanPSMT"/>
          <w:sz w:val="28"/>
          <w:szCs w:val="28"/>
          <w:vertAlign w:val="superscript"/>
          <w:lang w:val="uk-UA" w:eastAsia="uk-UA"/>
        </w:rPr>
        <w:t>1</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18"/>
          <w:szCs w:val="18"/>
          <w:vertAlign w:val="superscript"/>
          <w:lang w:val="uk-UA" w:eastAsia="uk-UA"/>
        </w:rPr>
        <w:t xml:space="preserve"> </w:t>
      </w:r>
      <w:r w:rsidR="00625829" w:rsidRPr="00CC79B7">
        <w:rPr>
          <w:rFonts w:ascii="TimesNewRomanPSMT" w:hAnsi="TimesNewRomanPSMT" w:cs="TimesNewRomanPSMT"/>
          <w:sz w:val="28"/>
          <w:szCs w:val="28"/>
          <w:lang w:val="uk-UA" w:eastAsia="uk-UA"/>
        </w:rPr>
        <w:t>Порядку № 902).</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xml:space="preserve">Відповідно до підпункту «в» пункту 193.1 статті 193 </w:t>
      </w:r>
      <w:r w:rsidR="00625829" w:rsidRPr="00CC79B7">
        <w:rPr>
          <w:rFonts w:ascii="TimesNewRomanPSMT" w:hAnsi="TimesNewRomanPSMT" w:cs="TimesNewRomanPSMT"/>
          <w:sz w:val="28"/>
          <w:szCs w:val="28"/>
          <w:lang w:val="uk-UA" w:eastAsia="uk-UA"/>
        </w:rPr>
        <w:t xml:space="preserve">ПК </w:t>
      </w:r>
      <w:r w:rsidRPr="00CC79B7">
        <w:rPr>
          <w:rFonts w:ascii="TimesNewRomanPSMT" w:hAnsi="TimesNewRomanPSMT" w:cs="TimesNewRomanPSMT"/>
          <w:sz w:val="28"/>
          <w:szCs w:val="28"/>
          <w:lang w:val="uk-UA" w:eastAsia="uk-UA"/>
        </w:rPr>
        <w:t>України ставка податку на додану вартість встановлюється від бази</w:t>
      </w:r>
      <w:r w:rsidR="00625829" w:rsidRPr="00CC79B7">
        <w:rPr>
          <w:rFonts w:ascii="TimesNewRomanPSMT" w:hAnsi="TimesNewRomanPSMT" w:cs="TimesNewRomanPSMT"/>
          <w:sz w:val="28"/>
          <w:szCs w:val="28"/>
          <w:lang w:val="uk-UA" w:eastAsia="uk-UA"/>
        </w:rPr>
        <w:t xml:space="preserve"> </w:t>
      </w:r>
      <w:r w:rsidR="00FA315D">
        <w:rPr>
          <w:rFonts w:ascii="TimesNewRomanPSMT" w:hAnsi="TimesNewRomanPSMT" w:cs="TimesNewRomanPSMT"/>
          <w:sz w:val="28"/>
          <w:szCs w:val="28"/>
          <w:lang w:val="uk-UA" w:eastAsia="uk-UA"/>
        </w:rPr>
        <w:t>оподаткування в розмірі 7</w:t>
      </w:r>
      <w:r w:rsidR="00FA315D">
        <w:rPr>
          <w:rFonts w:ascii="TimesNewRomanPSMT" w:hAnsi="TimesNewRomanPSMT" w:cs="TimesNewRomanPSMT"/>
          <w:sz w:val="28"/>
          <w:szCs w:val="28"/>
          <w:lang w:val="en-US" w:eastAsia="uk-UA"/>
        </w:rPr>
        <w:t> </w:t>
      </w:r>
      <w:r w:rsidRPr="00CC79B7">
        <w:rPr>
          <w:rFonts w:ascii="TimesNewRomanPSMT" w:hAnsi="TimesNewRomanPSMT" w:cs="TimesNewRomanPSMT"/>
          <w:sz w:val="28"/>
          <w:szCs w:val="28"/>
          <w:lang w:val="uk-UA" w:eastAsia="uk-UA"/>
        </w:rPr>
        <w:t>відсотків, зокрема, по операціях з постачання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митній території України та ввезення на митну територію України лікарських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засобів, дозволених для виробництва і застосування в Україні та внесених до</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Державного реєстру 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Враховуючи вищезазначене, для застосування ставки податку на додану</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вартість у розмірі 7 відсотків до операцій з ввезення на митну територію</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такі лікарські засоби мають бути:</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дозволені для виробництва і застосування в Україні;</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внесені до Державного реєстру 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У разі якщо при здійсненні операцій з ввезення на митну територію</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не дотримано хоча б однієї із зазначених умов,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операції з ввезення таких лікарських засобів оподатковуються податком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додану вартість у загальновстановленому порядку за ставкою 20 відсотків.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xml:space="preserve">Відповідно до норм статті 193 </w:t>
      </w:r>
      <w:r w:rsidR="00625829" w:rsidRPr="00CC79B7">
        <w:rPr>
          <w:rFonts w:ascii="TimesNewRomanPSMT" w:hAnsi="TimesNewRomanPSMT" w:cs="TimesNewRomanPSMT"/>
          <w:sz w:val="28"/>
          <w:szCs w:val="28"/>
          <w:lang w:val="uk-UA" w:eastAsia="uk-UA"/>
        </w:rPr>
        <w:t>ПК</w:t>
      </w:r>
      <w:r w:rsidRPr="00CC79B7">
        <w:rPr>
          <w:rFonts w:ascii="TimesNewRomanPSMT" w:hAnsi="TimesNewRomanPSMT" w:cs="TimesNewRomanPSMT"/>
          <w:sz w:val="28"/>
          <w:szCs w:val="28"/>
          <w:lang w:val="uk-UA" w:eastAsia="uk-UA"/>
        </w:rPr>
        <w:t xml:space="preserve"> України однією з</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умов оподаткування за ставкою податку на додану вартість в розмірі</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7 відсотків є внесення лікарського засобу до Державного реєстру лікарських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Оскільки, лікарський засіб є ідентичним зареєстрованому, проте, не</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зареєстрований в Україні, не дотримано однієї із умов для застосування ставки</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податку на додану вартість в розмірі 7 відсотків, тому операції з ввезення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митну територію України такого лікарського засобу мають оподатковуватись</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податком на додану вартість у загальновстановленому порядку</w:t>
      </w:r>
      <w:r w:rsidR="00625829" w:rsidRPr="00CC79B7">
        <w:rPr>
          <w:rFonts w:ascii="TimesNewRomanPSMT" w:hAnsi="TimesNewRomanPSMT" w:cs="TimesNewRomanPSMT"/>
          <w:sz w:val="28"/>
          <w:szCs w:val="28"/>
          <w:lang w:val="uk-UA" w:eastAsia="uk-UA"/>
        </w:rPr>
        <w:t xml:space="preserve"> </w:t>
      </w:r>
      <w:r w:rsidR="005C5458">
        <w:rPr>
          <w:rFonts w:ascii="TimesNewRomanPSMT" w:hAnsi="TimesNewRomanPSMT" w:cs="TimesNewRomanPSMT"/>
          <w:sz w:val="28"/>
          <w:szCs w:val="28"/>
          <w:lang w:val="uk-UA" w:eastAsia="uk-UA"/>
        </w:rPr>
        <w:t>за ставкою 20</w:t>
      </w:r>
      <w:r w:rsidR="005C5458">
        <w:rPr>
          <w:rFonts w:ascii="TimesNewRomanPSMT" w:hAnsi="TimesNewRomanPSMT" w:cs="TimesNewRomanPSMT"/>
          <w:sz w:val="28"/>
          <w:szCs w:val="28"/>
          <w:lang w:val="en-US" w:eastAsia="uk-UA"/>
        </w:rPr>
        <w:t> </w:t>
      </w:r>
      <w:r w:rsidRPr="00CC79B7">
        <w:rPr>
          <w:rFonts w:ascii="TimesNewRomanPSMT" w:hAnsi="TimesNewRomanPSMT" w:cs="TimesNewRomanPSMT"/>
          <w:sz w:val="28"/>
          <w:szCs w:val="28"/>
          <w:lang w:val="uk-UA" w:eastAsia="uk-UA"/>
        </w:rPr>
        <w:t>відсотків.</w:t>
      </w:r>
    </w:p>
    <w:p w:rsidR="00AE4D06" w:rsidRDefault="0070442D" w:rsidP="00AE4D06">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Отже, вимоги Порядку № 902 виконані, що дозволяє ввезення на митну</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територію України лікарського засобу без його реєстрації в Україні, проте їх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виконання не слід ототожнювати з виконанням вимог П</w:t>
      </w:r>
      <w:r w:rsidR="00625829" w:rsidRPr="00CC79B7">
        <w:rPr>
          <w:rFonts w:ascii="TimesNewRomanPSMT" w:hAnsi="TimesNewRomanPSMT" w:cs="TimesNewRomanPSMT"/>
          <w:sz w:val="28"/>
          <w:szCs w:val="28"/>
          <w:lang w:val="uk-UA" w:eastAsia="uk-UA"/>
        </w:rPr>
        <w:t xml:space="preserve">К </w:t>
      </w:r>
      <w:r w:rsidRPr="00CC79B7">
        <w:rPr>
          <w:rFonts w:ascii="TimesNewRomanPSMT" w:hAnsi="TimesNewRomanPSMT" w:cs="TimesNewRomanPSMT"/>
          <w:sz w:val="28"/>
          <w:szCs w:val="28"/>
          <w:lang w:val="uk-UA" w:eastAsia="uk-UA"/>
        </w:rPr>
        <w:t>України для застосування ставки податку на додану вартість</w:t>
      </w:r>
      <w:r w:rsidR="00625829" w:rsidRPr="00CC79B7">
        <w:rPr>
          <w:rFonts w:ascii="TimesNewRomanPSMT" w:hAnsi="TimesNewRomanPSMT" w:cs="TimesNewRomanPSMT"/>
          <w:sz w:val="28"/>
          <w:szCs w:val="28"/>
          <w:lang w:val="uk-UA" w:eastAsia="uk-UA"/>
        </w:rPr>
        <w:t xml:space="preserve"> в розмірі 7 відсотків.</w:t>
      </w:r>
    </w:p>
    <w:p w:rsidR="00AE4D06" w:rsidRDefault="006F242A" w:rsidP="00AE4D06">
      <w:pPr>
        <w:autoSpaceDE w:val="0"/>
        <w:autoSpaceDN w:val="0"/>
        <w:adjustRightInd w:val="0"/>
        <w:ind w:firstLine="720"/>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lastRenderedPageBreak/>
        <w:t>В зоні діяльності Київської митниці</w:t>
      </w:r>
      <w:r w:rsidR="002B7056">
        <w:rPr>
          <w:rFonts w:ascii="TimesNewRomanPSMT" w:hAnsi="TimesNewRomanPSMT" w:cs="TimesNewRomanPSMT"/>
          <w:sz w:val="28"/>
          <w:szCs w:val="28"/>
          <w:lang w:val="uk-UA" w:eastAsia="uk-UA"/>
        </w:rPr>
        <w:t xml:space="preserve"> Особою 1</w:t>
      </w:r>
      <w:r>
        <w:rPr>
          <w:rFonts w:ascii="TimesNewRomanPSMT" w:hAnsi="TimesNewRomanPSMT" w:cs="TimesNewRomanPSMT"/>
          <w:sz w:val="28"/>
          <w:szCs w:val="28"/>
          <w:lang w:val="uk-UA" w:eastAsia="uk-UA"/>
        </w:rPr>
        <w:t xml:space="preserve"> 24.06.2026 року до митного оформлення відповідно до митної декларації №</w:t>
      </w:r>
      <w:r w:rsidR="00AE4D06">
        <w:rPr>
          <w:rFonts w:ascii="TimesNewRomanPSMT" w:hAnsi="TimesNewRomanPSMT" w:cs="TimesNewRomanPSMT"/>
          <w:sz w:val="28"/>
          <w:szCs w:val="28"/>
          <w:lang w:val="uk-UA" w:eastAsia="uk-UA"/>
        </w:rPr>
        <w:t> </w:t>
      </w:r>
      <w:r>
        <w:rPr>
          <w:rFonts w:ascii="TimesNewRomanPSMT" w:hAnsi="TimesNewRomanPSMT" w:cs="TimesNewRomanPSMT"/>
          <w:sz w:val="28"/>
          <w:szCs w:val="28"/>
          <w:lang w:val="uk-UA" w:eastAsia="uk-UA"/>
        </w:rPr>
        <w:t xml:space="preserve">26UA100200359344U2 заявлено товар: </w:t>
      </w:r>
      <w:r w:rsidRPr="002B7056">
        <w:rPr>
          <w:rFonts w:ascii="TimesNewRomanPSMT" w:hAnsi="TimesNewRomanPSMT" w:cs="TimesNewRomanPSMT"/>
          <w:sz w:val="28"/>
          <w:szCs w:val="28"/>
          <w:lang w:val="uk-UA" w:eastAsia="uk-UA"/>
        </w:rPr>
        <w:t>8965a835b8b03138f1062ee90354e691cb1e2200ba790ce54c74740bdcfbc59d</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bf19ab7af1f92330ef63079d787dc25dca2fed6e4f3678f50a121c2da23f5848</w:t>
      </w:r>
      <w:r>
        <w:rPr>
          <w:rFonts w:ascii="TimesNewRomanPSMT" w:hAnsi="TimesNewRomanPSMT" w:cs="TimesNewRomanPSMT"/>
          <w:sz w:val="28"/>
          <w:szCs w:val="28"/>
          <w:lang w:val="uk-UA" w:eastAsia="uk-UA"/>
        </w:rPr>
        <w:t xml:space="preserve"> із застосування ставки податку на додану вартість у розмірі 7 відсотків.</w:t>
      </w:r>
    </w:p>
    <w:p w:rsidR="002E471A" w:rsidRDefault="006F242A" w:rsidP="00AE4D06">
      <w:pPr>
        <w:autoSpaceDE w:val="0"/>
        <w:autoSpaceDN w:val="0"/>
        <w:adjustRightInd w:val="0"/>
        <w:ind w:firstLine="720"/>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Згідно з карткою відмови від 24.06.2026 № UA100200/2026/000085 митним органом відмовлено в митному оформленні товарів: </w:t>
      </w:r>
      <w:r w:rsidRPr="002B7056">
        <w:rPr>
          <w:rFonts w:ascii="TimesNewRomanPSMT" w:hAnsi="TimesNewRomanPSMT" w:cs="TimesNewRomanPSMT"/>
          <w:sz w:val="28"/>
          <w:szCs w:val="28"/>
          <w:lang w:val="uk-UA" w:eastAsia="uk-UA"/>
        </w:rPr>
        <w:t>a597fbd0682d7a70cf3860ef4636b6264bff684ea35b561da72cc9ce5e602ff5</w:t>
      </w:r>
      <w:r w:rsidR="00AE4D06" w:rsidRPr="002B7056">
        <w:rPr>
          <w:rFonts w:ascii="TimesNewRomanPSMT" w:hAnsi="TimesNewRomanPSMT" w:cs="TimesNewRomanPSMT"/>
          <w:sz w:val="28"/>
          <w:szCs w:val="28"/>
          <w:lang w:val="uk-UA" w:eastAsia="uk-UA"/>
        </w:rPr>
        <w:t>a0f0c373a72cb1369ae865430e39ab83a696036db03270c418306c615b17fb47</w:t>
      </w:r>
      <w:r w:rsidRPr="002B7056">
        <w:rPr>
          <w:rFonts w:ascii="TimesNewRomanPSMT" w:hAnsi="TimesNewRomanPSMT" w:cs="TimesNewRomanPSMT"/>
          <w:sz w:val="28"/>
          <w:szCs w:val="28"/>
          <w:lang w:val="uk-UA" w:eastAsia="uk-UA"/>
        </w:rPr>
        <w:t>de02ffe8a7f99a754978f91149e87bbb7cc340897b67cafc0a143869cad5704e</w:t>
      </w:r>
      <w:r w:rsidR="00AE4D06" w:rsidRPr="002B7056">
        <w:rPr>
          <w:rFonts w:ascii="TimesNewRomanPSMT" w:hAnsi="TimesNewRomanPSMT" w:cs="TimesNewRomanPSMT"/>
          <w:sz w:val="28"/>
          <w:szCs w:val="28"/>
          <w:lang w:val="uk-UA" w:eastAsia="uk-UA"/>
        </w:rPr>
        <w:t>9d3ca43085026866d476e4df20bcb1a154a359265f40d65d9be72de8363402ed</w:t>
      </w:r>
      <w:r w:rsidRPr="002B7056">
        <w:rPr>
          <w:rFonts w:ascii="TimesNewRomanPSMT" w:hAnsi="TimesNewRomanPSMT" w:cs="TimesNewRomanPSMT"/>
          <w:sz w:val="28"/>
          <w:szCs w:val="28"/>
          <w:lang w:val="uk-UA" w:eastAsia="uk-UA"/>
        </w:rPr>
        <w:t>a4fab920ac1f9eb2fdbb9ac2ce0a628bf63c10349dcb691cd103db8486c3c321638f6458b1e2681529379f67ec31321ee9710d280051dcc003422ad7973e77eb</w:t>
      </w:r>
      <w:r w:rsidR="00AE4D06" w:rsidRPr="002B7056">
        <w:rPr>
          <w:rFonts w:ascii="TimesNewRomanPSMT" w:hAnsi="TimesNewRomanPSMT" w:cs="TimesNewRomanPSMT"/>
          <w:sz w:val="28"/>
          <w:szCs w:val="28"/>
          <w:lang w:val="uk-UA" w:eastAsia="uk-UA"/>
        </w:rPr>
        <w:t>d2fe9f9dac9a8bcdfb5791ab20afe61f6e55667f8b3c85779130af5c24bffe31</w:t>
      </w:r>
      <w:r w:rsidRPr="002B7056">
        <w:rPr>
          <w:rFonts w:ascii="TimesNewRomanPSMT" w:hAnsi="TimesNewRomanPSMT" w:cs="TimesNewRomanPSMT"/>
          <w:sz w:val="28"/>
          <w:szCs w:val="28"/>
          <w:lang w:val="uk-UA" w:eastAsia="uk-UA"/>
        </w:rPr>
        <w:t>b8012cb642c887a0a4f6f8e52fc6d97946274076ba64b113dff1db0a0ca37caa</w:t>
      </w:r>
      <w:r w:rsidR="00AE4D06" w:rsidRPr="002B7056">
        <w:rPr>
          <w:rFonts w:ascii="TimesNewRomanPSMT" w:hAnsi="TimesNewRomanPSMT" w:cs="TimesNewRomanPSMT"/>
          <w:sz w:val="28"/>
          <w:szCs w:val="28"/>
          <w:lang w:val="uk-UA" w:eastAsia="uk-UA"/>
        </w:rPr>
        <w:t>07e83e3f7f1d21d72c7bc7bfe4ad52a3e9b6b6a156611e5e9cfe9fcd9fce277d</w:t>
      </w:r>
      <w:r w:rsidRPr="002B7056">
        <w:rPr>
          <w:rFonts w:ascii="TimesNewRomanPSMT" w:hAnsi="TimesNewRomanPSMT" w:cs="TimesNewRomanPSMT"/>
          <w:sz w:val="28"/>
          <w:szCs w:val="28"/>
          <w:lang w:val="uk-UA" w:eastAsia="uk-UA"/>
        </w:rPr>
        <w:t>2208a6bd1910634f8f8ca40550224f25d6741debf1102b5c1c7af0897a39834a</w:t>
      </w:r>
      <w:r w:rsidR="00AE4D06" w:rsidRPr="002B7056">
        <w:rPr>
          <w:rFonts w:ascii="TimesNewRomanPSMT" w:hAnsi="TimesNewRomanPSMT" w:cs="TimesNewRomanPSMT"/>
          <w:sz w:val="28"/>
          <w:szCs w:val="28"/>
          <w:lang w:val="uk-UA" w:eastAsia="uk-UA"/>
        </w:rPr>
        <w:t>39bbae568c46349b6299641ef5e4f21c9338eb39f88d67b7a17e54901ba9c73d</w:t>
      </w:r>
      <w:r w:rsidRPr="002B7056">
        <w:rPr>
          <w:rFonts w:ascii="TimesNewRomanPSMT" w:hAnsi="TimesNewRomanPSMT" w:cs="TimesNewRomanPSMT"/>
          <w:sz w:val="28"/>
          <w:szCs w:val="28"/>
          <w:lang w:val="uk-UA" w:eastAsia="uk-UA"/>
        </w:rPr>
        <w:t>61b1c1a15f3e806b18ee0845abecf72c7fc8ed5b5ec56631c50303bf5692610d</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99726dbb63243982dce1e9a6f5cfda2bdb1160ab2e256b2fe2fa6a05b988d9b5</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dcb744349617b4538aee3a9bc73ff31b05214ba5af0e69b0c72443ca9c640005</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31d3dda44f5ee63c99ba78604ecd43434888b868a708e1bf20ae63139a12e4b1</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498d1845dc1cfdf39259aca6282752dc83149d314e7ffad89b3d37019087e785</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b011527fa082cdd8f1153ec8d4a4f1e4581ed7749b5b7d812055e250f54b03e6</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ebd54d496ba57630308ee773c3a90a2585856cbf876a97f465c1a669de681249</w:t>
      </w:r>
      <w:r w:rsidR="00AE4D06" w:rsidRPr="002B7056">
        <w:rPr>
          <w:rFonts w:ascii="TimesNewRomanPSMT" w:hAnsi="TimesNewRomanPSMT" w:cs="TimesNewRomanPSMT"/>
          <w:sz w:val="28"/>
          <w:szCs w:val="28"/>
          <w:highlight w:val="yellow"/>
          <w:lang w:val="uk-UA" w:eastAsia="uk-UA"/>
        </w:rPr>
        <w:t xml:space="preserve"> </w:t>
      </w:r>
      <w:r w:rsidRPr="002B7056">
        <w:rPr>
          <w:rFonts w:ascii="TimesNewRomanPSMT" w:hAnsi="TimesNewRomanPSMT" w:cs="TimesNewRomanPSMT"/>
          <w:sz w:val="28"/>
          <w:szCs w:val="28"/>
          <w:lang w:val="uk-UA" w:eastAsia="uk-UA"/>
        </w:rPr>
        <w:t>ba00c38d879ff5498d5003d4af7afe9b115850e19b2f9edbfeaa5b2e8697e018</w:t>
      </w:r>
      <w:r>
        <w:rPr>
          <w:rFonts w:ascii="TimesNewRomanPSMT" w:hAnsi="TimesNewRomanPSMT" w:cs="TimesNewRomanPSMT"/>
          <w:sz w:val="28"/>
          <w:szCs w:val="28"/>
          <w:lang w:val="uk-UA" w:eastAsia="uk-UA"/>
        </w:rPr>
        <w:t>.</w:t>
      </w:r>
    </w:p>
    <w:p w:rsidR="00344F73" w:rsidRDefault="00CE55DC" w:rsidP="00344F73">
      <w:pPr>
        <w:autoSpaceDE w:val="0"/>
        <w:autoSpaceDN w:val="0"/>
        <w:adjustRightInd w:val="0"/>
        <w:ind w:firstLine="720"/>
        <w:jc w:val="both"/>
        <w:rPr>
          <w:sz w:val="28"/>
          <w:szCs w:val="28"/>
          <w:lang w:val="uk-UA"/>
        </w:rPr>
      </w:pPr>
      <w:r w:rsidRPr="00CC79B7">
        <w:rPr>
          <w:sz w:val="28"/>
          <w:szCs w:val="28"/>
          <w:lang w:val="uk-UA"/>
        </w:rPr>
        <w:t xml:space="preserve">З урахуванням викладеного у Київської митниці були правові підстави для винесення картки відмови в прийнятті митної декларації, митному оформленні чи пропуску товарів, транспортних засобів комерційного призначення </w:t>
      </w:r>
      <w:r w:rsidR="006532AE" w:rsidRPr="00CC79B7">
        <w:rPr>
          <w:sz w:val="28"/>
          <w:szCs w:val="28"/>
          <w:lang w:val="uk-UA"/>
        </w:rPr>
        <w:t>від 2</w:t>
      </w:r>
      <w:r w:rsidR="00344F73">
        <w:rPr>
          <w:sz w:val="28"/>
          <w:szCs w:val="28"/>
          <w:lang w:val="en-US"/>
        </w:rPr>
        <w:t>5</w:t>
      </w:r>
      <w:r w:rsidR="006532AE" w:rsidRPr="00CC79B7">
        <w:rPr>
          <w:sz w:val="28"/>
          <w:szCs w:val="28"/>
          <w:lang w:val="uk-UA"/>
        </w:rPr>
        <w:t>.06.2026 № UA100200/2</w:t>
      </w:r>
      <w:r w:rsidR="002E471A">
        <w:rPr>
          <w:sz w:val="28"/>
          <w:szCs w:val="28"/>
          <w:lang w:val="uk-UA"/>
        </w:rPr>
        <w:t>026/00008</w:t>
      </w:r>
      <w:r w:rsidR="002E471A">
        <w:rPr>
          <w:sz w:val="28"/>
          <w:szCs w:val="28"/>
          <w:lang w:val="en-US"/>
        </w:rPr>
        <w:t>5</w:t>
      </w:r>
      <w:r w:rsidRPr="00CC79B7">
        <w:rPr>
          <w:sz w:val="28"/>
          <w:szCs w:val="28"/>
          <w:lang w:val="uk-UA"/>
        </w:rPr>
        <w:t>.</w:t>
      </w:r>
    </w:p>
    <w:p w:rsidR="00344F73" w:rsidRDefault="00CE55DC" w:rsidP="00344F73">
      <w:pPr>
        <w:autoSpaceDE w:val="0"/>
        <w:autoSpaceDN w:val="0"/>
        <w:adjustRightInd w:val="0"/>
        <w:ind w:firstLine="720"/>
        <w:jc w:val="both"/>
        <w:rPr>
          <w:rFonts w:ascii="TimesNewRomanPSMT" w:hAnsi="TimesNewRomanPSMT" w:cs="TimesNewRomanPSMT"/>
          <w:sz w:val="28"/>
          <w:szCs w:val="28"/>
          <w:lang w:val="uk-UA" w:eastAsia="uk-UA"/>
        </w:rPr>
      </w:pPr>
      <w:r w:rsidRPr="00CC79B7">
        <w:rPr>
          <w:sz w:val="28"/>
          <w:szCs w:val="28"/>
        </w:rPr>
        <w:t xml:space="preserve">З </w:t>
      </w:r>
      <w:proofErr w:type="spellStart"/>
      <w:r w:rsidRPr="00CC79B7">
        <w:rPr>
          <w:sz w:val="28"/>
          <w:szCs w:val="28"/>
        </w:rPr>
        <w:t>огляду</w:t>
      </w:r>
      <w:proofErr w:type="spellEnd"/>
      <w:r w:rsidRPr="00CC79B7">
        <w:rPr>
          <w:sz w:val="28"/>
          <w:szCs w:val="28"/>
        </w:rPr>
        <w:t xml:space="preserve"> на </w:t>
      </w:r>
      <w:proofErr w:type="spellStart"/>
      <w:r w:rsidRPr="00CC79B7">
        <w:rPr>
          <w:sz w:val="28"/>
          <w:szCs w:val="28"/>
        </w:rPr>
        <w:t>викладене</w:t>
      </w:r>
      <w:proofErr w:type="spellEnd"/>
      <w:r w:rsidRPr="00CC79B7">
        <w:rPr>
          <w:sz w:val="28"/>
          <w:szCs w:val="28"/>
        </w:rPr>
        <w:t xml:space="preserve"> </w:t>
      </w:r>
      <w:proofErr w:type="spellStart"/>
      <w:r w:rsidRPr="00CC79B7">
        <w:rPr>
          <w:sz w:val="28"/>
          <w:szCs w:val="28"/>
        </w:rPr>
        <w:t>вище</w:t>
      </w:r>
      <w:proofErr w:type="spellEnd"/>
      <w:r w:rsidRPr="00CC79B7">
        <w:rPr>
          <w:sz w:val="28"/>
          <w:szCs w:val="28"/>
        </w:rPr>
        <w:t xml:space="preserve">, </w:t>
      </w:r>
      <w:proofErr w:type="spellStart"/>
      <w:r w:rsidRPr="00CC79B7">
        <w:rPr>
          <w:sz w:val="28"/>
          <w:szCs w:val="28"/>
        </w:rPr>
        <w:t>відповідно</w:t>
      </w:r>
      <w:proofErr w:type="spellEnd"/>
      <w:r w:rsidRPr="00CC79B7">
        <w:rPr>
          <w:sz w:val="28"/>
          <w:szCs w:val="28"/>
        </w:rPr>
        <w:t xml:space="preserve"> </w:t>
      </w:r>
      <w:proofErr w:type="gramStart"/>
      <w:r w:rsidRPr="00CC79B7">
        <w:rPr>
          <w:sz w:val="28"/>
          <w:szCs w:val="28"/>
        </w:rPr>
        <w:t>до пункту</w:t>
      </w:r>
      <w:proofErr w:type="gramEnd"/>
      <w:r w:rsidRPr="00CC79B7">
        <w:rPr>
          <w:sz w:val="28"/>
          <w:szCs w:val="28"/>
        </w:rPr>
        <w:t xml:space="preserve"> 3 </w:t>
      </w:r>
      <w:proofErr w:type="spellStart"/>
      <w:r w:rsidRPr="00CC79B7">
        <w:rPr>
          <w:sz w:val="28"/>
          <w:szCs w:val="28"/>
        </w:rPr>
        <w:t>частини</w:t>
      </w:r>
      <w:proofErr w:type="spellEnd"/>
      <w:r w:rsidRPr="00CC79B7">
        <w:rPr>
          <w:sz w:val="28"/>
          <w:szCs w:val="28"/>
        </w:rPr>
        <w:t xml:space="preserve"> </w:t>
      </w:r>
      <w:proofErr w:type="spellStart"/>
      <w:r w:rsidRPr="00CC79B7">
        <w:rPr>
          <w:sz w:val="28"/>
          <w:szCs w:val="28"/>
        </w:rPr>
        <w:t>першої</w:t>
      </w:r>
      <w:proofErr w:type="spellEnd"/>
      <w:r w:rsidRPr="00CC79B7">
        <w:rPr>
          <w:sz w:val="28"/>
          <w:szCs w:val="28"/>
        </w:rPr>
        <w:t xml:space="preserve"> </w:t>
      </w:r>
      <w:proofErr w:type="spellStart"/>
      <w:r w:rsidRPr="00CC79B7">
        <w:rPr>
          <w:sz w:val="28"/>
          <w:szCs w:val="28"/>
        </w:rPr>
        <w:t>статті</w:t>
      </w:r>
      <w:proofErr w:type="spellEnd"/>
      <w:r w:rsidRPr="00CC79B7">
        <w:rPr>
          <w:sz w:val="28"/>
          <w:szCs w:val="28"/>
        </w:rPr>
        <w:t xml:space="preserve"> 26</w:t>
      </w:r>
      <w:r w:rsidRPr="00CC79B7">
        <w:rPr>
          <w:sz w:val="28"/>
          <w:szCs w:val="28"/>
          <w:vertAlign w:val="superscript"/>
        </w:rPr>
        <w:t xml:space="preserve">5 </w:t>
      </w:r>
      <w:r w:rsidRPr="00CC79B7">
        <w:rPr>
          <w:sz w:val="28"/>
          <w:szCs w:val="28"/>
        </w:rPr>
        <w:t xml:space="preserve">МК </w:t>
      </w:r>
      <w:proofErr w:type="spellStart"/>
      <w:r w:rsidRPr="00CC79B7">
        <w:rPr>
          <w:sz w:val="28"/>
          <w:szCs w:val="28"/>
        </w:rPr>
        <w:t>України</w:t>
      </w:r>
      <w:proofErr w:type="spellEnd"/>
      <w:r w:rsidRPr="00CC79B7">
        <w:rPr>
          <w:sz w:val="28"/>
          <w:szCs w:val="28"/>
        </w:rPr>
        <w:t xml:space="preserve"> за результатами </w:t>
      </w:r>
      <w:proofErr w:type="spellStart"/>
      <w:r w:rsidRPr="00CC79B7">
        <w:rPr>
          <w:sz w:val="28"/>
          <w:szCs w:val="28"/>
        </w:rPr>
        <w:t>розгляду</w:t>
      </w:r>
      <w:proofErr w:type="spellEnd"/>
      <w:r w:rsidRPr="00CC79B7">
        <w:t xml:space="preserve"> </w:t>
      </w:r>
      <w:proofErr w:type="spellStart"/>
      <w:r w:rsidRPr="00CC79B7">
        <w:rPr>
          <w:sz w:val="28"/>
          <w:szCs w:val="28"/>
        </w:rPr>
        <w:t>скарги</w:t>
      </w:r>
      <w:proofErr w:type="spellEnd"/>
      <w:r w:rsidRPr="00CC79B7">
        <w:rPr>
          <w:sz w:val="28"/>
          <w:szCs w:val="28"/>
        </w:rPr>
        <w:t xml:space="preserve"> </w:t>
      </w:r>
      <w:r w:rsidR="002B7056">
        <w:rPr>
          <w:sz w:val="28"/>
          <w:szCs w:val="28"/>
          <w:lang w:val="uk-UA"/>
        </w:rPr>
        <w:t>Особа 1</w:t>
      </w:r>
      <w:r w:rsidRPr="00CC79B7">
        <w:rPr>
          <w:sz w:val="28"/>
          <w:szCs w:val="28"/>
        </w:rPr>
        <w:t xml:space="preserve"> </w:t>
      </w:r>
      <w:proofErr w:type="spellStart"/>
      <w:r w:rsidR="00344F73">
        <w:rPr>
          <w:sz w:val="28"/>
          <w:szCs w:val="28"/>
        </w:rPr>
        <w:t>від</w:t>
      </w:r>
      <w:proofErr w:type="spellEnd"/>
      <w:r w:rsidR="00344F73">
        <w:rPr>
          <w:sz w:val="28"/>
          <w:szCs w:val="28"/>
        </w:rPr>
        <w:t xml:space="preserve"> </w:t>
      </w:r>
      <w:r w:rsidR="00344F73">
        <w:rPr>
          <w:sz w:val="28"/>
          <w:szCs w:val="28"/>
          <w:lang w:val="en-US"/>
        </w:rPr>
        <w:t>24</w:t>
      </w:r>
      <w:r w:rsidR="006532AE" w:rsidRPr="00CC79B7">
        <w:rPr>
          <w:sz w:val="28"/>
          <w:szCs w:val="28"/>
        </w:rPr>
        <w:t xml:space="preserve">.07.2026 </w:t>
      </w:r>
      <w:r w:rsidRPr="00CC79B7">
        <w:rPr>
          <w:sz w:val="28"/>
          <w:szCs w:val="28"/>
        </w:rPr>
        <w:t xml:space="preserve">б/н </w:t>
      </w:r>
      <w:proofErr w:type="spellStart"/>
      <w:r w:rsidRPr="00CC79B7">
        <w:rPr>
          <w:sz w:val="28"/>
          <w:szCs w:val="28"/>
        </w:rPr>
        <w:t>прийнято</w:t>
      </w:r>
      <w:proofErr w:type="spellEnd"/>
      <w:r w:rsidRPr="00CC79B7">
        <w:rPr>
          <w:sz w:val="28"/>
          <w:szCs w:val="28"/>
        </w:rPr>
        <w:t xml:space="preserve"> </w:t>
      </w:r>
      <w:proofErr w:type="spellStart"/>
      <w:r w:rsidRPr="00CC79B7">
        <w:rPr>
          <w:sz w:val="28"/>
          <w:szCs w:val="28"/>
        </w:rPr>
        <w:t>рішення</w:t>
      </w:r>
      <w:proofErr w:type="spellEnd"/>
      <w:r w:rsidRPr="00CC79B7">
        <w:rPr>
          <w:sz w:val="28"/>
          <w:szCs w:val="28"/>
        </w:rPr>
        <w:t xml:space="preserve"> про </w:t>
      </w:r>
      <w:proofErr w:type="spellStart"/>
      <w:r w:rsidRPr="00CC79B7">
        <w:rPr>
          <w:sz w:val="28"/>
          <w:szCs w:val="28"/>
        </w:rPr>
        <w:t>залишення</w:t>
      </w:r>
      <w:proofErr w:type="spellEnd"/>
      <w:r w:rsidRPr="00CC79B7">
        <w:rPr>
          <w:sz w:val="28"/>
          <w:szCs w:val="28"/>
        </w:rPr>
        <w:t xml:space="preserve"> </w:t>
      </w:r>
      <w:proofErr w:type="spellStart"/>
      <w:r w:rsidRPr="00CC79B7">
        <w:rPr>
          <w:sz w:val="28"/>
          <w:szCs w:val="28"/>
        </w:rPr>
        <w:t>її</w:t>
      </w:r>
      <w:proofErr w:type="spellEnd"/>
      <w:r w:rsidRPr="00CC79B7">
        <w:rPr>
          <w:sz w:val="28"/>
          <w:szCs w:val="28"/>
        </w:rPr>
        <w:t xml:space="preserve"> без </w:t>
      </w:r>
      <w:proofErr w:type="spellStart"/>
      <w:r w:rsidRPr="00CC79B7">
        <w:rPr>
          <w:sz w:val="28"/>
          <w:szCs w:val="28"/>
        </w:rPr>
        <w:t>задоволення</w:t>
      </w:r>
      <w:proofErr w:type="spellEnd"/>
      <w:r w:rsidRPr="00CC79B7">
        <w:rPr>
          <w:sz w:val="28"/>
          <w:szCs w:val="28"/>
        </w:rPr>
        <w:t>.</w:t>
      </w:r>
    </w:p>
    <w:p w:rsidR="00CE55DC" w:rsidRPr="00344F73" w:rsidRDefault="00CE55DC" w:rsidP="00344F73">
      <w:pPr>
        <w:autoSpaceDE w:val="0"/>
        <w:autoSpaceDN w:val="0"/>
        <w:adjustRightInd w:val="0"/>
        <w:ind w:firstLine="720"/>
        <w:jc w:val="both"/>
        <w:rPr>
          <w:rFonts w:ascii="TimesNewRomanPSMT" w:hAnsi="TimesNewRomanPSMT" w:cs="TimesNewRomanPSMT"/>
          <w:sz w:val="28"/>
          <w:szCs w:val="28"/>
          <w:lang w:val="uk-UA" w:eastAsia="uk-UA"/>
        </w:rPr>
      </w:pPr>
      <w:r w:rsidRPr="00CC79B7">
        <w:rPr>
          <w:sz w:val="28"/>
          <w:szCs w:val="28"/>
          <w:lang w:val="uk-UA"/>
        </w:rPr>
        <w:t xml:space="preserve">У разі незгоди із зазначеним рішенням </w:t>
      </w:r>
      <w:r w:rsidR="002B7056">
        <w:rPr>
          <w:sz w:val="28"/>
          <w:szCs w:val="28"/>
          <w:lang w:val="uk-UA"/>
        </w:rPr>
        <w:t>Особа 1</w:t>
      </w:r>
      <w:r w:rsidRPr="00CC79B7">
        <w:rPr>
          <w:sz w:val="28"/>
          <w:szCs w:val="28"/>
          <w:lang w:val="uk-UA"/>
        </w:rPr>
        <w:t xml:space="preserve"> має право на його оскарження в судовому порядку.</w:t>
      </w:r>
    </w:p>
    <w:p w:rsidR="00344F73" w:rsidRPr="001518A3" w:rsidRDefault="00344F73" w:rsidP="00AC650A">
      <w:pPr>
        <w:tabs>
          <w:tab w:val="left" w:pos="7513"/>
        </w:tabs>
        <w:jc w:val="both"/>
        <w:rPr>
          <w:sz w:val="20"/>
          <w:szCs w:val="20"/>
          <w:lang w:val="uk-UA"/>
        </w:rPr>
      </w:pPr>
    </w:p>
    <w:p w:rsidR="00AE4D06" w:rsidRPr="00AE4D06" w:rsidRDefault="00AE4D06" w:rsidP="00AC650A">
      <w:pPr>
        <w:tabs>
          <w:tab w:val="left" w:pos="7513"/>
        </w:tabs>
        <w:jc w:val="both"/>
        <w:rPr>
          <w:sz w:val="18"/>
          <w:szCs w:val="18"/>
          <w:lang w:val="uk-UA"/>
        </w:rPr>
      </w:pPr>
    </w:p>
    <w:p w:rsidR="00AC650A" w:rsidRPr="00CC79B7" w:rsidRDefault="00AC650A" w:rsidP="00AC650A">
      <w:pPr>
        <w:tabs>
          <w:tab w:val="left" w:pos="7513"/>
        </w:tabs>
        <w:jc w:val="both"/>
        <w:rPr>
          <w:sz w:val="28"/>
          <w:szCs w:val="28"/>
          <w:lang w:val="uk-UA"/>
        </w:rPr>
      </w:pPr>
      <w:r w:rsidRPr="00CC79B7">
        <w:rPr>
          <w:sz w:val="28"/>
          <w:szCs w:val="28"/>
          <w:lang w:val="uk-UA"/>
        </w:rPr>
        <w:t xml:space="preserve">Директор Департаменту контролю та </w:t>
      </w:r>
    </w:p>
    <w:p w:rsidR="00AC650A" w:rsidRDefault="00AC650A" w:rsidP="00AC650A">
      <w:pPr>
        <w:tabs>
          <w:tab w:val="left" w:pos="7513"/>
        </w:tabs>
        <w:jc w:val="both"/>
        <w:rPr>
          <w:sz w:val="28"/>
          <w:szCs w:val="28"/>
          <w:lang w:val="uk-UA"/>
        </w:rPr>
      </w:pPr>
      <w:r w:rsidRPr="00CC79B7">
        <w:rPr>
          <w:sz w:val="28"/>
          <w:szCs w:val="28"/>
          <w:lang w:val="uk-UA"/>
        </w:rPr>
        <w:t xml:space="preserve">адміністрування митних платежів                   </w:t>
      </w:r>
      <w:r w:rsidR="0032159B" w:rsidRPr="00CC79B7">
        <w:rPr>
          <w:sz w:val="28"/>
          <w:szCs w:val="28"/>
          <w:lang w:val="uk-UA"/>
        </w:rPr>
        <w:t xml:space="preserve">     </w:t>
      </w:r>
      <w:r w:rsidR="0032159B" w:rsidRPr="00262EB7">
        <w:rPr>
          <w:sz w:val="28"/>
          <w:szCs w:val="28"/>
          <w:lang w:val="uk-UA"/>
        </w:rPr>
        <w:t xml:space="preserve">                </w:t>
      </w:r>
      <w:r w:rsidR="00407B7D" w:rsidRPr="00262EB7">
        <w:rPr>
          <w:sz w:val="28"/>
          <w:szCs w:val="28"/>
          <w:lang w:val="uk-UA"/>
        </w:rPr>
        <w:t xml:space="preserve">       </w:t>
      </w:r>
      <w:r w:rsidR="00C74882" w:rsidRPr="00262EB7">
        <w:rPr>
          <w:sz w:val="28"/>
          <w:szCs w:val="28"/>
          <w:lang w:val="uk-UA"/>
        </w:rPr>
        <w:t xml:space="preserve">    </w:t>
      </w:r>
      <w:r w:rsidRPr="00262EB7">
        <w:rPr>
          <w:sz w:val="28"/>
          <w:szCs w:val="28"/>
          <w:lang w:val="uk-UA"/>
        </w:rPr>
        <w:t>Дмитро ПАДУН</w:t>
      </w:r>
    </w:p>
    <w:p w:rsidR="002B7056" w:rsidRPr="00262EB7" w:rsidRDefault="002B7056" w:rsidP="00AC650A">
      <w:pPr>
        <w:tabs>
          <w:tab w:val="left" w:pos="7513"/>
        </w:tabs>
        <w:jc w:val="both"/>
        <w:rPr>
          <w:sz w:val="28"/>
          <w:szCs w:val="28"/>
          <w:lang w:val="uk-UA"/>
        </w:rPr>
      </w:pPr>
    </w:p>
    <w:p w:rsidR="00CC79B7" w:rsidRPr="001518A3" w:rsidRDefault="00CC79B7" w:rsidP="00AC650A">
      <w:pPr>
        <w:tabs>
          <w:tab w:val="left" w:pos="7513"/>
        </w:tabs>
        <w:jc w:val="both"/>
        <w:rPr>
          <w:sz w:val="16"/>
          <w:szCs w:val="16"/>
          <w:lang w:val="uk-UA" w:eastAsia="en-US"/>
        </w:rPr>
      </w:pPr>
    </w:p>
    <w:p w:rsidR="00AC650A" w:rsidRPr="00262EB7" w:rsidRDefault="00952E9E" w:rsidP="00AC650A">
      <w:pPr>
        <w:tabs>
          <w:tab w:val="left" w:pos="7513"/>
        </w:tabs>
        <w:jc w:val="both"/>
        <w:rPr>
          <w:sz w:val="28"/>
          <w:szCs w:val="28"/>
          <w:lang w:val="uk-UA"/>
        </w:rPr>
      </w:pPr>
      <w:r w:rsidRPr="002B7056">
        <w:rPr>
          <w:lang w:val="uk-UA"/>
        </w:rPr>
        <w:t>1d15dbf70d129544581fda3192724f554f1f64c9aa404478a533e487b5d01626</w:t>
      </w:r>
      <w:r w:rsidR="00AC650A" w:rsidRPr="002B7056">
        <w:rPr>
          <w:lang w:val="uk-UA"/>
        </w:rPr>
        <w:t>8d64e45719ef9d283d442ef6e0d04be29a0fb772e5e29e27786345df53482282</w:t>
      </w:r>
      <w:r w:rsidR="00AC650A" w:rsidRPr="00262EB7">
        <w:rPr>
          <w:sz w:val="28"/>
          <w:szCs w:val="28"/>
          <w:lang w:val="uk-UA"/>
        </w:rPr>
        <w:t xml:space="preserve"> </w:t>
      </w:r>
    </w:p>
    <w:sectPr w:rsidR="00AC650A" w:rsidRPr="00262EB7" w:rsidSect="00AE4D06">
      <w:headerReference w:type="default" r:id="rId11"/>
      <w:pgSz w:w="11906" w:h="16838" w:code="9"/>
      <w:pgMar w:top="425" w:right="567" w:bottom="147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7BD" w:rsidRDefault="004777BD" w:rsidP="00BF6288">
      <w:r>
        <w:separator/>
      </w:r>
    </w:p>
  </w:endnote>
  <w:endnote w:type="continuationSeparator" w:id="0">
    <w:p w:rsidR="004777BD" w:rsidRDefault="004777B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7BD" w:rsidRDefault="004777BD" w:rsidP="00BF6288">
      <w:r>
        <w:separator/>
      </w:r>
    </w:p>
  </w:footnote>
  <w:footnote w:type="continuationSeparator" w:id="0">
    <w:p w:rsidR="004777BD" w:rsidRDefault="004777B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42D" w:rsidRDefault="0070442D">
    <w:pPr>
      <w:pStyle w:val="a7"/>
      <w:jc w:val="center"/>
    </w:pPr>
    <w:r>
      <w:fldChar w:fldCharType="begin"/>
    </w:r>
    <w:r>
      <w:instrText>PAGE   \* MERGEFORMAT</w:instrText>
    </w:r>
    <w:r>
      <w:fldChar w:fldCharType="separate"/>
    </w:r>
    <w:r w:rsidR="00102AC4" w:rsidRPr="00102AC4">
      <w:rPr>
        <w:noProof/>
        <w:lang w:val="uk-UA"/>
      </w:rPr>
      <w:t>4</w:t>
    </w:r>
    <w:r>
      <w:fldChar w:fldCharType="end"/>
    </w:r>
  </w:p>
  <w:p w:rsidR="0070442D" w:rsidRDefault="0070442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D28FC"/>
    <w:multiLevelType w:val="hybridMultilevel"/>
    <w:tmpl w:val="68587F8A"/>
    <w:lvl w:ilvl="0" w:tplc="70724018">
      <w:numFmt w:val="bullet"/>
      <w:lvlText w:val="-"/>
      <w:lvlJc w:val="left"/>
      <w:pPr>
        <w:ind w:left="927" w:hanging="360"/>
      </w:pPr>
      <w:rPr>
        <w:rFonts w:ascii="TimesNewRomanPSMT" w:eastAsia="Times New Roman" w:hAnsi="TimesNewRomanPSMT"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0322B"/>
    <w:rsid w:val="0000415C"/>
    <w:rsid w:val="0001536A"/>
    <w:rsid w:val="000269F5"/>
    <w:rsid w:val="00027D82"/>
    <w:rsid w:val="00030DB6"/>
    <w:rsid w:val="00032F09"/>
    <w:rsid w:val="000330D1"/>
    <w:rsid w:val="00034118"/>
    <w:rsid w:val="000353E0"/>
    <w:rsid w:val="000375A2"/>
    <w:rsid w:val="0004131B"/>
    <w:rsid w:val="00041F0A"/>
    <w:rsid w:val="00045E71"/>
    <w:rsid w:val="00050AF3"/>
    <w:rsid w:val="00051CC7"/>
    <w:rsid w:val="00054E6B"/>
    <w:rsid w:val="0005573D"/>
    <w:rsid w:val="00060F60"/>
    <w:rsid w:val="00061667"/>
    <w:rsid w:val="000624E7"/>
    <w:rsid w:val="00062D4A"/>
    <w:rsid w:val="00065B66"/>
    <w:rsid w:val="00074755"/>
    <w:rsid w:val="0007547E"/>
    <w:rsid w:val="000766A6"/>
    <w:rsid w:val="00077087"/>
    <w:rsid w:val="0008242D"/>
    <w:rsid w:val="0008353A"/>
    <w:rsid w:val="00084F5A"/>
    <w:rsid w:val="0008536D"/>
    <w:rsid w:val="00092585"/>
    <w:rsid w:val="000931E7"/>
    <w:rsid w:val="00095E7B"/>
    <w:rsid w:val="000A17F1"/>
    <w:rsid w:val="000A5F25"/>
    <w:rsid w:val="000B0268"/>
    <w:rsid w:val="000C042A"/>
    <w:rsid w:val="000C08A4"/>
    <w:rsid w:val="000C0C4A"/>
    <w:rsid w:val="000C1AC7"/>
    <w:rsid w:val="000C3637"/>
    <w:rsid w:val="000C45F5"/>
    <w:rsid w:val="000C58C6"/>
    <w:rsid w:val="000D3488"/>
    <w:rsid w:val="000D76CA"/>
    <w:rsid w:val="000D795D"/>
    <w:rsid w:val="000D79C0"/>
    <w:rsid w:val="000E13D5"/>
    <w:rsid w:val="000E3A07"/>
    <w:rsid w:val="000E4435"/>
    <w:rsid w:val="000E53CC"/>
    <w:rsid w:val="000E58D8"/>
    <w:rsid w:val="000E5E51"/>
    <w:rsid w:val="000E693D"/>
    <w:rsid w:val="000F10B5"/>
    <w:rsid w:val="000F2EA6"/>
    <w:rsid w:val="000F3426"/>
    <w:rsid w:val="000F3DBE"/>
    <w:rsid w:val="000F566C"/>
    <w:rsid w:val="000F66B9"/>
    <w:rsid w:val="000F67B6"/>
    <w:rsid w:val="00102236"/>
    <w:rsid w:val="00102489"/>
    <w:rsid w:val="00102AC4"/>
    <w:rsid w:val="0010669F"/>
    <w:rsid w:val="00106F2C"/>
    <w:rsid w:val="00111017"/>
    <w:rsid w:val="001145C0"/>
    <w:rsid w:val="0011662D"/>
    <w:rsid w:val="001244A2"/>
    <w:rsid w:val="001335E0"/>
    <w:rsid w:val="001355EC"/>
    <w:rsid w:val="00135BCA"/>
    <w:rsid w:val="00135EFC"/>
    <w:rsid w:val="001361F8"/>
    <w:rsid w:val="001410DC"/>
    <w:rsid w:val="0014264D"/>
    <w:rsid w:val="0014402E"/>
    <w:rsid w:val="001471BE"/>
    <w:rsid w:val="001518A3"/>
    <w:rsid w:val="00155F8F"/>
    <w:rsid w:val="00157991"/>
    <w:rsid w:val="00157C69"/>
    <w:rsid w:val="001657CF"/>
    <w:rsid w:val="00166E0E"/>
    <w:rsid w:val="001713FA"/>
    <w:rsid w:val="00171F24"/>
    <w:rsid w:val="001723FC"/>
    <w:rsid w:val="00172E1A"/>
    <w:rsid w:val="00173484"/>
    <w:rsid w:val="00175240"/>
    <w:rsid w:val="0018028B"/>
    <w:rsid w:val="00183270"/>
    <w:rsid w:val="00191127"/>
    <w:rsid w:val="00195018"/>
    <w:rsid w:val="00196229"/>
    <w:rsid w:val="001A32C2"/>
    <w:rsid w:val="001A3CBB"/>
    <w:rsid w:val="001A6CAC"/>
    <w:rsid w:val="001A74A5"/>
    <w:rsid w:val="001B00E9"/>
    <w:rsid w:val="001B0270"/>
    <w:rsid w:val="001B137D"/>
    <w:rsid w:val="001B1B06"/>
    <w:rsid w:val="001B511D"/>
    <w:rsid w:val="001B7A35"/>
    <w:rsid w:val="001C0A4F"/>
    <w:rsid w:val="001C25FF"/>
    <w:rsid w:val="001C40A7"/>
    <w:rsid w:val="001C71ED"/>
    <w:rsid w:val="001C7DC7"/>
    <w:rsid w:val="001D1BE2"/>
    <w:rsid w:val="001D3BBF"/>
    <w:rsid w:val="001D4C02"/>
    <w:rsid w:val="001D6F67"/>
    <w:rsid w:val="001F7678"/>
    <w:rsid w:val="001F7B5D"/>
    <w:rsid w:val="00200799"/>
    <w:rsid w:val="00202DF3"/>
    <w:rsid w:val="002034B6"/>
    <w:rsid w:val="002058EE"/>
    <w:rsid w:val="00206A4B"/>
    <w:rsid w:val="002108B9"/>
    <w:rsid w:val="00211A3A"/>
    <w:rsid w:val="00217045"/>
    <w:rsid w:val="00220559"/>
    <w:rsid w:val="00225179"/>
    <w:rsid w:val="0022713E"/>
    <w:rsid w:val="002359CC"/>
    <w:rsid w:val="00240D2D"/>
    <w:rsid w:val="002430C3"/>
    <w:rsid w:val="002439C9"/>
    <w:rsid w:val="00245D93"/>
    <w:rsid w:val="002465CB"/>
    <w:rsid w:val="00250E4D"/>
    <w:rsid w:val="00251A68"/>
    <w:rsid w:val="002573B9"/>
    <w:rsid w:val="002608E1"/>
    <w:rsid w:val="00262EB7"/>
    <w:rsid w:val="00263B9F"/>
    <w:rsid w:val="002716F4"/>
    <w:rsid w:val="00276186"/>
    <w:rsid w:val="00277EEB"/>
    <w:rsid w:val="00284EDF"/>
    <w:rsid w:val="00285552"/>
    <w:rsid w:val="0029145E"/>
    <w:rsid w:val="002935C5"/>
    <w:rsid w:val="0029735F"/>
    <w:rsid w:val="002A018D"/>
    <w:rsid w:val="002A0E12"/>
    <w:rsid w:val="002A1623"/>
    <w:rsid w:val="002A4048"/>
    <w:rsid w:val="002A4C0A"/>
    <w:rsid w:val="002B09BF"/>
    <w:rsid w:val="002B21A7"/>
    <w:rsid w:val="002B24BC"/>
    <w:rsid w:val="002B4F8D"/>
    <w:rsid w:val="002B5006"/>
    <w:rsid w:val="002B653C"/>
    <w:rsid w:val="002B656F"/>
    <w:rsid w:val="002B7056"/>
    <w:rsid w:val="002B7667"/>
    <w:rsid w:val="002C3ADF"/>
    <w:rsid w:val="002C495A"/>
    <w:rsid w:val="002C5B66"/>
    <w:rsid w:val="002D1E61"/>
    <w:rsid w:val="002D5F07"/>
    <w:rsid w:val="002E1AD9"/>
    <w:rsid w:val="002E471A"/>
    <w:rsid w:val="002E512C"/>
    <w:rsid w:val="002E75A1"/>
    <w:rsid w:val="002E7CEE"/>
    <w:rsid w:val="002E7E4F"/>
    <w:rsid w:val="002F1529"/>
    <w:rsid w:val="002F1D83"/>
    <w:rsid w:val="002F4436"/>
    <w:rsid w:val="002F477B"/>
    <w:rsid w:val="002F49C3"/>
    <w:rsid w:val="002F524F"/>
    <w:rsid w:val="002F6F3B"/>
    <w:rsid w:val="002F7AC5"/>
    <w:rsid w:val="0030389F"/>
    <w:rsid w:val="003060E5"/>
    <w:rsid w:val="00306572"/>
    <w:rsid w:val="00313086"/>
    <w:rsid w:val="00316372"/>
    <w:rsid w:val="00317C4E"/>
    <w:rsid w:val="003205F8"/>
    <w:rsid w:val="0032159B"/>
    <w:rsid w:val="00323C03"/>
    <w:rsid w:val="00335986"/>
    <w:rsid w:val="003360D8"/>
    <w:rsid w:val="00336C9E"/>
    <w:rsid w:val="00336EEA"/>
    <w:rsid w:val="00340F98"/>
    <w:rsid w:val="0034141B"/>
    <w:rsid w:val="00341A5C"/>
    <w:rsid w:val="00343329"/>
    <w:rsid w:val="00344F73"/>
    <w:rsid w:val="003514D9"/>
    <w:rsid w:val="003530C8"/>
    <w:rsid w:val="00356A80"/>
    <w:rsid w:val="00356B1E"/>
    <w:rsid w:val="0036207E"/>
    <w:rsid w:val="0036277D"/>
    <w:rsid w:val="003629AE"/>
    <w:rsid w:val="00364624"/>
    <w:rsid w:val="003717CA"/>
    <w:rsid w:val="00374AD6"/>
    <w:rsid w:val="00385B2D"/>
    <w:rsid w:val="00385B5D"/>
    <w:rsid w:val="00385D2D"/>
    <w:rsid w:val="00393392"/>
    <w:rsid w:val="003A4A10"/>
    <w:rsid w:val="003B003A"/>
    <w:rsid w:val="003C1570"/>
    <w:rsid w:val="003C3F2A"/>
    <w:rsid w:val="003C46B2"/>
    <w:rsid w:val="003C5ECA"/>
    <w:rsid w:val="003C6418"/>
    <w:rsid w:val="003C6460"/>
    <w:rsid w:val="003D784A"/>
    <w:rsid w:val="003D789F"/>
    <w:rsid w:val="003D7C40"/>
    <w:rsid w:val="003E7738"/>
    <w:rsid w:val="003F0C1B"/>
    <w:rsid w:val="00402379"/>
    <w:rsid w:val="004036D5"/>
    <w:rsid w:val="00403FE4"/>
    <w:rsid w:val="004074F9"/>
    <w:rsid w:val="00407B7D"/>
    <w:rsid w:val="00412E8E"/>
    <w:rsid w:val="00413833"/>
    <w:rsid w:val="00413F6B"/>
    <w:rsid w:val="00416141"/>
    <w:rsid w:val="0042572A"/>
    <w:rsid w:val="00425E54"/>
    <w:rsid w:val="0043320D"/>
    <w:rsid w:val="004351D1"/>
    <w:rsid w:val="00437A82"/>
    <w:rsid w:val="00441703"/>
    <w:rsid w:val="00441CA7"/>
    <w:rsid w:val="004422A3"/>
    <w:rsid w:val="004433A2"/>
    <w:rsid w:val="00444B4D"/>
    <w:rsid w:val="0044538B"/>
    <w:rsid w:val="00452FA4"/>
    <w:rsid w:val="00462B87"/>
    <w:rsid w:val="0046544A"/>
    <w:rsid w:val="00466F92"/>
    <w:rsid w:val="00467624"/>
    <w:rsid w:val="00472D0C"/>
    <w:rsid w:val="00473619"/>
    <w:rsid w:val="00475D26"/>
    <w:rsid w:val="004777BD"/>
    <w:rsid w:val="00480A9B"/>
    <w:rsid w:val="0048259E"/>
    <w:rsid w:val="004835FF"/>
    <w:rsid w:val="00484DBD"/>
    <w:rsid w:val="004941D7"/>
    <w:rsid w:val="00497326"/>
    <w:rsid w:val="00497921"/>
    <w:rsid w:val="004A1A4D"/>
    <w:rsid w:val="004A2CCC"/>
    <w:rsid w:val="004A4710"/>
    <w:rsid w:val="004B0AD5"/>
    <w:rsid w:val="004B63DE"/>
    <w:rsid w:val="004D1282"/>
    <w:rsid w:val="004D4557"/>
    <w:rsid w:val="004D793D"/>
    <w:rsid w:val="004E103D"/>
    <w:rsid w:val="004E36FC"/>
    <w:rsid w:val="004E4353"/>
    <w:rsid w:val="004E5485"/>
    <w:rsid w:val="004E6006"/>
    <w:rsid w:val="004E7BD7"/>
    <w:rsid w:val="004F2272"/>
    <w:rsid w:val="004F7AE0"/>
    <w:rsid w:val="004F7E7F"/>
    <w:rsid w:val="00500AA1"/>
    <w:rsid w:val="00500FDD"/>
    <w:rsid w:val="00502C8F"/>
    <w:rsid w:val="00502D63"/>
    <w:rsid w:val="00503C93"/>
    <w:rsid w:val="00507F92"/>
    <w:rsid w:val="00510C9A"/>
    <w:rsid w:val="0051347C"/>
    <w:rsid w:val="0051402C"/>
    <w:rsid w:val="00515CFC"/>
    <w:rsid w:val="00516C7B"/>
    <w:rsid w:val="0051714A"/>
    <w:rsid w:val="00517C71"/>
    <w:rsid w:val="0052203B"/>
    <w:rsid w:val="00526505"/>
    <w:rsid w:val="005265AE"/>
    <w:rsid w:val="00526875"/>
    <w:rsid w:val="00537484"/>
    <w:rsid w:val="005430FA"/>
    <w:rsid w:val="00543815"/>
    <w:rsid w:val="005521EE"/>
    <w:rsid w:val="00557E1F"/>
    <w:rsid w:val="005615B3"/>
    <w:rsid w:val="00563ADF"/>
    <w:rsid w:val="00563C1A"/>
    <w:rsid w:val="00564B3C"/>
    <w:rsid w:val="00571769"/>
    <w:rsid w:val="00571E9A"/>
    <w:rsid w:val="005744BA"/>
    <w:rsid w:val="00574F68"/>
    <w:rsid w:val="00575E12"/>
    <w:rsid w:val="0058077F"/>
    <w:rsid w:val="00583544"/>
    <w:rsid w:val="005854C3"/>
    <w:rsid w:val="00586868"/>
    <w:rsid w:val="00586B36"/>
    <w:rsid w:val="0058702B"/>
    <w:rsid w:val="00587F0B"/>
    <w:rsid w:val="00592094"/>
    <w:rsid w:val="005935C4"/>
    <w:rsid w:val="005A2BEC"/>
    <w:rsid w:val="005A451B"/>
    <w:rsid w:val="005A56A2"/>
    <w:rsid w:val="005A64EC"/>
    <w:rsid w:val="005B27CC"/>
    <w:rsid w:val="005B682D"/>
    <w:rsid w:val="005C4A22"/>
    <w:rsid w:val="005C5458"/>
    <w:rsid w:val="005C5553"/>
    <w:rsid w:val="005C5F8B"/>
    <w:rsid w:val="005D0955"/>
    <w:rsid w:val="005D0C30"/>
    <w:rsid w:val="005D41F9"/>
    <w:rsid w:val="005E046C"/>
    <w:rsid w:val="005E15B2"/>
    <w:rsid w:val="005E7788"/>
    <w:rsid w:val="005F0F3B"/>
    <w:rsid w:val="005F45F9"/>
    <w:rsid w:val="005F4922"/>
    <w:rsid w:val="005F7F78"/>
    <w:rsid w:val="00601FB7"/>
    <w:rsid w:val="00602F0B"/>
    <w:rsid w:val="00603820"/>
    <w:rsid w:val="00603DCF"/>
    <w:rsid w:val="006044E5"/>
    <w:rsid w:val="006121C6"/>
    <w:rsid w:val="00612F52"/>
    <w:rsid w:val="00617181"/>
    <w:rsid w:val="006249C2"/>
    <w:rsid w:val="00625829"/>
    <w:rsid w:val="006302AF"/>
    <w:rsid w:val="00647F86"/>
    <w:rsid w:val="006532AE"/>
    <w:rsid w:val="00653AB9"/>
    <w:rsid w:val="006554FC"/>
    <w:rsid w:val="00655B4C"/>
    <w:rsid w:val="00661738"/>
    <w:rsid w:val="00664CD8"/>
    <w:rsid w:val="006676C5"/>
    <w:rsid w:val="00670BA5"/>
    <w:rsid w:val="00670D84"/>
    <w:rsid w:val="00670EB8"/>
    <w:rsid w:val="006723D2"/>
    <w:rsid w:val="006728AC"/>
    <w:rsid w:val="00673760"/>
    <w:rsid w:val="00673C1F"/>
    <w:rsid w:val="006743C3"/>
    <w:rsid w:val="00681198"/>
    <w:rsid w:val="00683A2B"/>
    <w:rsid w:val="006844D5"/>
    <w:rsid w:val="006850F2"/>
    <w:rsid w:val="006852FE"/>
    <w:rsid w:val="006877F8"/>
    <w:rsid w:val="00694202"/>
    <w:rsid w:val="006A4429"/>
    <w:rsid w:val="006A4D7E"/>
    <w:rsid w:val="006A4DF9"/>
    <w:rsid w:val="006A78EC"/>
    <w:rsid w:val="006B4FC2"/>
    <w:rsid w:val="006B72C4"/>
    <w:rsid w:val="006B7A4F"/>
    <w:rsid w:val="006C1CC8"/>
    <w:rsid w:val="006D0C2F"/>
    <w:rsid w:val="006D7CE6"/>
    <w:rsid w:val="006E259B"/>
    <w:rsid w:val="006E481B"/>
    <w:rsid w:val="006E4AAE"/>
    <w:rsid w:val="006F242A"/>
    <w:rsid w:val="006F3D0B"/>
    <w:rsid w:val="006F4E46"/>
    <w:rsid w:val="006F5BF8"/>
    <w:rsid w:val="0070442D"/>
    <w:rsid w:val="00704D8B"/>
    <w:rsid w:val="007101DB"/>
    <w:rsid w:val="00720378"/>
    <w:rsid w:val="00724B1F"/>
    <w:rsid w:val="00724D45"/>
    <w:rsid w:val="0072548C"/>
    <w:rsid w:val="00732DCD"/>
    <w:rsid w:val="00733A0A"/>
    <w:rsid w:val="00735FA1"/>
    <w:rsid w:val="0073700B"/>
    <w:rsid w:val="007401E7"/>
    <w:rsid w:val="007453C3"/>
    <w:rsid w:val="007455E6"/>
    <w:rsid w:val="007466B9"/>
    <w:rsid w:val="00751409"/>
    <w:rsid w:val="007517E0"/>
    <w:rsid w:val="00752807"/>
    <w:rsid w:val="0075340D"/>
    <w:rsid w:val="00753450"/>
    <w:rsid w:val="0076221C"/>
    <w:rsid w:val="00762505"/>
    <w:rsid w:val="00763DAF"/>
    <w:rsid w:val="00766B38"/>
    <w:rsid w:val="00772E05"/>
    <w:rsid w:val="007763A9"/>
    <w:rsid w:val="00784132"/>
    <w:rsid w:val="00786DAC"/>
    <w:rsid w:val="0079628A"/>
    <w:rsid w:val="00796803"/>
    <w:rsid w:val="0079798A"/>
    <w:rsid w:val="007A0061"/>
    <w:rsid w:val="007A13B1"/>
    <w:rsid w:val="007A2414"/>
    <w:rsid w:val="007A2DE0"/>
    <w:rsid w:val="007A2F85"/>
    <w:rsid w:val="007A45FC"/>
    <w:rsid w:val="007B00B8"/>
    <w:rsid w:val="007B07CE"/>
    <w:rsid w:val="007B4C4F"/>
    <w:rsid w:val="007B6217"/>
    <w:rsid w:val="007B726B"/>
    <w:rsid w:val="007B7B07"/>
    <w:rsid w:val="007C280F"/>
    <w:rsid w:val="007C2AEA"/>
    <w:rsid w:val="007C4C41"/>
    <w:rsid w:val="007D032F"/>
    <w:rsid w:val="007D0CE7"/>
    <w:rsid w:val="007D1FBD"/>
    <w:rsid w:val="007D2812"/>
    <w:rsid w:val="007D5CF7"/>
    <w:rsid w:val="007F2772"/>
    <w:rsid w:val="007F5109"/>
    <w:rsid w:val="007F66BB"/>
    <w:rsid w:val="00801203"/>
    <w:rsid w:val="008013E3"/>
    <w:rsid w:val="00806930"/>
    <w:rsid w:val="00806EA9"/>
    <w:rsid w:val="008070F6"/>
    <w:rsid w:val="0081141C"/>
    <w:rsid w:val="008141C3"/>
    <w:rsid w:val="008159C5"/>
    <w:rsid w:val="00815C72"/>
    <w:rsid w:val="008222A0"/>
    <w:rsid w:val="00831D54"/>
    <w:rsid w:val="00832C56"/>
    <w:rsid w:val="00832E72"/>
    <w:rsid w:val="00835CE3"/>
    <w:rsid w:val="008374B0"/>
    <w:rsid w:val="00841133"/>
    <w:rsid w:val="00845642"/>
    <w:rsid w:val="00850A83"/>
    <w:rsid w:val="008519C3"/>
    <w:rsid w:val="008555F3"/>
    <w:rsid w:val="0085762E"/>
    <w:rsid w:val="00861B85"/>
    <w:rsid w:val="008631AE"/>
    <w:rsid w:val="008679E4"/>
    <w:rsid w:val="00873488"/>
    <w:rsid w:val="00877AFF"/>
    <w:rsid w:val="0088070E"/>
    <w:rsid w:val="00883D2F"/>
    <w:rsid w:val="00891063"/>
    <w:rsid w:val="0089137C"/>
    <w:rsid w:val="008920AA"/>
    <w:rsid w:val="00892611"/>
    <w:rsid w:val="00892745"/>
    <w:rsid w:val="00893580"/>
    <w:rsid w:val="008945F3"/>
    <w:rsid w:val="00894ED5"/>
    <w:rsid w:val="008964A6"/>
    <w:rsid w:val="008A6974"/>
    <w:rsid w:val="008B0BA4"/>
    <w:rsid w:val="008B1138"/>
    <w:rsid w:val="008B17AC"/>
    <w:rsid w:val="008B26BF"/>
    <w:rsid w:val="008B2BB2"/>
    <w:rsid w:val="008B32D6"/>
    <w:rsid w:val="008C047B"/>
    <w:rsid w:val="008C2AFD"/>
    <w:rsid w:val="008C5507"/>
    <w:rsid w:val="008D35CF"/>
    <w:rsid w:val="008D4A26"/>
    <w:rsid w:val="008D59EC"/>
    <w:rsid w:val="008D6EDA"/>
    <w:rsid w:val="008D7749"/>
    <w:rsid w:val="008E167D"/>
    <w:rsid w:val="008E7D01"/>
    <w:rsid w:val="008F12E3"/>
    <w:rsid w:val="008F3400"/>
    <w:rsid w:val="00900034"/>
    <w:rsid w:val="00902F9E"/>
    <w:rsid w:val="00903211"/>
    <w:rsid w:val="00904824"/>
    <w:rsid w:val="0091142D"/>
    <w:rsid w:val="00911799"/>
    <w:rsid w:val="00913E0F"/>
    <w:rsid w:val="00917882"/>
    <w:rsid w:val="00921195"/>
    <w:rsid w:val="00922CCA"/>
    <w:rsid w:val="0092438D"/>
    <w:rsid w:val="00925E23"/>
    <w:rsid w:val="009264C9"/>
    <w:rsid w:val="0093041F"/>
    <w:rsid w:val="00933CE4"/>
    <w:rsid w:val="009356D4"/>
    <w:rsid w:val="00940DB1"/>
    <w:rsid w:val="00941E51"/>
    <w:rsid w:val="00942B17"/>
    <w:rsid w:val="0094474B"/>
    <w:rsid w:val="0094724F"/>
    <w:rsid w:val="0094744D"/>
    <w:rsid w:val="009509B4"/>
    <w:rsid w:val="00951A33"/>
    <w:rsid w:val="0095272F"/>
    <w:rsid w:val="00952E9E"/>
    <w:rsid w:val="00954622"/>
    <w:rsid w:val="009567D7"/>
    <w:rsid w:val="009573AC"/>
    <w:rsid w:val="0096108D"/>
    <w:rsid w:val="009713EE"/>
    <w:rsid w:val="00972E94"/>
    <w:rsid w:val="0097352C"/>
    <w:rsid w:val="00973929"/>
    <w:rsid w:val="00974957"/>
    <w:rsid w:val="00974B9C"/>
    <w:rsid w:val="00975923"/>
    <w:rsid w:val="00976B33"/>
    <w:rsid w:val="00982212"/>
    <w:rsid w:val="0098469F"/>
    <w:rsid w:val="009849DD"/>
    <w:rsid w:val="00985497"/>
    <w:rsid w:val="009938E6"/>
    <w:rsid w:val="00993E90"/>
    <w:rsid w:val="009957E2"/>
    <w:rsid w:val="009968D5"/>
    <w:rsid w:val="00996ACB"/>
    <w:rsid w:val="00997BAE"/>
    <w:rsid w:val="009A0171"/>
    <w:rsid w:val="009A108E"/>
    <w:rsid w:val="009A1E2C"/>
    <w:rsid w:val="009A1F7B"/>
    <w:rsid w:val="009A33FF"/>
    <w:rsid w:val="009A7C18"/>
    <w:rsid w:val="009B0456"/>
    <w:rsid w:val="009B3431"/>
    <w:rsid w:val="009B4811"/>
    <w:rsid w:val="009B53ED"/>
    <w:rsid w:val="009B6328"/>
    <w:rsid w:val="009C228A"/>
    <w:rsid w:val="009C4C8E"/>
    <w:rsid w:val="009C6B18"/>
    <w:rsid w:val="009D1E19"/>
    <w:rsid w:val="009D5118"/>
    <w:rsid w:val="009E1E0B"/>
    <w:rsid w:val="009E78D3"/>
    <w:rsid w:val="009F60AD"/>
    <w:rsid w:val="00A03775"/>
    <w:rsid w:val="00A074D9"/>
    <w:rsid w:val="00A07616"/>
    <w:rsid w:val="00A14913"/>
    <w:rsid w:val="00A158E9"/>
    <w:rsid w:val="00A264CB"/>
    <w:rsid w:val="00A3312D"/>
    <w:rsid w:val="00A33B0E"/>
    <w:rsid w:val="00A344F5"/>
    <w:rsid w:val="00A34E9C"/>
    <w:rsid w:val="00A350FA"/>
    <w:rsid w:val="00A36B28"/>
    <w:rsid w:val="00A36D2A"/>
    <w:rsid w:val="00A36D57"/>
    <w:rsid w:val="00A36E57"/>
    <w:rsid w:val="00A40E0D"/>
    <w:rsid w:val="00A42BDF"/>
    <w:rsid w:val="00A43216"/>
    <w:rsid w:val="00A432E3"/>
    <w:rsid w:val="00A445FA"/>
    <w:rsid w:val="00A44672"/>
    <w:rsid w:val="00A46ED3"/>
    <w:rsid w:val="00A47961"/>
    <w:rsid w:val="00A47F7B"/>
    <w:rsid w:val="00A5402C"/>
    <w:rsid w:val="00A542BE"/>
    <w:rsid w:val="00A5644A"/>
    <w:rsid w:val="00A64101"/>
    <w:rsid w:val="00A653FD"/>
    <w:rsid w:val="00A662A7"/>
    <w:rsid w:val="00A71455"/>
    <w:rsid w:val="00A737AF"/>
    <w:rsid w:val="00A75E85"/>
    <w:rsid w:val="00A76AA6"/>
    <w:rsid w:val="00A76F04"/>
    <w:rsid w:val="00A80845"/>
    <w:rsid w:val="00A80DA5"/>
    <w:rsid w:val="00A82415"/>
    <w:rsid w:val="00A84E94"/>
    <w:rsid w:val="00A85357"/>
    <w:rsid w:val="00A90022"/>
    <w:rsid w:val="00A9182D"/>
    <w:rsid w:val="00A923BF"/>
    <w:rsid w:val="00A940D0"/>
    <w:rsid w:val="00A9414C"/>
    <w:rsid w:val="00A96C27"/>
    <w:rsid w:val="00AA0F78"/>
    <w:rsid w:val="00AA3EB7"/>
    <w:rsid w:val="00AB1DAC"/>
    <w:rsid w:val="00AB473D"/>
    <w:rsid w:val="00AB697A"/>
    <w:rsid w:val="00AB7305"/>
    <w:rsid w:val="00AC121A"/>
    <w:rsid w:val="00AC259C"/>
    <w:rsid w:val="00AC3015"/>
    <w:rsid w:val="00AC3A03"/>
    <w:rsid w:val="00AC53C5"/>
    <w:rsid w:val="00AC650A"/>
    <w:rsid w:val="00AC66CE"/>
    <w:rsid w:val="00AD0CA6"/>
    <w:rsid w:val="00AD14C8"/>
    <w:rsid w:val="00AD45C1"/>
    <w:rsid w:val="00AE4D06"/>
    <w:rsid w:val="00AF02E5"/>
    <w:rsid w:val="00AF1ECA"/>
    <w:rsid w:val="00AF382F"/>
    <w:rsid w:val="00AF400D"/>
    <w:rsid w:val="00AF4A5E"/>
    <w:rsid w:val="00AF5EE1"/>
    <w:rsid w:val="00AF7C4B"/>
    <w:rsid w:val="00B00BA8"/>
    <w:rsid w:val="00B07ABA"/>
    <w:rsid w:val="00B10752"/>
    <w:rsid w:val="00B150FE"/>
    <w:rsid w:val="00B15E2B"/>
    <w:rsid w:val="00B175AF"/>
    <w:rsid w:val="00B20BDB"/>
    <w:rsid w:val="00B23D13"/>
    <w:rsid w:val="00B23F4E"/>
    <w:rsid w:val="00B25020"/>
    <w:rsid w:val="00B25784"/>
    <w:rsid w:val="00B301BC"/>
    <w:rsid w:val="00B33626"/>
    <w:rsid w:val="00B35270"/>
    <w:rsid w:val="00B47340"/>
    <w:rsid w:val="00B540C5"/>
    <w:rsid w:val="00B55910"/>
    <w:rsid w:val="00B55B6E"/>
    <w:rsid w:val="00B601E9"/>
    <w:rsid w:val="00B60950"/>
    <w:rsid w:val="00B610B1"/>
    <w:rsid w:val="00B62856"/>
    <w:rsid w:val="00B65C71"/>
    <w:rsid w:val="00B70A78"/>
    <w:rsid w:val="00B74037"/>
    <w:rsid w:val="00B75C44"/>
    <w:rsid w:val="00B75E2B"/>
    <w:rsid w:val="00B806FF"/>
    <w:rsid w:val="00B82304"/>
    <w:rsid w:val="00B8638B"/>
    <w:rsid w:val="00B87CC7"/>
    <w:rsid w:val="00B91E76"/>
    <w:rsid w:val="00B96B96"/>
    <w:rsid w:val="00B96DE7"/>
    <w:rsid w:val="00BA0627"/>
    <w:rsid w:val="00BA143E"/>
    <w:rsid w:val="00BA2DCA"/>
    <w:rsid w:val="00BA2F55"/>
    <w:rsid w:val="00BA4DED"/>
    <w:rsid w:val="00BA4EB8"/>
    <w:rsid w:val="00BA5DAF"/>
    <w:rsid w:val="00BA5EA0"/>
    <w:rsid w:val="00BB0C44"/>
    <w:rsid w:val="00BB291F"/>
    <w:rsid w:val="00BB323E"/>
    <w:rsid w:val="00BB42C5"/>
    <w:rsid w:val="00BB4F0F"/>
    <w:rsid w:val="00BC0E9A"/>
    <w:rsid w:val="00BC288E"/>
    <w:rsid w:val="00BD1760"/>
    <w:rsid w:val="00BD7B0F"/>
    <w:rsid w:val="00BE1637"/>
    <w:rsid w:val="00BE245C"/>
    <w:rsid w:val="00BE3627"/>
    <w:rsid w:val="00BE6DA7"/>
    <w:rsid w:val="00BE72B8"/>
    <w:rsid w:val="00BF2F00"/>
    <w:rsid w:val="00BF49B5"/>
    <w:rsid w:val="00BF5686"/>
    <w:rsid w:val="00BF618E"/>
    <w:rsid w:val="00BF6288"/>
    <w:rsid w:val="00BF6333"/>
    <w:rsid w:val="00C02578"/>
    <w:rsid w:val="00C04964"/>
    <w:rsid w:val="00C075C6"/>
    <w:rsid w:val="00C07B98"/>
    <w:rsid w:val="00C11FD6"/>
    <w:rsid w:val="00C124E6"/>
    <w:rsid w:val="00C1433B"/>
    <w:rsid w:val="00C147F4"/>
    <w:rsid w:val="00C156FA"/>
    <w:rsid w:val="00C1678C"/>
    <w:rsid w:val="00C171CE"/>
    <w:rsid w:val="00C207C2"/>
    <w:rsid w:val="00C20C10"/>
    <w:rsid w:val="00C22D1E"/>
    <w:rsid w:val="00C23071"/>
    <w:rsid w:val="00C260F2"/>
    <w:rsid w:val="00C27630"/>
    <w:rsid w:val="00C3350F"/>
    <w:rsid w:val="00C34C99"/>
    <w:rsid w:val="00C36368"/>
    <w:rsid w:val="00C368AF"/>
    <w:rsid w:val="00C371BF"/>
    <w:rsid w:val="00C4541B"/>
    <w:rsid w:val="00C47FED"/>
    <w:rsid w:val="00C5304B"/>
    <w:rsid w:val="00C63793"/>
    <w:rsid w:val="00C64E9C"/>
    <w:rsid w:val="00C6604F"/>
    <w:rsid w:val="00C679CA"/>
    <w:rsid w:val="00C67D7D"/>
    <w:rsid w:val="00C70671"/>
    <w:rsid w:val="00C71D55"/>
    <w:rsid w:val="00C73ACA"/>
    <w:rsid w:val="00C74882"/>
    <w:rsid w:val="00C76D69"/>
    <w:rsid w:val="00C809D0"/>
    <w:rsid w:val="00C8177D"/>
    <w:rsid w:val="00C84615"/>
    <w:rsid w:val="00C846ED"/>
    <w:rsid w:val="00C90480"/>
    <w:rsid w:val="00C92583"/>
    <w:rsid w:val="00CA1A0A"/>
    <w:rsid w:val="00CA4250"/>
    <w:rsid w:val="00CB3056"/>
    <w:rsid w:val="00CB31A6"/>
    <w:rsid w:val="00CB6E7E"/>
    <w:rsid w:val="00CC0A9C"/>
    <w:rsid w:val="00CC2D81"/>
    <w:rsid w:val="00CC4B48"/>
    <w:rsid w:val="00CC6BF9"/>
    <w:rsid w:val="00CC79B7"/>
    <w:rsid w:val="00CD27EE"/>
    <w:rsid w:val="00CD3217"/>
    <w:rsid w:val="00CD54D2"/>
    <w:rsid w:val="00CE104C"/>
    <w:rsid w:val="00CE3122"/>
    <w:rsid w:val="00CE3A72"/>
    <w:rsid w:val="00CE4E62"/>
    <w:rsid w:val="00CE529F"/>
    <w:rsid w:val="00CE55DC"/>
    <w:rsid w:val="00CF07AB"/>
    <w:rsid w:val="00CF1321"/>
    <w:rsid w:val="00CF3475"/>
    <w:rsid w:val="00CF4ACB"/>
    <w:rsid w:val="00CF4BF4"/>
    <w:rsid w:val="00CF6472"/>
    <w:rsid w:val="00CF72FB"/>
    <w:rsid w:val="00D01143"/>
    <w:rsid w:val="00D01941"/>
    <w:rsid w:val="00D05B00"/>
    <w:rsid w:val="00D05D4D"/>
    <w:rsid w:val="00D11503"/>
    <w:rsid w:val="00D13B41"/>
    <w:rsid w:val="00D16473"/>
    <w:rsid w:val="00D171AF"/>
    <w:rsid w:val="00D173EB"/>
    <w:rsid w:val="00D2235B"/>
    <w:rsid w:val="00D23587"/>
    <w:rsid w:val="00D23984"/>
    <w:rsid w:val="00D252BB"/>
    <w:rsid w:val="00D2757E"/>
    <w:rsid w:val="00D30BDE"/>
    <w:rsid w:val="00D30C06"/>
    <w:rsid w:val="00D31944"/>
    <w:rsid w:val="00D36071"/>
    <w:rsid w:val="00D401BC"/>
    <w:rsid w:val="00D40BD2"/>
    <w:rsid w:val="00D41256"/>
    <w:rsid w:val="00D41B02"/>
    <w:rsid w:val="00D4224A"/>
    <w:rsid w:val="00D42B68"/>
    <w:rsid w:val="00D435EA"/>
    <w:rsid w:val="00D44631"/>
    <w:rsid w:val="00D45CFB"/>
    <w:rsid w:val="00D47326"/>
    <w:rsid w:val="00D55454"/>
    <w:rsid w:val="00D56169"/>
    <w:rsid w:val="00D57464"/>
    <w:rsid w:val="00D67C98"/>
    <w:rsid w:val="00D702AF"/>
    <w:rsid w:val="00D71886"/>
    <w:rsid w:val="00D71B9B"/>
    <w:rsid w:val="00D82D5E"/>
    <w:rsid w:val="00D86AE4"/>
    <w:rsid w:val="00D8738C"/>
    <w:rsid w:val="00D934DA"/>
    <w:rsid w:val="00D9525B"/>
    <w:rsid w:val="00D9605A"/>
    <w:rsid w:val="00DA115E"/>
    <w:rsid w:val="00DA3A02"/>
    <w:rsid w:val="00DA5EA5"/>
    <w:rsid w:val="00DB2C78"/>
    <w:rsid w:val="00DB73DC"/>
    <w:rsid w:val="00DC14BC"/>
    <w:rsid w:val="00DC2E65"/>
    <w:rsid w:val="00DC38F1"/>
    <w:rsid w:val="00DC420D"/>
    <w:rsid w:val="00DC7E11"/>
    <w:rsid w:val="00DD19ED"/>
    <w:rsid w:val="00DD2E72"/>
    <w:rsid w:val="00DD61B6"/>
    <w:rsid w:val="00DE02A2"/>
    <w:rsid w:val="00DE14FA"/>
    <w:rsid w:val="00DE47B2"/>
    <w:rsid w:val="00DE4E02"/>
    <w:rsid w:val="00DE4F5E"/>
    <w:rsid w:val="00DF0441"/>
    <w:rsid w:val="00DF3058"/>
    <w:rsid w:val="00DF6A63"/>
    <w:rsid w:val="00DF7604"/>
    <w:rsid w:val="00DF7958"/>
    <w:rsid w:val="00E00ECD"/>
    <w:rsid w:val="00E029F0"/>
    <w:rsid w:val="00E02BAA"/>
    <w:rsid w:val="00E12472"/>
    <w:rsid w:val="00E20C2D"/>
    <w:rsid w:val="00E21567"/>
    <w:rsid w:val="00E216D7"/>
    <w:rsid w:val="00E22563"/>
    <w:rsid w:val="00E31CD4"/>
    <w:rsid w:val="00E3542E"/>
    <w:rsid w:val="00E3641E"/>
    <w:rsid w:val="00E40709"/>
    <w:rsid w:val="00E41690"/>
    <w:rsid w:val="00E461FA"/>
    <w:rsid w:val="00E46CA1"/>
    <w:rsid w:val="00E50819"/>
    <w:rsid w:val="00E563BB"/>
    <w:rsid w:val="00E577C3"/>
    <w:rsid w:val="00E63C94"/>
    <w:rsid w:val="00E64045"/>
    <w:rsid w:val="00E67D07"/>
    <w:rsid w:val="00E7188E"/>
    <w:rsid w:val="00E71EB9"/>
    <w:rsid w:val="00E730D4"/>
    <w:rsid w:val="00E739D5"/>
    <w:rsid w:val="00E73C28"/>
    <w:rsid w:val="00E74707"/>
    <w:rsid w:val="00E7596E"/>
    <w:rsid w:val="00E821F6"/>
    <w:rsid w:val="00E83456"/>
    <w:rsid w:val="00E836E3"/>
    <w:rsid w:val="00E9166A"/>
    <w:rsid w:val="00E95AA0"/>
    <w:rsid w:val="00E97E1A"/>
    <w:rsid w:val="00E97F77"/>
    <w:rsid w:val="00EA36FB"/>
    <w:rsid w:val="00EA4015"/>
    <w:rsid w:val="00EA77E4"/>
    <w:rsid w:val="00EB501E"/>
    <w:rsid w:val="00EB5B2B"/>
    <w:rsid w:val="00EB68CF"/>
    <w:rsid w:val="00EB786D"/>
    <w:rsid w:val="00EC053E"/>
    <w:rsid w:val="00EC40A9"/>
    <w:rsid w:val="00ED036E"/>
    <w:rsid w:val="00ED0BC0"/>
    <w:rsid w:val="00ED0DF6"/>
    <w:rsid w:val="00ED2190"/>
    <w:rsid w:val="00ED4A22"/>
    <w:rsid w:val="00ED53CC"/>
    <w:rsid w:val="00ED562B"/>
    <w:rsid w:val="00ED602B"/>
    <w:rsid w:val="00ED6B53"/>
    <w:rsid w:val="00ED7AC2"/>
    <w:rsid w:val="00EE0B71"/>
    <w:rsid w:val="00EE3611"/>
    <w:rsid w:val="00EE4932"/>
    <w:rsid w:val="00EE692B"/>
    <w:rsid w:val="00EF25A9"/>
    <w:rsid w:val="00EF4924"/>
    <w:rsid w:val="00EF65B9"/>
    <w:rsid w:val="00F00EC9"/>
    <w:rsid w:val="00F0145D"/>
    <w:rsid w:val="00F05E70"/>
    <w:rsid w:val="00F10B5A"/>
    <w:rsid w:val="00F15A71"/>
    <w:rsid w:val="00F15B60"/>
    <w:rsid w:val="00F30B85"/>
    <w:rsid w:val="00F37662"/>
    <w:rsid w:val="00F410E7"/>
    <w:rsid w:val="00F41A74"/>
    <w:rsid w:val="00F45B7D"/>
    <w:rsid w:val="00F51660"/>
    <w:rsid w:val="00F52DE2"/>
    <w:rsid w:val="00F53E8D"/>
    <w:rsid w:val="00F611A3"/>
    <w:rsid w:val="00F614FE"/>
    <w:rsid w:val="00F61695"/>
    <w:rsid w:val="00F626D3"/>
    <w:rsid w:val="00F63139"/>
    <w:rsid w:val="00F65E37"/>
    <w:rsid w:val="00F66110"/>
    <w:rsid w:val="00F66129"/>
    <w:rsid w:val="00F66372"/>
    <w:rsid w:val="00F672CE"/>
    <w:rsid w:val="00F70F2D"/>
    <w:rsid w:val="00F71AEF"/>
    <w:rsid w:val="00F74381"/>
    <w:rsid w:val="00F7666D"/>
    <w:rsid w:val="00F836F4"/>
    <w:rsid w:val="00F84BA3"/>
    <w:rsid w:val="00F84C82"/>
    <w:rsid w:val="00F85BFC"/>
    <w:rsid w:val="00F87A6A"/>
    <w:rsid w:val="00F87D1A"/>
    <w:rsid w:val="00F903FE"/>
    <w:rsid w:val="00F90458"/>
    <w:rsid w:val="00F91692"/>
    <w:rsid w:val="00F92EE1"/>
    <w:rsid w:val="00F94487"/>
    <w:rsid w:val="00F94C35"/>
    <w:rsid w:val="00F96670"/>
    <w:rsid w:val="00FA0866"/>
    <w:rsid w:val="00FA19A3"/>
    <w:rsid w:val="00FA1C0A"/>
    <w:rsid w:val="00FA28A8"/>
    <w:rsid w:val="00FA315D"/>
    <w:rsid w:val="00FA56F9"/>
    <w:rsid w:val="00FB4A7A"/>
    <w:rsid w:val="00FB6D6C"/>
    <w:rsid w:val="00FC08B3"/>
    <w:rsid w:val="00FC4810"/>
    <w:rsid w:val="00FC5447"/>
    <w:rsid w:val="00FC5760"/>
    <w:rsid w:val="00FC60B9"/>
    <w:rsid w:val="00FD1AE7"/>
    <w:rsid w:val="00FD4386"/>
    <w:rsid w:val="00FD46E0"/>
    <w:rsid w:val="00FD5B40"/>
    <w:rsid w:val="00FE1DF1"/>
    <w:rsid w:val="00FE7CD3"/>
    <w:rsid w:val="00FF3CAC"/>
    <w:rsid w:val="00FF4452"/>
    <w:rsid w:val="00FF5F30"/>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E22BB"/>
  <w14:defaultImageDpi w14:val="0"/>
  <w15:docId w15:val="{F6E1A479-3650-4D56-9303-AF1CD31B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uiPriority w:val="99"/>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character" w:customStyle="1" w:styleId="ae">
    <w:name w:val="Основний текст_"/>
    <w:basedOn w:val="a0"/>
    <w:locked/>
    <w:rsid w:val="00D71B9B"/>
    <w:rPr>
      <w:rFonts w:ascii="Times New Roman" w:hAnsi="Times New Roman" w:cs="Times New Roman"/>
      <w:sz w:val="26"/>
      <w:szCs w:val="26"/>
      <w:shd w:val="clear" w:color="auto" w:fill="FFFFFF"/>
    </w:rPr>
  </w:style>
  <w:style w:type="paragraph" w:customStyle="1" w:styleId="3">
    <w:name w:val="Основной текст3"/>
    <w:basedOn w:val="a"/>
    <w:rsid w:val="00D71B9B"/>
    <w:pPr>
      <w:widowControl w:val="0"/>
      <w:shd w:val="clear" w:color="auto" w:fill="FFFFFF"/>
      <w:spacing w:line="264" w:lineRule="auto"/>
      <w:ind w:firstLine="400"/>
    </w:pPr>
    <w:rPr>
      <w:color w:val="3C3F47"/>
      <w:sz w:val="20"/>
      <w:szCs w:val="20"/>
      <w:lang w:val="uk-UA" w:eastAsia="uk-UA"/>
    </w:rPr>
  </w:style>
  <w:style w:type="character" w:customStyle="1" w:styleId="af">
    <w:name w:val="Основной текст_"/>
    <w:basedOn w:val="a0"/>
    <w:link w:val="10"/>
    <w:locked/>
    <w:rsid w:val="001B137D"/>
    <w:rPr>
      <w:rFonts w:ascii="Times New Roman" w:hAnsi="Times New Roman" w:cs="Times New Roman"/>
      <w:sz w:val="28"/>
      <w:szCs w:val="28"/>
      <w:shd w:val="clear" w:color="auto" w:fill="FFFFFF"/>
    </w:rPr>
  </w:style>
  <w:style w:type="paragraph" w:customStyle="1" w:styleId="10">
    <w:name w:val="Основной текст1"/>
    <w:basedOn w:val="a"/>
    <w:link w:val="af"/>
    <w:rsid w:val="001B137D"/>
    <w:pPr>
      <w:widowControl w:val="0"/>
      <w:shd w:val="clear" w:color="auto" w:fill="FFFFFF"/>
      <w:ind w:firstLine="400"/>
    </w:pPr>
    <w:rPr>
      <w:sz w:val="28"/>
      <w:szCs w:val="28"/>
      <w:lang w:val="uk-UA" w:eastAsia="uk-UA"/>
    </w:rPr>
  </w:style>
  <w:style w:type="paragraph" w:customStyle="1" w:styleId="21">
    <w:name w:val="Основной текст2"/>
    <w:basedOn w:val="a"/>
    <w:rsid w:val="001B137D"/>
    <w:pPr>
      <w:widowControl w:val="0"/>
      <w:shd w:val="clear" w:color="auto" w:fill="FFFFFF"/>
      <w:spacing w:after="200" w:line="276" w:lineRule="auto"/>
      <w:ind w:firstLine="240"/>
    </w:pPr>
    <w:rPr>
      <w:color w:val="000000"/>
      <w:sz w:val="28"/>
      <w:szCs w:val="28"/>
      <w:lang w:val="uk-UA" w:eastAsia="uk-UA"/>
    </w:rPr>
  </w:style>
  <w:style w:type="paragraph" w:customStyle="1" w:styleId="Default">
    <w:name w:val="Default"/>
    <w:rsid w:val="001B13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0">
    <w:name w:val="Основной текст"/>
    <w:basedOn w:val="a"/>
    <w:rsid w:val="00A96C27"/>
    <w:pPr>
      <w:widowControl w:val="0"/>
      <w:shd w:val="clear" w:color="auto" w:fill="FFFFFF"/>
      <w:spacing w:after="200" w:line="276" w:lineRule="auto"/>
      <w:ind w:firstLine="240"/>
    </w:pPr>
    <w:rPr>
      <w:color w:val="000000"/>
      <w:sz w:val="28"/>
      <w:szCs w:val="28"/>
      <w:lang w:val="uk-UA" w:eastAsia="uk-UA"/>
    </w:rPr>
  </w:style>
  <w:style w:type="paragraph" w:customStyle="1" w:styleId="rvps2">
    <w:name w:val="rvps2"/>
    <w:basedOn w:val="a"/>
    <w:rsid w:val="002A4C0A"/>
    <w:pPr>
      <w:ind w:firstLine="450"/>
      <w:jc w:val="both"/>
    </w:pPr>
    <w:rPr>
      <w:lang w:val="en-US" w:eastAsia="en-US"/>
    </w:rPr>
  </w:style>
  <w:style w:type="paragraph" w:styleId="af1">
    <w:name w:val="List Paragraph"/>
    <w:basedOn w:val="a"/>
    <w:uiPriority w:val="34"/>
    <w:qFormat/>
    <w:rsid w:val="00F8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594882">
      <w:marLeft w:val="0"/>
      <w:marRight w:val="0"/>
      <w:marTop w:val="0"/>
      <w:marBottom w:val="0"/>
      <w:divBdr>
        <w:top w:val="none" w:sz="0" w:space="0" w:color="auto"/>
        <w:left w:val="none" w:sz="0" w:space="0" w:color="auto"/>
        <w:bottom w:val="none" w:sz="0" w:space="0" w:color="auto"/>
        <w:right w:val="none" w:sz="0" w:space="0" w:color="auto"/>
      </w:divBdr>
    </w:div>
    <w:div w:id="2114594883">
      <w:marLeft w:val="0"/>
      <w:marRight w:val="0"/>
      <w:marTop w:val="0"/>
      <w:marBottom w:val="0"/>
      <w:divBdr>
        <w:top w:val="none" w:sz="0" w:space="0" w:color="auto"/>
        <w:left w:val="none" w:sz="0" w:space="0" w:color="auto"/>
        <w:bottom w:val="none" w:sz="0" w:space="0" w:color="auto"/>
        <w:right w:val="none" w:sz="0" w:space="0" w:color="auto"/>
      </w:divBdr>
    </w:div>
    <w:div w:id="2114594884">
      <w:marLeft w:val="0"/>
      <w:marRight w:val="0"/>
      <w:marTop w:val="0"/>
      <w:marBottom w:val="0"/>
      <w:divBdr>
        <w:top w:val="none" w:sz="0" w:space="0" w:color="auto"/>
        <w:left w:val="none" w:sz="0" w:space="0" w:color="auto"/>
        <w:bottom w:val="none" w:sz="0" w:space="0" w:color="auto"/>
        <w:right w:val="none" w:sz="0" w:space="0" w:color="auto"/>
      </w:divBdr>
    </w:div>
    <w:div w:id="2114594885">
      <w:marLeft w:val="0"/>
      <w:marRight w:val="0"/>
      <w:marTop w:val="0"/>
      <w:marBottom w:val="0"/>
      <w:divBdr>
        <w:top w:val="none" w:sz="0" w:space="0" w:color="auto"/>
        <w:left w:val="none" w:sz="0" w:space="0" w:color="auto"/>
        <w:bottom w:val="none" w:sz="0" w:space="0" w:color="auto"/>
        <w:right w:val="none" w:sz="0" w:space="0" w:color="auto"/>
      </w:divBdr>
    </w:div>
    <w:div w:id="2114594886">
      <w:marLeft w:val="0"/>
      <w:marRight w:val="0"/>
      <w:marTop w:val="0"/>
      <w:marBottom w:val="0"/>
      <w:divBdr>
        <w:top w:val="none" w:sz="0" w:space="0" w:color="auto"/>
        <w:left w:val="none" w:sz="0" w:space="0" w:color="auto"/>
        <w:bottom w:val="none" w:sz="0" w:space="0" w:color="auto"/>
        <w:right w:val="none" w:sz="0" w:space="0" w:color="auto"/>
      </w:divBdr>
    </w:div>
    <w:div w:id="2114594887">
      <w:marLeft w:val="0"/>
      <w:marRight w:val="0"/>
      <w:marTop w:val="0"/>
      <w:marBottom w:val="0"/>
      <w:divBdr>
        <w:top w:val="none" w:sz="0" w:space="0" w:color="auto"/>
        <w:left w:val="none" w:sz="0" w:space="0" w:color="auto"/>
        <w:bottom w:val="none" w:sz="0" w:space="0" w:color="auto"/>
        <w:right w:val="none" w:sz="0" w:space="0" w:color="auto"/>
      </w:divBdr>
    </w:div>
    <w:div w:id="2114594888">
      <w:marLeft w:val="0"/>
      <w:marRight w:val="0"/>
      <w:marTop w:val="0"/>
      <w:marBottom w:val="0"/>
      <w:divBdr>
        <w:top w:val="none" w:sz="0" w:space="0" w:color="auto"/>
        <w:left w:val="none" w:sz="0" w:space="0" w:color="auto"/>
        <w:bottom w:val="none" w:sz="0" w:space="0" w:color="auto"/>
        <w:right w:val="none" w:sz="0" w:space="0" w:color="auto"/>
      </w:divBdr>
    </w:div>
    <w:div w:id="2114594889">
      <w:marLeft w:val="0"/>
      <w:marRight w:val="0"/>
      <w:marTop w:val="0"/>
      <w:marBottom w:val="0"/>
      <w:divBdr>
        <w:top w:val="none" w:sz="0" w:space="0" w:color="auto"/>
        <w:left w:val="none" w:sz="0" w:space="0" w:color="auto"/>
        <w:bottom w:val="none" w:sz="0" w:space="0" w:color="auto"/>
        <w:right w:val="none" w:sz="0" w:space="0" w:color="auto"/>
      </w:divBdr>
    </w:div>
    <w:div w:id="2114594890">
      <w:marLeft w:val="0"/>
      <w:marRight w:val="0"/>
      <w:marTop w:val="0"/>
      <w:marBottom w:val="0"/>
      <w:divBdr>
        <w:top w:val="none" w:sz="0" w:space="0" w:color="auto"/>
        <w:left w:val="none" w:sz="0" w:space="0" w:color="auto"/>
        <w:bottom w:val="none" w:sz="0" w:space="0" w:color="auto"/>
        <w:right w:val="none" w:sz="0" w:space="0" w:color="auto"/>
      </w:divBdr>
    </w:div>
    <w:div w:id="2114594891">
      <w:marLeft w:val="0"/>
      <w:marRight w:val="0"/>
      <w:marTop w:val="0"/>
      <w:marBottom w:val="0"/>
      <w:divBdr>
        <w:top w:val="none" w:sz="0" w:space="0" w:color="auto"/>
        <w:left w:val="none" w:sz="0" w:space="0" w:color="auto"/>
        <w:bottom w:val="none" w:sz="0" w:space="0" w:color="auto"/>
        <w:right w:val="none" w:sz="0" w:space="0" w:color="auto"/>
      </w:divBdr>
    </w:div>
    <w:div w:id="2114594892">
      <w:marLeft w:val="0"/>
      <w:marRight w:val="0"/>
      <w:marTop w:val="0"/>
      <w:marBottom w:val="0"/>
      <w:divBdr>
        <w:top w:val="none" w:sz="0" w:space="0" w:color="auto"/>
        <w:left w:val="none" w:sz="0" w:space="0" w:color="auto"/>
        <w:bottom w:val="none" w:sz="0" w:space="0" w:color="auto"/>
        <w:right w:val="none" w:sz="0" w:space="0" w:color="auto"/>
      </w:divBdr>
    </w:div>
    <w:div w:id="2114594893">
      <w:marLeft w:val="0"/>
      <w:marRight w:val="0"/>
      <w:marTop w:val="0"/>
      <w:marBottom w:val="0"/>
      <w:divBdr>
        <w:top w:val="none" w:sz="0" w:space="0" w:color="auto"/>
        <w:left w:val="none" w:sz="0" w:space="0" w:color="auto"/>
        <w:bottom w:val="none" w:sz="0" w:space="0" w:color="auto"/>
        <w:right w:val="none" w:sz="0" w:space="0" w:color="auto"/>
      </w:divBdr>
    </w:div>
    <w:div w:id="2114594894">
      <w:marLeft w:val="0"/>
      <w:marRight w:val="0"/>
      <w:marTop w:val="0"/>
      <w:marBottom w:val="0"/>
      <w:divBdr>
        <w:top w:val="none" w:sz="0" w:space="0" w:color="auto"/>
        <w:left w:val="none" w:sz="0" w:space="0" w:color="auto"/>
        <w:bottom w:val="none" w:sz="0" w:space="0" w:color="auto"/>
        <w:right w:val="none" w:sz="0" w:space="0" w:color="auto"/>
      </w:divBdr>
    </w:div>
    <w:div w:id="2114594895">
      <w:marLeft w:val="0"/>
      <w:marRight w:val="0"/>
      <w:marTop w:val="0"/>
      <w:marBottom w:val="0"/>
      <w:divBdr>
        <w:top w:val="none" w:sz="0" w:space="0" w:color="auto"/>
        <w:left w:val="none" w:sz="0" w:space="0" w:color="auto"/>
        <w:bottom w:val="none" w:sz="0" w:space="0" w:color="auto"/>
        <w:right w:val="none" w:sz="0" w:space="0" w:color="auto"/>
      </w:divBdr>
    </w:div>
    <w:div w:id="2114594896">
      <w:marLeft w:val="0"/>
      <w:marRight w:val="0"/>
      <w:marTop w:val="0"/>
      <w:marBottom w:val="0"/>
      <w:divBdr>
        <w:top w:val="none" w:sz="0" w:space="0" w:color="auto"/>
        <w:left w:val="none" w:sz="0" w:space="0" w:color="auto"/>
        <w:bottom w:val="none" w:sz="0" w:space="0" w:color="auto"/>
        <w:right w:val="none" w:sz="0" w:space="0" w:color="auto"/>
      </w:divBdr>
    </w:div>
    <w:div w:id="2114594897">
      <w:marLeft w:val="0"/>
      <w:marRight w:val="0"/>
      <w:marTop w:val="0"/>
      <w:marBottom w:val="0"/>
      <w:divBdr>
        <w:top w:val="none" w:sz="0" w:space="0" w:color="auto"/>
        <w:left w:val="none" w:sz="0" w:space="0" w:color="auto"/>
        <w:bottom w:val="none" w:sz="0" w:space="0" w:color="auto"/>
        <w:right w:val="none" w:sz="0" w:space="0" w:color="auto"/>
      </w:divBdr>
    </w:div>
    <w:div w:id="2114594898">
      <w:marLeft w:val="0"/>
      <w:marRight w:val="0"/>
      <w:marTop w:val="0"/>
      <w:marBottom w:val="0"/>
      <w:divBdr>
        <w:top w:val="none" w:sz="0" w:space="0" w:color="auto"/>
        <w:left w:val="none" w:sz="0" w:space="0" w:color="auto"/>
        <w:bottom w:val="none" w:sz="0" w:space="0" w:color="auto"/>
        <w:right w:val="none" w:sz="0" w:space="0" w:color="auto"/>
      </w:divBdr>
    </w:div>
    <w:div w:id="2114594899">
      <w:marLeft w:val="0"/>
      <w:marRight w:val="0"/>
      <w:marTop w:val="0"/>
      <w:marBottom w:val="0"/>
      <w:divBdr>
        <w:top w:val="none" w:sz="0" w:space="0" w:color="auto"/>
        <w:left w:val="none" w:sz="0" w:space="0" w:color="auto"/>
        <w:bottom w:val="none" w:sz="0" w:space="0" w:color="auto"/>
        <w:right w:val="none" w:sz="0" w:space="0" w:color="auto"/>
      </w:divBdr>
    </w:div>
    <w:div w:id="2114594900">
      <w:marLeft w:val="0"/>
      <w:marRight w:val="0"/>
      <w:marTop w:val="0"/>
      <w:marBottom w:val="0"/>
      <w:divBdr>
        <w:top w:val="none" w:sz="0" w:space="0" w:color="auto"/>
        <w:left w:val="none" w:sz="0" w:space="0" w:color="auto"/>
        <w:bottom w:val="none" w:sz="0" w:space="0" w:color="auto"/>
        <w:right w:val="none" w:sz="0" w:space="0" w:color="auto"/>
      </w:divBdr>
    </w:div>
    <w:div w:id="2114594901">
      <w:marLeft w:val="0"/>
      <w:marRight w:val="0"/>
      <w:marTop w:val="0"/>
      <w:marBottom w:val="0"/>
      <w:divBdr>
        <w:top w:val="none" w:sz="0" w:space="0" w:color="auto"/>
        <w:left w:val="none" w:sz="0" w:space="0" w:color="auto"/>
        <w:bottom w:val="none" w:sz="0" w:space="0" w:color="auto"/>
        <w:right w:val="none" w:sz="0" w:space="0" w:color="auto"/>
      </w:divBdr>
    </w:div>
    <w:div w:id="2114594902">
      <w:marLeft w:val="0"/>
      <w:marRight w:val="0"/>
      <w:marTop w:val="0"/>
      <w:marBottom w:val="0"/>
      <w:divBdr>
        <w:top w:val="none" w:sz="0" w:space="0" w:color="auto"/>
        <w:left w:val="none" w:sz="0" w:space="0" w:color="auto"/>
        <w:bottom w:val="none" w:sz="0" w:space="0" w:color="auto"/>
        <w:right w:val="none" w:sz="0" w:space="0" w:color="auto"/>
      </w:divBdr>
    </w:div>
    <w:div w:id="2114594903">
      <w:marLeft w:val="0"/>
      <w:marRight w:val="0"/>
      <w:marTop w:val="0"/>
      <w:marBottom w:val="0"/>
      <w:divBdr>
        <w:top w:val="none" w:sz="0" w:space="0" w:color="auto"/>
        <w:left w:val="none" w:sz="0" w:space="0" w:color="auto"/>
        <w:bottom w:val="none" w:sz="0" w:space="0" w:color="auto"/>
        <w:right w:val="none" w:sz="0" w:space="0" w:color="auto"/>
      </w:divBdr>
    </w:div>
    <w:div w:id="2114594904">
      <w:marLeft w:val="0"/>
      <w:marRight w:val="0"/>
      <w:marTop w:val="0"/>
      <w:marBottom w:val="0"/>
      <w:divBdr>
        <w:top w:val="none" w:sz="0" w:space="0" w:color="auto"/>
        <w:left w:val="none" w:sz="0" w:space="0" w:color="auto"/>
        <w:bottom w:val="none" w:sz="0" w:space="0" w:color="auto"/>
        <w:right w:val="none" w:sz="0" w:space="0" w:color="auto"/>
      </w:divBdr>
    </w:div>
    <w:div w:id="2114594905">
      <w:marLeft w:val="0"/>
      <w:marRight w:val="0"/>
      <w:marTop w:val="0"/>
      <w:marBottom w:val="0"/>
      <w:divBdr>
        <w:top w:val="none" w:sz="0" w:space="0" w:color="auto"/>
        <w:left w:val="none" w:sz="0" w:space="0" w:color="auto"/>
        <w:bottom w:val="none" w:sz="0" w:space="0" w:color="auto"/>
        <w:right w:val="none" w:sz="0" w:space="0" w:color="auto"/>
      </w:divBdr>
    </w:div>
    <w:div w:id="2114594906">
      <w:marLeft w:val="0"/>
      <w:marRight w:val="0"/>
      <w:marTop w:val="0"/>
      <w:marBottom w:val="0"/>
      <w:divBdr>
        <w:top w:val="none" w:sz="0" w:space="0" w:color="auto"/>
        <w:left w:val="none" w:sz="0" w:space="0" w:color="auto"/>
        <w:bottom w:val="none" w:sz="0" w:space="0" w:color="auto"/>
        <w:right w:val="none" w:sz="0" w:space="0" w:color="auto"/>
      </w:divBdr>
    </w:div>
    <w:div w:id="2114594907">
      <w:marLeft w:val="0"/>
      <w:marRight w:val="0"/>
      <w:marTop w:val="0"/>
      <w:marBottom w:val="0"/>
      <w:divBdr>
        <w:top w:val="none" w:sz="0" w:space="0" w:color="auto"/>
        <w:left w:val="none" w:sz="0" w:space="0" w:color="auto"/>
        <w:bottom w:val="none" w:sz="0" w:space="0" w:color="auto"/>
        <w:right w:val="none" w:sz="0" w:space="0" w:color="auto"/>
      </w:divBdr>
    </w:div>
    <w:div w:id="2114594908">
      <w:marLeft w:val="0"/>
      <w:marRight w:val="0"/>
      <w:marTop w:val="0"/>
      <w:marBottom w:val="0"/>
      <w:divBdr>
        <w:top w:val="none" w:sz="0" w:space="0" w:color="auto"/>
        <w:left w:val="none" w:sz="0" w:space="0" w:color="auto"/>
        <w:bottom w:val="none" w:sz="0" w:space="0" w:color="auto"/>
        <w:right w:val="none" w:sz="0" w:space="0" w:color="auto"/>
      </w:divBdr>
    </w:div>
    <w:div w:id="2114594909">
      <w:marLeft w:val="0"/>
      <w:marRight w:val="0"/>
      <w:marTop w:val="0"/>
      <w:marBottom w:val="0"/>
      <w:divBdr>
        <w:top w:val="none" w:sz="0" w:space="0" w:color="auto"/>
        <w:left w:val="none" w:sz="0" w:space="0" w:color="auto"/>
        <w:bottom w:val="none" w:sz="0" w:space="0" w:color="auto"/>
        <w:right w:val="none" w:sz="0" w:space="0" w:color="auto"/>
      </w:divBdr>
    </w:div>
    <w:div w:id="2114594910">
      <w:marLeft w:val="0"/>
      <w:marRight w:val="0"/>
      <w:marTop w:val="0"/>
      <w:marBottom w:val="0"/>
      <w:divBdr>
        <w:top w:val="none" w:sz="0" w:space="0" w:color="auto"/>
        <w:left w:val="none" w:sz="0" w:space="0" w:color="auto"/>
        <w:bottom w:val="none" w:sz="0" w:space="0" w:color="auto"/>
        <w:right w:val="none" w:sz="0" w:space="0" w:color="auto"/>
      </w:divBdr>
    </w:div>
    <w:div w:id="2114594911">
      <w:marLeft w:val="0"/>
      <w:marRight w:val="0"/>
      <w:marTop w:val="0"/>
      <w:marBottom w:val="0"/>
      <w:divBdr>
        <w:top w:val="none" w:sz="0" w:space="0" w:color="auto"/>
        <w:left w:val="none" w:sz="0" w:space="0" w:color="auto"/>
        <w:bottom w:val="none" w:sz="0" w:space="0" w:color="auto"/>
        <w:right w:val="none" w:sz="0" w:space="0" w:color="auto"/>
      </w:divBdr>
    </w:div>
    <w:div w:id="2114594912">
      <w:marLeft w:val="0"/>
      <w:marRight w:val="0"/>
      <w:marTop w:val="0"/>
      <w:marBottom w:val="0"/>
      <w:divBdr>
        <w:top w:val="none" w:sz="0" w:space="0" w:color="auto"/>
        <w:left w:val="none" w:sz="0" w:space="0" w:color="auto"/>
        <w:bottom w:val="none" w:sz="0" w:space="0" w:color="auto"/>
        <w:right w:val="none" w:sz="0" w:space="0" w:color="auto"/>
      </w:divBdr>
    </w:div>
    <w:div w:id="2114594913">
      <w:marLeft w:val="0"/>
      <w:marRight w:val="0"/>
      <w:marTop w:val="0"/>
      <w:marBottom w:val="0"/>
      <w:divBdr>
        <w:top w:val="none" w:sz="0" w:space="0" w:color="auto"/>
        <w:left w:val="none" w:sz="0" w:space="0" w:color="auto"/>
        <w:bottom w:val="none" w:sz="0" w:space="0" w:color="auto"/>
        <w:right w:val="none" w:sz="0" w:space="0" w:color="auto"/>
      </w:divBdr>
    </w:div>
    <w:div w:id="2114594914">
      <w:marLeft w:val="0"/>
      <w:marRight w:val="0"/>
      <w:marTop w:val="0"/>
      <w:marBottom w:val="0"/>
      <w:divBdr>
        <w:top w:val="none" w:sz="0" w:space="0" w:color="auto"/>
        <w:left w:val="none" w:sz="0" w:space="0" w:color="auto"/>
        <w:bottom w:val="none" w:sz="0" w:space="0" w:color="auto"/>
        <w:right w:val="none" w:sz="0" w:space="0" w:color="auto"/>
      </w:divBdr>
    </w:div>
    <w:div w:id="2114594915">
      <w:marLeft w:val="0"/>
      <w:marRight w:val="0"/>
      <w:marTop w:val="0"/>
      <w:marBottom w:val="0"/>
      <w:divBdr>
        <w:top w:val="none" w:sz="0" w:space="0" w:color="auto"/>
        <w:left w:val="none" w:sz="0" w:space="0" w:color="auto"/>
        <w:bottom w:val="none" w:sz="0" w:space="0" w:color="auto"/>
        <w:right w:val="none" w:sz="0" w:space="0" w:color="auto"/>
      </w:divBdr>
    </w:div>
    <w:div w:id="2114594916">
      <w:marLeft w:val="0"/>
      <w:marRight w:val="0"/>
      <w:marTop w:val="0"/>
      <w:marBottom w:val="0"/>
      <w:divBdr>
        <w:top w:val="none" w:sz="0" w:space="0" w:color="auto"/>
        <w:left w:val="none" w:sz="0" w:space="0" w:color="auto"/>
        <w:bottom w:val="none" w:sz="0" w:space="0" w:color="auto"/>
        <w:right w:val="none" w:sz="0" w:space="0" w:color="auto"/>
      </w:divBdr>
    </w:div>
    <w:div w:id="2114594917">
      <w:marLeft w:val="0"/>
      <w:marRight w:val="0"/>
      <w:marTop w:val="0"/>
      <w:marBottom w:val="0"/>
      <w:divBdr>
        <w:top w:val="none" w:sz="0" w:space="0" w:color="auto"/>
        <w:left w:val="none" w:sz="0" w:space="0" w:color="auto"/>
        <w:bottom w:val="none" w:sz="0" w:space="0" w:color="auto"/>
        <w:right w:val="none" w:sz="0" w:space="0" w:color="auto"/>
      </w:divBdr>
    </w:div>
    <w:div w:id="2114594918">
      <w:marLeft w:val="0"/>
      <w:marRight w:val="0"/>
      <w:marTop w:val="0"/>
      <w:marBottom w:val="0"/>
      <w:divBdr>
        <w:top w:val="none" w:sz="0" w:space="0" w:color="auto"/>
        <w:left w:val="none" w:sz="0" w:space="0" w:color="auto"/>
        <w:bottom w:val="none" w:sz="0" w:space="0" w:color="auto"/>
        <w:right w:val="none" w:sz="0" w:space="0" w:color="auto"/>
      </w:divBdr>
    </w:div>
    <w:div w:id="2114594919">
      <w:marLeft w:val="0"/>
      <w:marRight w:val="0"/>
      <w:marTop w:val="0"/>
      <w:marBottom w:val="0"/>
      <w:divBdr>
        <w:top w:val="none" w:sz="0" w:space="0" w:color="auto"/>
        <w:left w:val="none" w:sz="0" w:space="0" w:color="auto"/>
        <w:bottom w:val="none" w:sz="0" w:space="0" w:color="auto"/>
        <w:right w:val="none" w:sz="0" w:space="0" w:color="auto"/>
      </w:divBdr>
    </w:div>
    <w:div w:id="2114594920">
      <w:marLeft w:val="0"/>
      <w:marRight w:val="0"/>
      <w:marTop w:val="0"/>
      <w:marBottom w:val="0"/>
      <w:divBdr>
        <w:top w:val="none" w:sz="0" w:space="0" w:color="auto"/>
        <w:left w:val="none" w:sz="0" w:space="0" w:color="auto"/>
        <w:bottom w:val="none" w:sz="0" w:space="0" w:color="auto"/>
        <w:right w:val="none" w:sz="0" w:space="0" w:color="auto"/>
      </w:divBdr>
    </w:div>
    <w:div w:id="2114594921">
      <w:marLeft w:val="0"/>
      <w:marRight w:val="0"/>
      <w:marTop w:val="0"/>
      <w:marBottom w:val="0"/>
      <w:divBdr>
        <w:top w:val="none" w:sz="0" w:space="0" w:color="auto"/>
        <w:left w:val="none" w:sz="0" w:space="0" w:color="auto"/>
        <w:bottom w:val="none" w:sz="0" w:space="0" w:color="auto"/>
        <w:right w:val="none" w:sz="0" w:space="0" w:color="auto"/>
      </w:divBdr>
    </w:div>
    <w:div w:id="2114594922">
      <w:marLeft w:val="0"/>
      <w:marRight w:val="0"/>
      <w:marTop w:val="0"/>
      <w:marBottom w:val="0"/>
      <w:divBdr>
        <w:top w:val="none" w:sz="0" w:space="0" w:color="auto"/>
        <w:left w:val="none" w:sz="0" w:space="0" w:color="auto"/>
        <w:bottom w:val="none" w:sz="0" w:space="0" w:color="auto"/>
        <w:right w:val="none" w:sz="0" w:space="0" w:color="auto"/>
      </w:divBdr>
    </w:div>
    <w:div w:id="2114594923">
      <w:marLeft w:val="0"/>
      <w:marRight w:val="0"/>
      <w:marTop w:val="0"/>
      <w:marBottom w:val="0"/>
      <w:divBdr>
        <w:top w:val="none" w:sz="0" w:space="0" w:color="auto"/>
        <w:left w:val="none" w:sz="0" w:space="0" w:color="auto"/>
        <w:bottom w:val="none" w:sz="0" w:space="0" w:color="auto"/>
        <w:right w:val="none" w:sz="0" w:space="0" w:color="auto"/>
      </w:divBdr>
    </w:div>
    <w:div w:id="2114594924">
      <w:marLeft w:val="0"/>
      <w:marRight w:val="0"/>
      <w:marTop w:val="0"/>
      <w:marBottom w:val="0"/>
      <w:divBdr>
        <w:top w:val="none" w:sz="0" w:space="0" w:color="auto"/>
        <w:left w:val="none" w:sz="0" w:space="0" w:color="auto"/>
        <w:bottom w:val="none" w:sz="0" w:space="0" w:color="auto"/>
        <w:right w:val="none" w:sz="0" w:space="0" w:color="auto"/>
      </w:divBdr>
    </w:div>
    <w:div w:id="2114594925">
      <w:marLeft w:val="0"/>
      <w:marRight w:val="0"/>
      <w:marTop w:val="0"/>
      <w:marBottom w:val="0"/>
      <w:divBdr>
        <w:top w:val="none" w:sz="0" w:space="0" w:color="auto"/>
        <w:left w:val="none" w:sz="0" w:space="0" w:color="auto"/>
        <w:bottom w:val="none" w:sz="0" w:space="0" w:color="auto"/>
        <w:right w:val="none" w:sz="0" w:space="0" w:color="auto"/>
      </w:divBdr>
    </w:div>
    <w:div w:id="2114594926">
      <w:marLeft w:val="0"/>
      <w:marRight w:val="0"/>
      <w:marTop w:val="0"/>
      <w:marBottom w:val="0"/>
      <w:divBdr>
        <w:top w:val="none" w:sz="0" w:space="0" w:color="auto"/>
        <w:left w:val="none" w:sz="0" w:space="0" w:color="auto"/>
        <w:bottom w:val="none" w:sz="0" w:space="0" w:color="auto"/>
        <w:right w:val="none" w:sz="0" w:space="0" w:color="auto"/>
      </w:divBdr>
    </w:div>
    <w:div w:id="2114594927">
      <w:marLeft w:val="0"/>
      <w:marRight w:val="0"/>
      <w:marTop w:val="0"/>
      <w:marBottom w:val="0"/>
      <w:divBdr>
        <w:top w:val="none" w:sz="0" w:space="0" w:color="auto"/>
        <w:left w:val="none" w:sz="0" w:space="0" w:color="auto"/>
        <w:bottom w:val="none" w:sz="0" w:space="0" w:color="auto"/>
        <w:right w:val="none" w:sz="0" w:space="0" w:color="auto"/>
      </w:divBdr>
    </w:div>
    <w:div w:id="2114594928">
      <w:marLeft w:val="0"/>
      <w:marRight w:val="0"/>
      <w:marTop w:val="0"/>
      <w:marBottom w:val="0"/>
      <w:divBdr>
        <w:top w:val="none" w:sz="0" w:space="0" w:color="auto"/>
        <w:left w:val="none" w:sz="0" w:space="0" w:color="auto"/>
        <w:bottom w:val="none" w:sz="0" w:space="0" w:color="auto"/>
        <w:right w:val="none" w:sz="0" w:space="0" w:color="auto"/>
      </w:divBdr>
    </w:div>
    <w:div w:id="2114594929">
      <w:marLeft w:val="0"/>
      <w:marRight w:val="0"/>
      <w:marTop w:val="0"/>
      <w:marBottom w:val="0"/>
      <w:divBdr>
        <w:top w:val="none" w:sz="0" w:space="0" w:color="auto"/>
        <w:left w:val="none" w:sz="0" w:space="0" w:color="auto"/>
        <w:bottom w:val="none" w:sz="0" w:space="0" w:color="auto"/>
        <w:right w:val="none" w:sz="0" w:space="0" w:color="auto"/>
      </w:divBdr>
    </w:div>
    <w:div w:id="2114594930">
      <w:marLeft w:val="0"/>
      <w:marRight w:val="0"/>
      <w:marTop w:val="0"/>
      <w:marBottom w:val="0"/>
      <w:divBdr>
        <w:top w:val="none" w:sz="0" w:space="0" w:color="auto"/>
        <w:left w:val="none" w:sz="0" w:space="0" w:color="auto"/>
        <w:bottom w:val="none" w:sz="0" w:space="0" w:color="auto"/>
        <w:right w:val="none" w:sz="0" w:space="0" w:color="auto"/>
      </w:divBdr>
    </w:div>
    <w:div w:id="2114594931">
      <w:marLeft w:val="0"/>
      <w:marRight w:val="0"/>
      <w:marTop w:val="0"/>
      <w:marBottom w:val="0"/>
      <w:divBdr>
        <w:top w:val="none" w:sz="0" w:space="0" w:color="auto"/>
        <w:left w:val="none" w:sz="0" w:space="0" w:color="auto"/>
        <w:bottom w:val="none" w:sz="0" w:space="0" w:color="auto"/>
        <w:right w:val="none" w:sz="0" w:space="0" w:color="auto"/>
      </w:divBdr>
    </w:div>
    <w:div w:id="2114594932">
      <w:marLeft w:val="0"/>
      <w:marRight w:val="0"/>
      <w:marTop w:val="0"/>
      <w:marBottom w:val="0"/>
      <w:divBdr>
        <w:top w:val="none" w:sz="0" w:space="0" w:color="auto"/>
        <w:left w:val="none" w:sz="0" w:space="0" w:color="auto"/>
        <w:bottom w:val="none" w:sz="0" w:space="0" w:color="auto"/>
        <w:right w:val="none" w:sz="0" w:space="0" w:color="auto"/>
      </w:divBdr>
    </w:div>
    <w:div w:id="2114594933">
      <w:marLeft w:val="0"/>
      <w:marRight w:val="0"/>
      <w:marTop w:val="0"/>
      <w:marBottom w:val="0"/>
      <w:divBdr>
        <w:top w:val="none" w:sz="0" w:space="0" w:color="auto"/>
        <w:left w:val="none" w:sz="0" w:space="0" w:color="auto"/>
        <w:bottom w:val="none" w:sz="0" w:space="0" w:color="auto"/>
        <w:right w:val="none" w:sz="0" w:space="0" w:color="auto"/>
      </w:divBdr>
    </w:div>
    <w:div w:id="2114594934">
      <w:marLeft w:val="0"/>
      <w:marRight w:val="0"/>
      <w:marTop w:val="0"/>
      <w:marBottom w:val="0"/>
      <w:divBdr>
        <w:top w:val="none" w:sz="0" w:space="0" w:color="auto"/>
        <w:left w:val="none" w:sz="0" w:space="0" w:color="auto"/>
        <w:bottom w:val="none" w:sz="0" w:space="0" w:color="auto"/>
        <w:right w:val="none" w:sz="0" w:space="0" w:color="auto"/>
      </w:divBdr>
    </w:div>
    <w:div w:id="2114594935">
      <w:marLeft w:val="0"/>
      <w:marRight w:val="0"/>
      <w:marTop w:val="0"/>
      <w:marBottom w:val="0"/>
      <w:divBdr>
        <w:top w:val="none" w:sz="0" w:space="0" w:color="auto"/>
        <w:left w:val="none" w:sz="0" w:space="0" w:color="auto"/>
        <w:bottom w:val="none" w:sz="0" w:space="0" w:color="auto"/>
        <w:right w:val="none" w:sz="0" w:space="0" w:color="auto"/>
      </w:divBdr>
    </w:div>
    <w:div w:id="2114594936">
      <w:marLeft w:val="0"/>
      <w:marRight w:val="0"/>
      <w:marTop w:val="0"/>
      <w:marBottom w:val="0"/>
      <w:divBdr>
        <w:top w:val="none" w:sz="0" w:space="0" w:color="auto"/>
        <w:left w:val="none" w:sz="0" w:space="0" w:color="auto"/>
        <w:bottom w:val="none" w:sz="0" w:space="0" w:color="auto"/>
        <w:right w:val="none" w:sz="0" w:space="0" w:color="auto"/>
      </w:divBdr>
    </w:div>
    <w:div w:id="2114594937">
      <w:marLeft w:val="0"/>
      <w:marRight w:val="0"/>
      <w:marTop w:val="0"/>
      <w:marBottom w:val="0"/>
      <w:divBdr>
        <w:top w:val="none" w:sz="0" w:space="0" w:color="auto"/>
        <w:left w:val="none" w:sz="0" w:space="0" w:color="auto"/>
        <w:bottom w:val="none" w:sz="0" w:space="0" w:color="auto"/>
        <w:right w:val="none" w:sz="0" w:space="0" w:color="auto"/>
      </w:divBdr>
    </w:div>
    <w:div w:id="2114594938">
      <w:marLeft w:val="0"/>
      <w:marRight w:val="0"/>
      <w:marTop w:val="0"/>
      <w:marBottom w:val="0"/>
      <w:divBdr>
        <w:top w:val="none" w:sz="0" w:space="0" w:color="auto"/>
        <w:left w:val="none" w:sz="0" w:space="0" w:color="auto"/>
        <w:bottom w:val="none" w:sz="0" w:space="0" w:color="auto"/>
        <w:right w:val="none" w:sz="0" w:space="0" w:color="auto"/>
      </w:divBdr>
    </w:div>
    <w:div w:id="2114594939">
      <w:marLeft w:val="0"/>
      <w:marRight w:val="0"/>
      <w:marTop w:val="0"/>
      <w:marBottom w:val="0"/>
      <w:divBdr>
        <w:top w:val="none" w:sz="0" w:space="0" w:color="auto"/>
        <w:left w:val="none" w:sz="0" w:space="0" w:color="auto"/>
        <w:bottom w:val="none" w:sz="0" w:space="0" w:color="auto"/>
        <w:right w:val="none" w:sz="0" w:space="0" w:color="auto"/>
      </w:divBdr>
    </w:div>
    <w:div w:id="2114594940">
      <w:marLeft w:val="0"/>
      <w:marRight w:val="0"/>
      <w:marTop w:val="0"/>
      <w:marBottom w:val="0"/>
      <w:divBdr>
        <w:top w:val="none" w:sz="0" w:space="0" w:color="auto"/>
        <w:left w:val="none" w:sz="0" w:space="0" w:color="auto"/>
        <w:bottom w:val="none" w:sz="0" w:space="0" w:color="auto"/>
        <w:right w:val="none" w:sz="0" w:space="0" w:color="auto"/>
      </w:divBdr>
    </w:div>
    <w:div w:id="2114594941">
      <w:marLeft w:val="0"/>
      <w:marRight w:val="0"/>
      <w:marTop w:val="0"/>
      <w:marBottom w:val="0"/>
      <w:divBdr>
        <w:top w:val="none" w:sz="0" w:space="0" w:color="auto"/>
        <w:left w:val="none" w:sz="0" w:space="0" w:color="auto"/>
        <w:bottom w:val="none" w:sz="0" w:space="0" w:color="auto"/>
        <w:right w:val="none" w:sz="0" w:space="0" w:color="auto"/>
      </w:divBdr>
    </w:div>
    <w:div w:id="2114594942">
      <w:marLeft w:val="0"/>
      <w:marRight w:val="0"/>
      <w:marTop w:val="0"/>
      <w:marBottom w:val="0"/>
      <w:divBdr>
        <w:top w:val="none" w:sz="0" w:space="0" w:color="auto"/>
        <w:left w:val="none" w:sz="0" w:space="0" w:color="auto"/>
        <w:bottom w:val="none" w:sz="0" w:space="0" w:color="auto"/>
        <w:right w:val="none" w:sz="0" w:space="0" w:color="auto"/>
      </w:divBdr>
    </w:div>
    <w:div w:id="2114594943">
      <w:marLeft w:val="0"/>
      <w:marRight w:val="0"/>
      <w:marTop w:val="0"/>
      <w:marBottom w:val="0"/>
      <w:divBdr>
        <w:top w:val="none" w:sz="0" w:space="0" w:color="auto"/>
        <w:left w:val="none" w:sz="0" w:space="0" w:color="auto"/>
        <w:bottom w:val="none" w:sz="0" w:space="0" w:color="auto"/>
        <w:right w:val="none" w:sz="0" w:space="0" w:color="auto"/>
      </w:divBdr>
    </w:div>
    <w:div w:id="2114594944">
      <w:marLeft w:val="0"/>
      <w:marRight w:val="0"/>
      <w:marTop w:val="0"/>
      <w:marBottom w:val="0"/>
      <w:divBdr>
        <w:top w:val="none" w:sz="0" w:space="0" w:color="auto"/>
        <w:left w:val="none" w:sz="0" w:space="0" w:color="auto"/>
        <w:bottom w:val="none" w:sz="0" w:space="0" w:color="auto"/>
        <w:right w:val="none" w:sz="0" w:space="0" w:color="auto"/>
      </w:divBdr>
    </w:div>
    <w:div w:id="2114594945">
      <w:marLeft w:val="0"/>
      <w:marRight w:val="0"/>
      <w:marTop w:val="0"/>
      <w:marBottom w:val="0"/>
      <w:divBdr>
        <w:top w:val="none" w:sz="0" w:space="0" w:color="auto"/>
        <w:left w:val="none" w:sz="0" w:space="0" w:color="auto"/>
        <w:bottom w:val="none" w:sz="0" w:space="0" w:color="auto"/>
        <w:right w:val="none" w:sz="0" w:space="0" w:color="auto"/>
      </w:divBdr>
    </w:div>
    <w:div w:id="2114594946">
      <w:marLeft w:val="0"/>
      <w:marRight w:val="0"/>
      <w:marTop w:val="0"/>
      <w:marBottom w:val="0"/>
      <w:divBdr>
        <w:top w:val="none" w:sz="0" w:space="0" w:color="auto"/>
        <w:left w:val="none" w:sz="0" w:space="0" w:color="auto"/>
        <w:bottom w:val="none" w:sz="0" w:space="0" w:color="auto"/>
        <w:right w:val="none" w:sz="0" w:space="0" w:color="auto"/>
      </w:divBdr>
    </w:div>
    <w:div w:id="2114594947">
      <w:marLeft w:val="0"/>
      <w:marRight w:val="0"/>
      <w:marTop w:val="0"/>
      <w:marBottom w:val="0"/>
      <w:divBdr>
        <w:top w:val="none" w:sz="0" w:space="0" w:color="auto"/>
        <w:left w:val="none" w:sz="0" w:space="0" w:color="auto"/>
        <w:bottom w:val="none" w:sz="0" w:space="0" w:color="auto"/>
        <w:right w:val="none" w:sz="0" w:space="0" w:color="auto"/>
      </w:divBdr>
    </w:div>
    <w:div w:id="2114594948">
      <w:marLeft w:val="0"/>
      <w:marRight w:val="0"/>
      <w:marTop w:val="0"/>
      <w:marBottom w:val="0"/>
      <w:divBdr>
        <w:top w:val="none" w:sz="0" w:space="0" w:color="auto"/>
        <w:left w:val="none" w:sz="0" w:space="0" w:color="auto"/>
        <w:bottom w:val="none" w:sz="0" w:space="0" w:color="auto"/>
        <w:right w:val="none" w:sz="0" w:space="0" w:color="auto"/>
      </w:divBdr>
    </w:div>
    <w:div w:id="2114594949">
      <w:marLeft w:val="0"/>
      <w:marRight w:val="0"/>
      <w:marTop w:val="0"/>
      <w:marBottom w:val="0"/>
      <w:divBdr>
        <w:top w:val="none" w:sz="0" w:space="0" w:color="auto"/>
        <w:left w:val="none" w:sz="0" w:space="0" w:color="auto"/>
        <w:bottom w:val="none" w:sz="0" w:space="0" w:color="auto"/>
        <w:right w:val="none" w:sz="0" w:space="0" w:color="auto"/>
      </w:divBdr>
    </w:div>
    <w:div w:id="2114594950">
      <w:marLeft w:val="0"/>
      <w:marRight w:val="0"/>
      <w:marTop w:val="0"/>
      <w:marBottom w:val="0"/>
      <w:divBdr>
        <w:top w:val="none" w:sz="0" w:space="0" w:color="auto"/>
        <w:left w:val="none" w:sz="0" w:space="0" w:color="auto"/>
        <w:bottom w:val="none" w:sz="0" w:space="0" w:color="auto"/>
        <w:right w:val="none" w:sz="0" w:space="0" w:color="auto"/>
      </w:divBdr>
    </w:div>
    <w:div w:id="2114594951">
      <w:marLeft w:val="0"/>
      <w:marRight w:val="0"/>
      <w:marTop w:val="0"/>
      <w:marBottom w:val="0"/>
      <w:divBdr>
        <w:top w:val="none" w:sz="0" w:space="0" w:color="auto"/>
        <w:left w:val="none" w:sz="0" w:space="0" w:color="auto"/>
        <w:bottom w:val="none" w:sz="0" w:space="0" w:color="auto"/>
        <w:right w:val="none" w:sz="0" w:space="0" w:color="auto"/>
      </w:divBdr>
    </w:div>
    <w:div w:id="2114594952">
      <w:marLeft w:val="0"/>
      <w:marRight w:val="0"/>
      <w:marTop w:val="0"/>
      <w:marBottom w:val="0"/>
      <w:divBdr>
        <w:top w:val="none" w:sz="0" w:space="0" w:color="auto"/>
        <w:left w:val="none" w:sz="0" w:space="0" w:color="auto"/>
        <w:bottom w:val="none" w:sz="0" w:space="0" w:color="auto"/>
        <w:right w:val="none" w:sz="0" w:space="0" w:color="auto"/>
      </w:divBdr>
    </w:div>
    <w:div w:id="2114594953">
      <w:marLeft w:val="0"/>
      <w:marRight w:val="0"/>
      <w:marTop w:val="0"/>
      <w:marBottom w:val="0"/>
      <w:divBdr>
        <w:top w:val="none" w:sz="0" w:space="0" w:color="auto"/>
        <w:left w:val="none" w:sz="0" w:space="0" w:color="auto"/>
        <w:bottom w:val="none" w:sz="0" w:space="0" w:color="auto"/>
        <w:right w:val="none" w:sz="0" w:space="0" w:color="auto"/>
      </w:divBdr>
    </w:div>
    <w:div w:id="2114594954">
      <w:marLeft w:val="0"/>
      <w:marRight w:val="0"/>
      <w:marTop w:val="0"/>
      <w:marBottom w:val="0"/>
      <w:divBdr>
        <w:top w:val="none" w:sz="0" w:space="0" w:color="auto"/>
        <w:left w:val="none" w:sz="0" w:space="0" w:color="auto"/>
        <w:bottom w:val="none" w:sz="0" w:space="0" w:color="auto"/>
        <w:right w:val="none" w:sz="0" w:space="0" w:color="auto"/>
      </w:divBdr>
    </w:div>
    <w:div w:id="21145949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086D4-ADF5-4B55-B41F-6FA371DF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8296</Words>
  <Characters>4729</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2026-08-18T07:34:00Z</cp:lastPrinted>
  <dcterms:created xsi:type="dcterms:W3CDTF">2026-08-19T13:38:00Z</dcterms:created>
  <dcterms:modified xsi:type="dcterms:W3CDTF">2026-08-19T14:19:00Z</dcterms:modified>
</cp:coreProperties>
</file>