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717DB" w14:textId="6202A5C6" w:rsidR="00293DB8" w:rsidRPr="0013583D" w:rsidRDefault="00293DB8" w:rsidP="0013583D">
      <w:pPr>
        <w:pStyle w:val="1ShiftAlt"/>
        <w:spacing w:line="240" w:lineRule="auto"/>
        <w:ind w:left="6237"/>
        <w:jc w:val="both"/>
        <w:rPr>
          <w:rFonts w:cs="Times New Roman"/>
          <w:i w:val="0"/>
          <w:sz w:val="20"/>
          <w:szCs w:val="24"/>
        </w:rPr>
      </w:pPr>
      <w:r w:rsidRPr="0013583D">
        <w:rPr>
          <w:rFonts w:cs="Times New Roman"/>
          <w:i w:val="0"/>
          <w:sz w:val="20"/>
          <w:szCs w:val="24"/>
        </w:rPr>
        <w:t xml:space="preserve">Додаток </w:t>
      </w:r>
      <w:r w:rsidR="00DD46BB" w:rsidRPr="0013583D">
        <w:rPr>
          <w:rFonts w:cs="Times New Roman"/>
          <w:i w:val="0"/>
          <w:sz w:val="20"/>
          <w:szCs w:val="24"/>
          <w:lang w:val="ru-RU"/>
        </w:rPr>
        <w:t>3</w:t>
      </w:r>
    </w:p>
    <w:p w14:paraId="280B0B45" w14:textId="77777777" w:rsidR="00293DB8" w:rsidRPr="0013583D" w:rsidRDefault="00293DB8" w:rsidP="0013583D">
      <w:pPr>
        <w:pStyle w:val="1ShiftAlt"/>
        <w:spacing w:line="240" w:lineRule="auto"/>
        <w:ind w:left="6237"/>
        <w:jc w:val="both"/>
        <w:rPr>
          <w:rFonts w:cs="Times New Roman"/>
          <w:i w:val="0"/>
          <w:sz w:val="20"/>
          <w:szCs w:val="24"/>
        </w:rPr>
      </w:pPr>
      <w:r w:rsidRPr="0013583D">
        <w:rPr>
          <w:rFonts w:cs="Times New Roman"/>
          <w:i w:val="0"/>
          <w:sz w:val="20"/>
          <w:szCs w:val="24"/>
        </w:rPr>
        <w:t xml:space="preserve">до Порядку організації планування </w:t>
      </w:r>
    </w:p>
    <w:p w14:paraId="4ABC2052" w14:textId="77777777" w:rsidR="00293DB8" w:rsidRPr="0013583D" w:rsidRDefault="00293DB8" w:rsidP="0013583D">
      <w:pPr>
        <w:pStyle w:val="1ShiftAlt"/>
        <w:spacing w:line="240" w:lineRule="auto"/>
        <w:ind w:left="6237"/>
        <w:jc w:val="both"/>
        <w:rPr>
          <w:rFonts w:cs="Times New Roman"/>
          <w:i w:val="0"/>
          <w:sz w:val="20"/>
          <w:szCs w:val="24"/>
        </w:rPr>
      </w:pPr>
      <w:r w:rsidRPr="0013583D">
        <w:rPr>
          <w:rFonts w:cs="Times New Roman"/>
          <w:i w:val="0"/>
          <w:sz w:val="20"/>
          <w:szCs w:val="24"/>
        </w:rPr>
        <w:t>та проведення публічних закупівель</w:t>
      </w:r>
    </w:p>
    <w:p w14:paraId="2E30C3DB" w14:textId="77777777" w:rsidR="00293DB8" w:rsidRPr="0013583D" w:rsidRDefault="00293DB8" w:rsidP="0013583D">
      <w:pPr>
        <w:pStyle w:val="1ShiftAlt"/>
        <w:spacing w:line="240" w:lineRule="auto"/>
        <w:ind w:left="6237"/>
        <w:jc w:val="both"/>
        <w:rPr>
          <w:rFonts w:cs="Times New Roman"/>
          <w:i w:val="0"/>
          <w:sz w:val="20"/>
          <w:szCs w:val="24"/>
        </w:rPr>
      </w:pPr>
      <w:r w:rsidRPr="0013583D">
        <w:rPr>
          <w:rFonts w:cs="Times New Roman"/>
          <w:i w:val="0"/>
          <w:sz w:val="20"/>
          <w:szCs w:val="24"/>
        </w:rPr>
        <w:t>в Державній митній службі України</w:t>
      </w:r>
    </w:p>
    <w:p w14:paraId="1FD668C6" w14:textId="77777777" w:rsidR="00293DB8" w:rsidRPr="0013583D" w:rsidRDefault="00293DB8" w:rsidP="0013583D">
      <w:pPr>
        <w:pStyle w:val="1ShiftAlt"/>
        <w:spacing w:line="240" w:lineRule="auto"/>
        <w:ind w:left="6237"/>
        <w:jc w:val="both"/>
        <w:rPr>
          <w:rFonts w:cs="Times New Roman"/>
          <w:i w:val="0"/>
          <w:sz w:val="20"/>
          <w:szCs w:val="24"/>
        </w:rPr>
      </w:pPr>
      <w:r w:rsidRPr="0013583D">
        <w:rPr>
          <w:rFonts w:cs="Times New Roman"/>
          <w:i w:val="0"/>
          <w:sz w:val="20"/>
          <w:szCs w:val="24"/>
        </w:rPr>
        <w:t xml:space="preserve">(пункт 3.3 розділу </w:t>
      </w:r>
      <w:proofErr w:type="spellStart"/>
      <w:r w:rsidRPr="0013583D">
        <w:rPr>
          <w:rFonts w:cs="Times New Roman"/>
          <w:i w:val="0"/>
          <w:sz w:val="20"/>
          <w:szCs w:val="24"/>
        </w:rPr>
        <w:t>ІІІ</w:t>
      </w:r>
      <w:proofErr w:type="spellEnd"/>
      <w:r w:rsidRPr="0013583D">
        <w:rPr>
          <w:rFonts w:cs="Times New Roman"/>
          <w:i w:val="0"/>
          <w:sz w:val="20"/>
          <w:szCs w:val="24"/>
        </w:rPr>
        <w:t>)</w:t>
      </w:r>
    </w:p>
    <w:p w14:paraId="7F7E40F4" w14:textId="77777777" w:rsidR="009610A5" w:rsidRPr="00293DB8" w:rsidRDefault="009610A5" w:rsidP="00B1050A">
      <w:pPr>
        <w:pStyle w:val="1ShiftAlt"/>
        <w:jc w:val="left"/>
        <w:rPr>
          <w:rFonts w:cs="Times New Roman"/>
          <w:i w:val="0"/>
          <w:szCs w:val="24"/>
        </w:rPr>
      </w:pPr>
    </w:p>
    <w:p w14:paraId="298EC65B" w14:textId="77777777" w:rsidR="009610A5" w:rsidRPr="00293DB8" w:rsidRDefault="009610A5" w:rsidP="009610A5">
      <w:pPr>
        <w:pStyle w:val="1ShiftAlt"/>
        <w:rPr>
          <w:rFonts w:cs="Times New Roman"/>
          <w:szCs w:val="24"/>
        </w:rPr>
      </w:pPr>
    </w:p>
    <w:p w14:paraId="655C5252" w14:textId="77777777" w:rsidR="009610A5" w:rsidRPr="00293DB8" w:rsidRDefault="009610A5" w:rsidP="009610A5">
      <w:pPr>
        <w:pStyle w:val="1ShiftAlt"/>
        <w:jc w:val="center"/>
        <w:rPr>
          <w:rFonts w:cs="Times New Roman"/>
          <w:i w:val="0"/>
          <w:szCs w:val="24"/>
        </w:rPr>
      </w:pPr>
      <w:r w:rsidRPr="00293DB8">
        <w:rPr>
          <w:rFonts w:cs="Times New Roman"/>
          <w:i w:val="0"/>
          <w:szCs w:val="24"/>
        </w:rPr>
        <w:t>ОБҐРУНТУВАННЯ ТЕХНІЧНИХ ТА ЯКІСНИХ ХАРАКТЕРИСТИК ПРЕДМЕТА ЗАКУПІВЛІ, РОЗМІРУ БЮДЖЕТНОГО ПРИЗНАЧЕННЯ, ОЧІКУВАНОЇ ВАРТОСТІ ПРЕДМЕТА ЗАКУПІВЛІ</w:t>
      </w:r>
    </w:p>
    <w:p w14:paraId="21CEF5A6" w14:textId="77777777" w:rsidR="009610A5" w:rsidRPr="00B25403" w:rsidRDefault="009610A5" w:rsidP="009610A5">
      <w:pPr>
        <w:pStyle w:val="1ShiftAlt"/>
        <w:rPr>
          <w:rFonts w:cs="Times New Roman"/>
          <w:b/>
          <w:i w:val="0"/>
          <w:szCs w:val="24"/>
        </w:rPr>
      </w:pPr>
    </w:p>
    <w:p w14:paraId="1BB29D53" w14:textId="2984E332" w:rsidR="009610A5" w:rsidRPr="00530D55" w:rsidRDefault="009610A5" w:rsidP="0013583D">
      <w:pPr>
        <w:pStyle w:val="a"/>
        <w:keepNext w:val="0"/>
        <w:jc w:val="both"/>
        <w:rPr>
          <w:b w:val="0"/>
          <w:sz w:val="24"/>
        </w:rPr>
      </w:pPr>
      <w:r w:rsidRPr="00530D55">
        <w:rPr>
          <w:b w:val="0"/>
          <w:sz w:val="24"/>
        </w:rPr>
        <w:t>Предмет закупівлі: (зазначається назва предмет</w:t>
      </w:r>
      <w:r w:rsidR="00D82B1A" w:rsidRPr="00530D55">
        <w:rPr>
          <w:b w:val="0"/>
          <w:sz w:val="24"/>
        </w:rPr>
        <w:t>а</w:t>
      </w:r>
      <w:r w:rsidRPr="00530D55">
        <w:rPr>
          <w:b w:val="0"/>
          <w:sz w:val="24"/>
        </w:rPr>
        <w:t xml:space="preserve"> закупівлі та код  ДК 021:2015 із застосуванням Єдиного закупівельного словника (див. п</w:t>
      </w:r>
      <w:r w:rsidR="00D82B1A" w:rsidRPr="00530D55">
        <w:rPr>
          <w:b w:val="0"/>
          <w:sz w:val="24"/>
        </w:rPr>
        <w:t>ункт</w:t>
      </w:r>
      <w:r w:rsidRPr="00530D55">
        <w:rPr>
          <w:b w:val="0"/>
          <w:sz w:val="24"/>
        </w:rPr>
        <w:t xml:space="preserve"> 2.3 розділу </w:t>
      </w:r>
      <w:proofErr w:type="spellStart"/>
      <w:r w:rsidRPr="00530D55">
        <w:rPr>
          <w:b w:val="0"/>
          <w:sz w:val="24"/>
        </w:rPr>
        <w:t>ІІ</w:t>
      </w:r>
      <w:proofErr w:type="spellEnd"/>
      <w:r w:rsidRPr="00530D55">
        <w:rPr>
          <w:b w:val="0"/>
          <w:sz w:val="24"/>
        </w:rPr>
        <w:t xml:space="preserve"> Порядку</w:t>
      </w:r>
      <w:r w:rsidR="00D82B1A" w:rsidRPr="00530D55">
        <w:rPr>
          <w:b w:val="0"/>
          <w:sz w:val="24"/>
        </w:rPr>
        <w:t xml:space="preserve"> організації планування та проведення публічних закупівель в Державній митній службі України</w:t>
      </w:r>
      <w:r w:rsidRPr="00530D55">
        <w:rPr>
          <w:b w:val="0"/>
          <w:sz w:val="24"/>
        </w:rPr>
        <w:t>))</w:t>
      </w:r>
      <w:r w:rsidR="00B04E5F" w:rsidRPr="00530D55">
        <w:rPr>
          <w:b w:val="0"/>
          <w:sz w:val="24"/>
        </w:rPr>
        <w:t xml:space="preserve">: </w:t>
      </w:r>
      <w:r w:rsidR="002B5EBF" w:rsidRPr="002B5EBF">
        <w:rPr>
          <w:b w:val="0"/>
          <w:sz w:val="24"/>
          <w:u w:val="single"/>
        </w:rPr>
        <w:t>ДК 021:2015 50530000-9 Послуги з ремонту і технічного обслуговування техніки (Ремонт і технічне обслуговування дизель-генератора)</w:t>
      </w:r>
      <w:r w:rsidR="006E64EB">
        <w:rPr>
          <w:b w:val="0"/>
          <w:sz w:val="24"/>
          <w:u w:val="single"/>
        </w:rPr>
        <w:t xml:space="preserve">, ідентифікатор закупівлі </w:t>
      </w:r>
      <w:proofErr w:type="spellStart"/>
      <w:r w:rsidR="006E64EB" w:rsidRPr="006E64EB">
        <w:rPr>
          <w:b w:val="0"/>
          <w:sz w:val="24"/>
          <w:u w:val="single"/>
        </w:rPr>
        <w:t>UA</w:t>
      </w:r>
      <w:proofErr w:type="spellEnd"/>
      <w:r w:rsidR="006E64EB" w:rsidRPr="006E64EB">
        <w:rPr>
          <w:b w:val="0"/>
          <w:sz w:val="24"/>
          <w:u w:val="single"/>
        </w:rPr>
        <w:t>-2026-0</w:t>
      </w:r>
      <w:r w:rsidR="000374A8">
        <w:rPr>
          <w:b w:val="0"/>
          <w:sz w:val="24"/>
          <w:u w:val="single"/>
        </w:rPr>
        <w:t>8</w:t>
      </w:r>
      <w:r w:rsidR="006E64EB" w:rsidRPr="006E64EB">
        <w:rPr>
          <w:b w:val="0"/>
          <w:sz w:val="24"/>
          <w:u w:val="single"/>
        </w:rPr>
        <w:t>-</w:t>
      </w:r>
      <w:r w:rsidR="002B5EBF">
        <w:rPr>
          <w:b w:val="0"/>
          <w:sz w:val="24"/>
          <w:u w:val="single"/>
        </w:rPr>
        <w:t>27</w:t>
      </w:r>
      <w:r w:rsidR="006E64EB" w:rsidRPr="006E64EB">
        <w:rPr>
          <w:b w:val="0"/>
          <w:sz w:val="24"/>
          <w:u w:val="single"/>
        </w:rPr>
        <w:t>-00</w:t>
      </w:r>
      <w:r w:rsidR="002B5EBF">
        <w:rPr>
          <w:b w:val="0"/>
          <w:sz w:val="24"/>
          <w:u w:val="single"/>
        </w:rPr>
        <w:t>6699</w:t>
      </w:r>
      <w:r w:rsidR="006E64EB" w:rsidRPr="006E64EB">
        <w:rPr>
          <w:b w:val="0"/>
          <w:sz w:val="24"/>
          <w:u w:val="single"/>
        </w:rPr>
        <w:t>-a</w:t>
      </w:r>
      <w:r w:rsidR="006E64EB">
        <w:rPr>
          <w:b w:val="0"/>
          <w:sz w:val="24"/>
          <w:u w:val="single"/>
        </w:rPr>
        <w:t>.</w:t>
      </w:r>
    </w:p>
    <w:p w14:paraId="3B38B4A4" w14:textId="29EC18B5" w:rsidR="002B5EBF" w:rsidRDefault="009610A5" w:rsidP="002B5EBF">
      <w:pPr>
        <w:pStyle w:val="a"/>
        <w:keepNext w:val="0"/>
        <w:spacing w:before="0" w:after="0"/>
        <w:ind w:firstLine="1134"/>
        <w:jc w:val="both"/>
        <w:rPr>
          <w:b w:val="0"/>
          <w:iCs/>
          <w:sz w:val="24"/>
          <w:u w:val="single"/>
        </w:rPr>
      </w:pPr>
      <w:r w:rsidRPr="00B840B9">
        <w:rPr>
          <w:b w:val="0"/>
          <w:sz w:val="24"/>
        </w:rPr>
        <w:t>Обґрунтування доцільності закупівлі  (чим зумовлена необхідність закупівлі, мета закупівлі, посилання на вимоги чинного законодавства)</w:t>
      </w:r>
      <w:r w:rsidR="00530D55" w:rsidRPr="00B840B9">
        <w:rPr>
          <w:b w:val="0"/>
          <w:sz w:val="24"/>
        </w:rPr>
        <w:t xml:space="preserve">: </w:t>
      </w:r>
      <w:r w:rsidR="002B5EBF" w:rsidRPr="002B5EBF">
        <w:rPr>
          <w:b w:val="0"/>
          <w:iCs/>
          <w:sz w:val="24"/>
          <w:u w:val="single"/>
        </w:rPr>
        <w:t>Відповідно до Положення про Волинську митницю, затвердженого наказом Державної митної служби України від 29.10.2020 №489, Волинська митниця (далі – Митниця) є митним органом, який у зоні своєї діяльності безпосередньо здійснює митну справу, забезпечує виконання завдань, покладених на митні органи, а також делегованих повноважень Державної митної служби України, як її відокремлений підрозділ. В умовах дії воєнного стану в Україні, введеного Указом Президента України № 64/2022 від 24 лютого 2022 року (із змінами), Митниця здійснює виконання покладених функцій в повному обсязі.</w:t>
      </w:r>
    </w:p>
    <w:p w14:paraId="0976D145" w14:textId="77777777" w:rsidR="002B5EBF" w:rsidRPr="002B5EBF" w:rsidRDefault="002B5EBF" w:rsidP="002B5EBF">
      <w:pPr>
        <w:pStyle w:val="a"/>
        <w:keepNext w:val="0"/>
        <w:numPr>
          <w:ilvl w:val="0"/>
          <w:numId w:val="0"/>
        </w:numPr>
        <w:spacing w:before="0" w:after="0"/>
        <w:ind w:firstLine="1134"/>
        <w:jc w:val="both"/>
        <w:rPr>
          <w:b w:val="0"/>
          <w:sz w:val="24"/>
          <w:u w:val="single"/>
        </w:rPr>
      </w:pPr>
      <w:r w:rsidRPr="002B5EBF">
        <w:rPr>
          <w:b w:val="0"/>
          <w:sz w:val="24"/>
          <w:u w:val="single"/>
        </w:rPr>
        <w:t xml:space="preserve">Основним резервним електроживленням для об’єкта інфраструктури Волинської митниці, а саме адміністративно-виробничого будинку митниці (44350, Волинська обл., Ковельський р-н, </w:t>
      </w:r>
      <w:proofErr w:type="spellStart"/>
      <w:r w:rsidRPr="002B5EBF">
        <w:rPr>
          <w:b w:val="0"/>
          <w:sz w:val="24"/>
          <w:u w:val="single"/>
        </w:rPr>
        <w:t>c.Римачі</w:t>
      </w:r>
      <w:proofErr w:type="spellEnd"/>
      <w:r w:rsidRPr="002B5EBF">
        <w:rPr>
          <w:b w:val="0"/>
          <w:sz w:val="24"/>
          <w:u w:val="single"/>
        </w:rPr>
        <w:t xml:space="preserve"> вул. Призалізнична, 13) є дизель-генератор </w:t>
      </w:r>
      <w:proofErr w:type="spellStart"/>
      <w:r w:rsidRPr="002B5EBF">
        <w:rPr>
          <w:b w:val="0"/>
          <w:sz w:val="24"/>
          <w:u w:val="single"/>
        </w:rPr>
        <w:t>Ferbo</w:t>
      </w:r>
      <w:proofErr w:type="spellEnd"/>
      <w:r w:rsidRPr="002B5EBF">
        <w:rPr>
          <w:b w:val="0"/>
          <w:sz w:val="24"/>
          <w:u w:val="single"/>
        </w:rPr>
        <w:t xml:space="preserve"> </w:t>
      </w:r>
      <w:proofErr w:type="spellStart"/>
      <w:r w:rsidRPr="002B5EBF">
        <w:rPr>
          <w:b w:val="0"/>
          <w:sz w:val="24"/>
          <w:u w:val="single"/>
        </w:rPr>
        <w:t>FE</w:t>
      </w:r>
      <w:proofErr w:type="spellEnd"/>
      <w:r w:rsidRPr="002B5EBF">
        <w:rPr>
          <w:b w:val="0"/>
          <w:sz w:val="24"/>
          <w:u w:val="single"/>
        </w:rPr>
        <w:t xml:space="preserve"> 190| 1-S-A, тип двигуна </w:t>
      </w:r>
      <w:proofErr w:type="spellStart"/>
      <w:r w:rsidRPr="002B5EBF">
        <w:rPr>
          <w:b w:val="0"/>
          <w:sz w:val="24"/>
          <w:u w:val="single"/>
        </w:rPr>
        <w:t>FPT</w:t>
      </w:r>
      <w:proofErr w:type="spellEnd"/>
      <w:r w:rsidRPr="002B5EBF">
        <w:rPr>
          <w:b w:val="0"/>
          <w:sz w:val="24"/>
          <w:u w:val="single"/>
        </w:rPr>
        <w:t xml:space="preserve"> (</w:t>
      </w:r>
      <w:proofErr w:type="spellStart"/>
      <w:r w:rsidRPr="002B5EBF">
        <w:rPr>
          <w:b w:val="0"/>
          <w:sz w:val="24"/>
          <w:u w:val="single"/>
        </w:rPr>
        <w:t>IVEKO</w:t>
      </w:r>
      <w:proofErr w:type="spellEnd"/>
      <w:r w:rsidRPr="002B5EBF">
        <w:rPr>
          <w:b w:val="0"/>
          <w:sz w:val="24"/>
          <w:u w:val="single"/>
        </w:rPr>
        <w:t xml:space="preserve">) </w:t>
      </w:r>
      <w:proofErr w:type="spellStart"/>
      <w:r w:rsidRPr="002B5EBF">
        <w:rPr>
          <w:b w:val="0"/>
          <w:sz w:val="24"/>
          <w:u w:val="single"/>
        </w:rPr>
        <w:t>NEF67TM4</w:t>
      </w:r>
      <w:proofErr w:type="spellEnd"/>
      <w:r w:rsidRPr="002B5EBF">
        <w:rPr>
          <w:b w:val="0"/>
          <w:sz w:val="24"/>
          <w:u w:val="single"/>
        </w:rPr>
        <w:t xml:space="preserve"> (далі – устаткування). </w:t>
      </w:r>
    </w:p>
    <w:p w14:paraId="71762D70" w14:textId="2E4707CE" w:rsidR="009610A5" w:rsidRPr="002B5EBF" w:rsidRDefault="002B5EBF" w:rsidP="002B5EBF">
      <w:pPr>
        <w:pStyle w:val="a"/>
        <w:keepNext w:val="0"/>
        <w:numPr>
          <w:ilvl w:val="0"/>
          <w:numId w:val="0"/>
        </w:numPr>
        <w:spacing w:before="0" w:after="0"/>
        <w:ind w:firstLine="1134"/>
        <w:jc w:val="both"/>
        <w:rPr>
          <w:b w:val="0"/>
          <w:sz w:val="24"/>
          <w:u w:val="single"/>
        </w:rPr>
      </w:pPr>
      <w:r w:rsidRPr="002B5EBF">
        <w:rPr>
          <w:b w:val="0"/>
          <w:iCs/>
          <w:sz w:val="24"/>
          <w:u w:val="single"/>
        </w:rPr>
        <w:t xml:space="preserve">Для забезпечення безперебійної роботи та функціонування зазначеного об’єкта інфраструктури Волинської митниці в умовах відключень електропостачання, відповідно до </w:t>
      </w:r>
      <w:r w:rsidRPr="002B5EBF">
        <w:rPr>
          <w:b w:val="0"/>
          <w:sz w:val="24"/>
          <w:u w:val="single"/>
        </w:rPr>
        <w:t xml:space="preserve">керівництва по експлуатації та технічного обслуговування устаткування, </w:t>
      </w:r>
      <w:r w:rsidRPr="002B5EBF">
        <w:rPr>
          <w:b w:val="0"/>
          <w:iCs/>
          <w:sz w:val="24"/>
          <w:u w:val="single"/>
        </w:rPr>
        <w:t xml:space="preserve">існує потреба у закупівлі </w:t>
      </w:r>
      <w:r w:rsidRPr="002B5EBF">
        <w:rPr>
          <w:b w:val="0"/>
          <w:sz w:val="24"/>
          <w:u w:val="single"/>
        </w:rPr>
        <w:t>послуг з ремонту і технічного обслуговування дизель-генератора</w:t>
      </w:r>
      <w:r w:rsidR="00530D55" w:rsidRPr="002B5EBF">
        <w:rPr>
          <w:b w:val="0"/>
          <w:sz w:val="24"/>
          <w:u w:val="single"/>
        </w:rPr>
        <w:t>»</w:t>
      </w:r>
    </w:p>
    <w:p w14:paraId="5DBA1A9F" w14:textId="77777777" w:rsidR="00736668" w:rsidRPr="00530D55" w:rsidRDefault="00736668" w:rsidP="00F7588C">
      <w:pPr>
        <w:pStyle w:val="a"/>
        <w:keepNext w:val="0"/>
        <w:numPr>
          <w:ilvl w:val="0"/>
          <w:numId w:val="0"/>
        </w:numPr>
        <w:spacing w:before="0" w:after="0"/>
        <w:jc w:val="both"/>
        <w:rPr>
          <w:b w:val="0"/>
          <w:sz w:val="24"/>
        </w:rPr>
      </w:pPr>
    </w:p>
    <w:p w14:paraId="479C2632" w14:textId="56656AFA" w:rsidR="009610A5" w:rsidRPr="00680BC8" w:rsidRDefault="00B1050A" w:rsidP="0013583D">
      <w:pPr>
        <w:pStyle w:val="a"/>
        <w:keepNext w:val="0"/>
        <w:spacing w:before="0" w:after="0"/>
        <w:jc w:val="both"/>
        <w:rPr>
          <w:b w:val="0"/>
          <w:sz w:val="24"/>
        </w:rPr>
      </w:pPr>
      <w:r>
        <w:rPr>
          <w:b w:val="0"/>
          <w:sz w:val="24"/>
        </w:rPr>
        <w:t xml:space="preserve">Обґрунтування обсягів закупівлі: </w:t>
      </w:r>
      <w:r w:rsidR="002B5EBF" w:rsidRPr="002B5EBF">
        <w:rPr>
          <w:b w:val="0"/>
          <w:bCs/>
          <w:iCs/>
          <w:sz w:val="24"/>
          <w:u w:val="single"/>
        </w:rPr>
        <w:t>обсяги закупівлі визначено на підставі наявної потреби Замовника на 2026 рік в межах кошторисних призначень</w:t>
      </w:r>
      <w:r w:rsidR="00FB4320">
        <w:rPr>
          <w:b w:val="0"/>
          <w:sz w:val="24"/>
          <w:u w:val="single"/>
        </w:rPr>
        <w:t>.</w:t>
      </w:r>
    </w:p>
    <w:p w14:paraId="4C721D3C" w14:textId="77777777" w:rsidR="009610A5" w:rsidRPr="00530D55" w:rsidRDefault="009610A5" w:rsidP="0013583D">
      <w:pPr>
        <w:pStyle w:val="a"/>
        <w:keepNext w:val="0"/>
        <w:numPr>
          <w:ilvl w:val="0"/>
          <w:numId w:val="0"/>
        </w:numPr>
        <w:spacing w:before="0" w:after="0"/>
        <w:ind w:left="709"/>
        <w:jc w:val="both"/>
        <w:rPr>
          <w:b w:val="0"/>
          <w:sz w:val="24"/>
        </w:rPr>
      </w:pPr>
    </w:p>
    <w:p w14:paraId="50D8752A" w14:textId="4BFAC97C" w:rsidR="009610A5" w:rsidRPr="0023301C" w:rsidRDefault="009610A5" w:rsidP="0023301C">
      <w:pPr>
        <w:pStyle w:val="a"/>
        <w:keepNext w:val="0"/>
        <w:tabs>
          <w:tab w:val="num" w:pos="6379"/>
        </w:tabs>
        <w:spacing w:before="0" w:after="0"/>
        <w:jc w:val="both"/>
        <w:rPr>
          <w:b w:val="0"/>
          <w:sz w:val="24"/>
          <w:u w:val="single"/>
        </w:rPr>
      </w:pPr>
      <w:r w:rsidRPr="0023301C">
        <w:rPr>
          <w:b w:val="0"/>
          <w:sz w:val="24"/>
        </w:rPr>
        <w:t xml:space="preserve">Обґрунтування технічних та </w:t>
      </w:r>
      <w:r w:rsidR="00D82B1A" w:rsidRPr="0023301C">
        <w:rPr>
          <w:b w:val="0"/>
          <w:sz w:val="24"/>
        </w:rPr>
        <w:t>якісних характеристик закупівлі</w:t>
      </w:r>
      <w:r w:rsidR="001C5058" w:rsidRPr="0023301C">
        <w:rPr>
          <w:b w:val="0"/>
          <w:sz w:val="24"/>
        </w:rPr>
        <w:t xml:space="preserve">. </w:t>
      </w:r>
      <w:r w:rsidR="002B5EBF" w:rsidRPr="002B5EBF">
        <w:rPr>
          <w:b w:val="0"/>
          <w:bCs/>
          <w:iCs/>
          <w:sz w:val="24"/>
          <w:u w:val="single"/>
        </w:rPr>
        <w:t>Технічні та якісні характеристики предмета закупівлі визначені відповідно до керівництва по експлуатації з урахуванням загальноприйнятих норм і стандартів для зазначеного предмета закупівлі, та рекомендацій надавачів зазначеного виду послуг</w:t>
      </w:r>
      <w:r w:rsidR="001C5058" w:rsidRPr="0023301C">
        <w:rPr>
          <w:b w:val="0"/>
          <w:sz w:val="24"/>
          <w:u w:val="single"/>
        </w:rPr>
        <w:t>.</w:t>
      </w:r>
    </w:p>
    <w:p w14:paraId="1B13BB74" w14:textId="77777777" w:rsidR="009610A5" w:rsidRPr="0023301C" w:rsidRDefault="009610A5" w:rsidP="0013583D">
      <w:pPr>
        <w:pStyle w:val="a"/>
        <w:keepNext w:val="0"/>
        <w:numPr>
          <w:ilvl w:val="0"/>
          <w:numId w:val="0"/>
        </w:numPr>
        <w:spacing w:before="0" w:after="0"/>
        <w:ind w:left="709"/>
        <w:jc w:val="both"/>
        <w:rPr>
          <w:b w:val="0"/>
          <w:sz w:val="24"/>
        </w:rPr>
      </w:pPr>
    </w:p>
    <w:p w14:paraId="5F0B19E5" w14:textId="34264EA1" w:rsidR="009610A5" w:rsidRPr="00B25403" w:rsidRDefault="009610A5" w:rsidP="0013583D">
      <w:pPr>
        <w:pStyle w:val="a"/>
        <w:keepNext w:val="0"/>
        <w:numPr>
          <w:ilvl w:val="0"/>
          <w:numId w:val="0"/>
        </w:numPr>
        <w:spacing w:before="0" w:after="0"/>
        <w:ind w:firstLine="709"/>
        <w:jc w:val="both"/>
        <w:rPr>
          <w:b w:val="0"/>
          <w:i/>
          <w:sz w:val="24"/>
        </w:rPr>
      </w:pPr>
      <w:r w:rsidRPr="00530D55">
        <w:rPr>
          <w:b w:val="0"/>
          <w:sz w:val="24"/>
        </w:rPr>
        <w:t xml:space="preserve">5. Обґрунтування бюджетного призначення та/або очікуваної вартості предмета закупівлі. </w:t>
      </w:r>
      <w:r w:rsidR="002B5EBF" w:rsidRPr="002B5EBF">
        <w:rPr>
          <w:b w:val="0"/>
          <w:bCs/>
          <w:iCs/>
          <w:sz w:val="24"/>
          <w:u w:val="single"/>
        </w:rPr>
        <w:t>Розрахунок бюджетного призначення (35</w:t>
      </w:r>
      <w:r w:rsidR="002B5EBF">
        <w:rPr>
          <w:b w:val="0"/>
          <w:bCs/>
          <w:iCs/>
          <w:sz w:val="24"/>
          <w:u w:val="single"/>
        </w:rPr>
        <w:t> </w:t>
      </w:r>
      <w:r w:rsidR="002B5EBF" w:rsidRPr="002B5EBF">
        <w:rPr>
          <w:b w:val="0"/>
          <w:bCs/>
          <w:iCs/>
          <w:sz w:val="24"/>
          <w:u w:val="single"/>
        </w:rPr>
        <w:t>000</w:t>
      </w:r>
      <w:r w:rsidR="002B5EBF">
        <w:rPr>
          <w:b w:val="0"/>
          <w:bCs/>
          <w:iCs/>
          <w:sz w:val="24"/>
          <w:u w:val="single"/>
        </w:rPr>
        <w:t>,</w:t>
      </w:r>
      <w:r w:rsidR="002B5EBF" w:rsidRPr="002B5EBF">
        <w:rPr>
          <w:b w:val="0"/>
          <w:bCs/>
          <w:iCs/>
          <w:sz w:val="24"/>
          <w:u w:val="single"/>
        </w:rPr>
        <w:t>00 грн</w:t>
      </w:r>
      <w:r w:rsidR="002B5EBF">
        <w:rPr>
          <w:b w:val="0"/>
          <w:bCs/>
          <w:iCs/>
          <w:sz w:val="24"/>
          <w:u w:val="single"/>
        </w:rPr>
        <w:t xml:space="preserve"> з ПДВ</w:t>
      </w:r>
      <w:r w:rsidR="002B5EBF" w:rsidRPr="002B5EBF">
        <w:rPr>
          <w:b w:val="0"/>
          <w:bCs/>
          <w:iCs/>
          <w:sz w:val="24"/>
          <w:u w:val="single"/>
        </w:rPr>
        <w:t>) та очікуваної вартості предмета закупівлі (29</w:t>
      </w:r>
      <w:r w:rsidR="002B5EBF">
        <w:rPr>
          <w:b w:val="0"/>
          <w:bCs/>
          <w:iCs/>
          <w:sz w:val="24"/>
          <w:u w:val="single"/>
        </w:rPr>
        <w:t> </w:t>
      </w:r>
      <w:r w:rsidR="002B5EBF" w:rsidRPr="002B5EBF">
        <w:rPr>
          <w:b w:val="0"/>
          <w:bCs/>
          <w:iCs/>
          <w:sz w:val="24"/>
          <w:u w:val="single"/>
        </w:rPr>
        <w:t>166</w:t>
      </w:r>
      <w:r w:rsidR="002B5EBF">
        <w:rPr>
          <w:b w:val="0"/>
          <w:bCs/>
          <w:iCs/>
          <w:sz w:val="24"/>
          <w:u w:val="single"/>
        </w:rPr>
        <w:t>,</w:t>
      </w:r>
      <w:r w:rsidR="002B5EBF" w:rsidRPr="002B5EBF">
        <w:rPr>
          <w:b w:val="0"/>
          <w:bCs/>
          <w:iCs/>
          <w:sz w:val="24"/>
          <w:u w:val="single"/>
        </w:rPr>
        <w:t>00 грн</w:t>
      </w:r>
      <w:r w:rsidR="002B5EBF">
        <w:rPr>
          <w:b w:val="0"/>
          <w:bCs/>
          <w:iCs/>
          <w:sz w:val="24"/>
          <w:u w:val="single"/>
        </w:rPr>
        <w:t xml:space="preserve"> без ПДВ</w:t>
      </w:r>
      <w:r w:rsidR="002B5EBF" w:rsidRPr="002B5EBF">
        <w:rPr>
          <w:b w:val="0"/>
          <w:bCs/>
          <w:iCs/>
          <w:sz w:val="24"/>
          <w:u w:val="single"/>
        </w:rPr>
        <w:t xml:space="preserve">) здійснено, методом порівняння ринкових цін на зазначені послуги </w:t>
      </w:r>
      <w:r w:rsidR="002B5EBF" w:rsidRPr="002B5EBF">
        <w:rPr>
          <w:b w:val="0"/>
          <w:sz w:val="24"/>
          <w:u w:val="single"/>
        </w:rPr>
        <w:t>відповідно до Примірної методики визначення очікуваної вартості предмета закупівлі, затвердженої наказом Міністерства розвитку економіки, торгівлі та сільського господарства України від 18.02.2020 №275</w:t>
      </w:r>
      <w:r w:rsidR="002B5EBF" w:rsidRPr="002B5EBF">
        <w:rPr>
          <w:b w:val="0"/>
          <w:bCs/>
          <w:iCs/>
          <w:sz w:val="24"/>
          <w:u w:val="single"/>
        </w:rPr>
        <w:t xml:space="preserve"> та відповідає розрахунку видатків до кошторису на 2026 рік Волинської митниці за КЕКВ 2240</w:t>
      </w:r>
      <w:r w:rsidR="00B1050A" w:rsidRPr="00B1050A">
        <w:rPr>
          <w:b w:val="0"/>
          <w:sz w:val="24"/>
          <w:u w:val="single"/>
        </w:rPr>
        <w:t>.</w:t>
      </w:r>
    </w:p>
    <w:sectPr w:rsidR="009610A5" w:rsidRPr="00B25403" w:rsidSect="002B5EBF">
      <w:pgSz w:w="11906" w:h="16838" w:code="9"/>
      <w:pgMar w:top="567" w:right="849" w:bottom="709" w:left="1418" w:header="567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E3CEB" w14:textId="77777777" w:rsidR="001A57E8" w:rsidRDefault="001A57E8">
      <w:r>
        <w:separator/>
      </w:r>
    </w:p>
  </w:endnote>
  <w:endnote w:type="continuationSeparator" w:id="0">
    <w:p w14:paraId="7B0FF82E" w14:textId="77777777" w:rsidR="001A57E8" w:rsidRDefault="001A5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97CB6" w14:textId="77777777" w:rsidR="001A57E8" w:rsidRDefault="001A57E8">
      <w:r>
        <w:separator/>
      </w:r>
    </w:p>
  </w:footnote>
  <w:footnote w:type="continuationSeparator" w:id="0">
    <w:p w14:paraId="6EA82687" w14:textId="77777777" w:rsidR="001A57E8" w:rsidRDefault="001A57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7F2B"/>
    <w:multiLevelType w:val="multilevel"/>
    <w:tmpl w:val="5980E97E"/>
    <w:lvl w:ilvl="0">
      <w:start w:val="1"/>
      <w:numFmt w:val="decimal"/>
      <w:pStyle w:val="a"/>
      <w:lvlText w:val="%1."/>
      <w:lvlJc w:val="left"/>
      <w:pPr>
        <w:tabs>
          <w:tab w:val="num" w:pos="3119"/>
        </w:tabs>
        <w:ind w:left="1985" w:firstLine="709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5104"/>
        </w:tabs>
        <w:ind w:left="3686" w:firstLine="709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268"/>
        </w:tabs>
        <w:ind w:left="0" w:firstLine="709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2552"/>
        </w:tabs>
        <w:ind w:left="0" w:firstLine="709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2835"/>
        </w:tabs>
        <w:ind w:left="0" w:firstLine="709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tabs>
          <w:tab w:val="num" w:pos="3119"/>
        </w:tabs>
        <w:ind w:left="0" w:firstLine="709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3402"/>
        </w:tabs>
        <w:ind w:left="0" w:firstLine="709"/>
      </w:pPr>
      <w:rPr>
        <w:rFonts w:hint="default"/>
      </w:rPr>
    </w:lvl>
  </w:abstractNum>
  <w:num w:numId="1" w16cid:durableId="791553421">
    <w:abstractNumId w:val="0"/>
  </w:num>
  <w:num w:numId="2" w16cid:durableId="156216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0A5"/>
    <w:rsid w:val="000374A8"/>
    <w:rsid w:val="00053BC5"/>
    <w:rsid w:val="000D339C"/>
    <w:rsid w:val="0011364A"/>
    <w:rsid w:val="00125FCD"/>
    <w:rsid w:val="0013583D"/>
    <w:rsid w:val="001A57E8"/>
    <w:rsid w:val="001C5058"/>
    <w:rsid w:val="001E34C3"/>
    <w:rsid w:val="001F4508"/>
    <w:rsid w:val="0023301C"/>
    <w:rsid w:val="0023568D"/>
    <w:rsid w:val="00293DB8"/>
    <w:rsid w:val="002B5EBF"/>
    <w:rsid w:val="002E2BC4"/>
    <w:rsid w:val="002F1698"/>
    <w:rsid w:val="002F3EB6"/>
    <w:rsid w:val="00340454"/>
    <w:rsid w:val="00340822"/>
    <w:rsid w:val="00412090"/>
    <w:rsid w:val="00496F3A"/>
    <w:rsid w:val="00501033"/>
    <w:rsid w:val="00530D55"/>
    <w:rsid w:val="00566E21"/>
    <w:rsid w:val="00605369"/>
    <w:rsid w:val="00623566"/>
    <w:rsid w:val="00650922"/>
    <w:rsid w:val="00680BC8"/>
    <w:rsid w:val="00695754"/>
    <w:rsid w:val="006A1E76"/>
    <w:rsid w:val="006B17CF"/>
    <w:rsid w:val="006E64EB"/>
    <w:rsid w:val="006F79B8"/>
    <w:rsid w:val="006F7ACD"/>
    <w:rsid w:val="00736668"/>
    <w:rsid w:val="00774227"/>
    <w:rsid w:val="008101A5"/>
    <w:rsid w:val="008416B6"/>
    <w:rsid w:val="00841B9C"/>
    <w:rsid w:val="00847E0C"/>
    <w:rsid w:val="00887DAC"/>
    <w:rsid w:val="00905377"/>
    <w:rsid w:val="00922C8A"/>
    <w:rsid w:val="009610A5"/>
    <w:rsid w:val="00A3492E"/>
    <w:rsid w:val="00A37627"/>
    <w:rsid w:val="00A62388"/>
    <w:rsid w:val="00A708C3"/>
    <w:rsid w:val="00A8155B"/>
    <w:rsid w:val="00AC2412"/>
    <w:rsid w:val="00B04E5F"/>
    <w:rsid w:val="00B1050A"/>
    <w:rsid w:val="00B11EE1"/>
    <w:rsid w:val="00B25403"/>
    <w:rsid w:val="00B26281"/>
    <w:rsid w:val="00B63FB0"/>
    <w:rsid w:val="00B840B9"/>
    <w:rsid w:val="00BA789D"/>
    <w:rsid w:val="00C11AEE"/>
    <w:rsid w:val="00C130CB"/>
    <w:rsid w:val="00C5358C"/>
    <w:rsid w:val="00C84C30"/>
    <w:rsid w:val="00CA3B4F"/>
    <w:rsid w:val="00CD76F5"/>
    <w:rsid w:val="00D024A2"/>
    <w:rsid w:val="00D26738"/>
    <w:rsid w:val="00D82B1A"/>
    <w:rsid w:val="00DD46BB"/>
    <w:rsid w:val="00E007F0"/>
    <w:rsid w:val="00E21110"/>
    <w:rsid w:val="00E84CEC"/>
    <w:rsid w:val="00EC751C"/>
    <w:rsid w:val="00EF4785"/>
    <w:rsid w:val="00F55DE2"/>
    <w:rsid w:val="00F639AC"/>
    <w:rsid w:val="00F70EBD"/>
    <w:rsid w:val="00F7588C"/>
    <w:rsid w:val="00FA7DD0"/>
    <w:rsid w:val="00FB4320"/>
    <w:rsid w:val="00FC58E5"/>
    <w:rsid w:val="00FD6A8D"/>
    <w:rsid w:val="00FE5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8E80"/>
  <w15:docId w15:val="{8319D1EC-C611-4BD3-9650-BDCA394B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Номер"/>
    <w:basedOn w:val="a0"/>
    <w:qFormat/>
    <w:rsid w:val="009610A5"/>
    <w:pPr>
      <w:keepNext/>
      <w:numPr>
        <w:numId w:val="1"/>
      </w:numPr>
      <w:tabs>
        <w:tab w:val="clear" w:pos="3119"/>
        <w:tab w:val="num" w:pos="1134"/>
      </w:tabs>
      <w:spacing w:before="480" w:after="120"/>
      <w:ind w:left="0"/>
    </w:pPr>
    <w:rPr>
      <w:b/>
      <w:sz w:val="28"/>
    </w:rPr>
  </w:style>
  <w:style w:type="paragraph" w:customStyle="1" w:styleId="2">
    <w:name w:val="Номер2"/>
    <w:basedOn w:val="a"/>
    <w:qFormat/>
    <w:rsid w:val="009610A5"/>
    <w:pPr>
      <w:keepNext w:val="0"/>
      <w:numPr>
        <w:ilvl w:val="1"/>
      </w:numPr>
      <w:spacing w:before="0"/>
      <w:jc w:val="both"/>
    </w:pPr>
    <w:rPr>
      <w:b w:val="0"/>
    </w:rPr>
  </w:style>
  <w:style w:type="paragraph" w:customStyle="1" w:styleId="3">
    <w:name w:val="Номер3"/>
    <w:basedOn w:val="2"/>
    <w:rsid w:val="009610A5"/>
    <w:pPr>
      <w:numPr>
        <w:ilvl w:val="2"/>
      </w:numPr>
    </w:pPr>
  </w:style>
  <w:style w:type="paragraph" w:customStyle="1" w:styleId="4">
    <w:name w:val="Номер4"/>
    <w:basedOn w:val="3"/>
    <w:rsid w:val="009610A5"/>
    <w:pPr>
      <w:numPr>
        <w:ilvl w:val="3"/>
      </w:numPr>
    </w:pPr>
  </w:style>
  <w:style w:type="paragraph" w:customStyle="1" w:styleId="5">
    <w:name w:val="Номер5"/>
    <w:basedOn w:val="4"/>
    <w:rsid w:val="009610A5"/>
    <w:pPr>
      <w:numPr>
        <w:ilvl w:val="4"/>
      </w:numPr>
    </w:pPr>
  </w:style>
  <w:style w:type="paragraph" w:customStyle="1" w:styleId="6">
    <w:name w:val="Номер6"/>
    <w:basedOn w:val="5"/>
    <w:rsid w:val="009610A5"/>
    <w:pPr>
      <w:numPr>
        <w:ilvl w:val="5"/>
      </w:numPr>
    </w:pPr>
  </w:style>
  <w:style w:type="paragraph" w:customStyle="1" w:styleId="7">
    <w:name w:val="Номер7"/>
    <w:basedOn w:val="6"/>
    <w:rsid w:val="009610A5"/>
    <w:pPr>
      <w:numPr>
        <w:ilvl w:val="6"/>
      </w:numPr>
    </w:pPr>
  </w:style>
  <w:style w:type="paragraph" w:customStyle="1" w:styleId="8">
    <w:name w:val="Номер8"/>
    <w:basedOn w:val="7"/>
    <w:rsid w:val="009610A5"/>
    <w:pPr>
      <w:numPr>
        <w:ilvl w:val="7"/>
      </w:numPr>
    </w:pPr>
  </w:style>
  <w:style w:type="paragraph" w:customStyle="1" w:styleId="9">
    <w:name w:val="Номер9"/>
    <w:basedOn w:val="8"/>
    <w:rsid w:val="009610A5"/>
    <w:pPr>
      <w:numPr>
        <w:ilvl w:val="8"/>
      </w:numPr>
    </w:pPr>
  </w:style>
  <w:style w:type="paragraph" w:styleId="a4">
    <w:name w:val="header"/>
    <w:basedOn w:val="a0"/>
    <w:link w:val="a5"/>
    <w:uiPriority w:val="99"/>
    <w:rsid w:val="009610A5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1"/>
    <w:link w:val="a4"/>
    <w:uiPriority w:val="99"/>
    <w:rsid w:val="009610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alic">
    <w:name w:val="Italic"/>
    <w:rsid w:val="009610A5"/>
    <w:rPr>
      <w:rFonts w:ascii="Times New Roman" w:hAnsi="Times New Roman"/>
      <w:i/>
      <w:iCs/>
    </w:rPr>
  </w:style>
  <w:style w:type="paragraph" w:customStyle="1" w:styleId="Ctrl">
    <w:name w:val="Статья_основной_текст (Статья ___Ctrl)"/>
    <w:uiPriority w:val="1"/>
    <w:rsid w:val="009610A5"/>
    <w:pPr>
      <w:autoSpaceDE w:val="0"/>
      <w:autoSpaceDN w:val="0"/>
      <w:adjustRightInd w:val="0"/>
      <w:spacing w:after="0" w:line="250" w:lineRule="atLeast"/>
      <w:ind w:firstLine="454"/>
      <w:jc w:val="both"/>
      <w:textAlignment w:val="center"/>
    </w:pPr>
    <w:rPr>
      <w:rFonts w:ascii="Times New Roman" w:eastAsia="Calibri" w:hAnsi="Times New Roman" w:cs="Arno Pro"/>
      <w:color w:val="000000"/>
      <w:sz w:val="24"/>
      <w:szCs w:val="25"/>
    </w:rPr>
  </w:style>
  <w:style w:type="paragraph" w:customStyle="1" w:styleId="1ShiftAlt">
    <w:name w:val="Додаток_заголовок 1 (Додаток___Shift+Alt)"/>
    <w:uiPriority w:val="2"/>
    <w:rsid w:val="009610A5"/>
    <w:pPr>
      <w:suppressAutoHyphens/>
      <w:autoSpaceDE w:val="0"/>
      <w:autoSpaceDN w:val="0"/>
      <w:adjustRightInd w:val="0"/>
      <w:spacing w:after="0" w:line="200" w:lineRule="atLeast"/>
      <w:jc w:val="right"/>
      <w:textAlignment w:val="center"/>
    </w:pPr>
    <w:rPr>
      <w:rFonts w:ascii="Times New Roman" w:eastAsia="Calibri" w:hAnsi="Times New Roman" w:cs="Arno Pro"/>
      <w:i/>
      <w:iCs/>
      <w:color w:val="000000"/>
      <w:sz w:val="24"/>
      <w:szCs w:val="18"/>
    </w:rPr>
  </w:style>
  <w:style w:type="paragraph" w:customStyle="1" w:styleId="2ShiftAlt">
    <w:name w:val="Додаток_заголовок 2 (Додаток___Shift+Alt)"/>
    <w:uiPriority w:val="2"/>
    <w:rsid w:val="009610A5"/>
    <w:pPr>
      <w:suppressAutoHyphens/>
      <w:autoSpaceDE w:val="0"/>
      <w:autoSpaceDN w:val="0"/>
      <w:adjustRightInd w:val="0"/>
      <w:spacing w:after="0" w:line="200" w:lineRule="atLeast"/>
      <w:jc w:val="right"/>
      <w:textAlignment w:val="center"/>
    </w:pPr>
    <w:rPr>
      <w:rFonts w:ascii="Times New Roman" w:eastAsia="Calibri" w:hAnsi="Times New Roman" w:cs="Arno Pro"/>
      <w:b/>
      <w:bCs/>
      <w:i/>
      <w:iCs/>
      <w:color w:val="000000"/>
      <w:sz w:val="24"/>
      <w:szCs w:val="18"/>
    </w:rPr>
  </w:style>
  <w:style w:type="paragraph" w:customStyle="1" w:styleId="ShiftCtrlAlt">
    <w:name w:val="Таблица_заголовок (Таблица__Shift+Ctrl_Alt)"/>
    <w:uiPriority w:val="99"/>
    <w:rsid w:val="009610A5"/>
    <w:pPr>
      <w:suppressAutoHyphens/>
      <w:autoSpaceDE w:val="0"/>
      <w:autoSpaceDN w:val="0"/>
      <w:adjustRightInd w:val="0"/>
      <w:spacing w:after="85" w:line="234" w:lineRule="atLeast"/>
      <w:jc w:val="center"/>
      <w:textAlignment w:val="center"/>
    </w:pPr>
    <w:rPr>
      <w:rFonts w:ascii="Times New Roman" w:eastAsia="Calibri" w:hAnsi="Times New Roman" w:cs="Arno Pro"/>
      <w:b/>
      <w:bCs/>
      <w:color w:val="000000"/>
      <w:sz w:val="24"/>
      <w:szCs w:val="24"/>
      <w:lang w:val="ru-RU"/>
    </w:rPr>
  </w:style>
  <w:style w:type="paragraph" w:customStyle="1" w:styleId="ShiftCtrlAlt0">
    <w:name w:val="Таблица_основной_текст (Таблица__Shift+Ctrl_Alt)"/>
    <w:uiPriority w:val="99"/>
    <w:rsid w:val="009610A5"/>
    <w:pPr>
      <w:suppressAutoHyphens/>
      <w:autoSpaceDE w:val="0"/>
      <w:autoSpaceDN w:val="0"/>
      <w:adjustRightInd w:val="0"/>
      <w:spacing w:after="0" w:line="200" w:lineRule="atLeast"/>
      <w:textAlignment w:val="center"/>
    </w:pPr>
    <w:rPr>
      <w:rFonts w:ascii="Times New Roman" w:eastAsia="Calibri" w:hAnsi="Times New Roman" w:cs="Myriad Pro"/>
      <w:color w:val="000000"/>
      <w:szCs w:val="18"/>
      <w:lang w:val="ru-RU"/>
    </w:rPr>
  </w:style>
  <w:style w:type="paragraph" w:customStyle="1" w:styleId="Default">
    <w:name w:val="Default"/>
    <w:rsid w:val="009610A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uk-UA"/>
    </w:rPr>
  </w:style>
  <w:style w:type="paragraph" w:styleId="a6">
    <w:name w:val="Balloon Text"/>
    <w:basedOn w:val="a0"/>
    <w:link w:val="a7"/>
    <w:uiPriority w:val="99"/>
    <w:semiHidden/>
    <w:unhideWhenUsed/>
    <w:rsid w:val="009610A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1"/>
    <w:link w:val="a6"/>
    <w:uiPriority w:val="99"/>
    <w:semiHidden/>
    <w:rsid w:val="009610A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623566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1"/>
    <w:link w:val="a8"/>
    <w:uiPriority w:val="99"/>
    <w:rsid w:val="006235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0"/>
    <w:uiPriority w:val="34"/>
    <w:qFormat/>
    <w:rsid w:val="002B5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4687A-C27A-4132-9F13-DB9459B4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1960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Жаркова О</dc:creator>
  <cp:lastModifiedBy>Хомяк Ольга Дмитрівна</cp:lastModifiedBy>
  <cp:revision>2</cp:revision>
  <cp:lastPrinted>2023-08-23T12:16:00Z</cp:lastPrinted>
  <dcterms:created xsi:type="dcterms:W3CDTF">2026-08-28T08:21:00Z</dcterms:created>
  <dcterms:modified xsi:type="dcterms:W3CDTF">2026-08-28T08:21:00Z</dcterms:modified>
</cp:coreProperties>
</file>