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32A" w:rsidRPr="00BB7F1A" w:rsidRDefault="00C2632A" w:rsidP="00C2632A">
      <w:pPr>
        <w:pBdr>
          <w:bottom w:val="single" w:sz="6" w:space="11" w:color="DDE6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</w:pPr>
      <w:r w:rsidRPr="00BB7F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uk-UA"/>
        </w:rPr>
        <w:t xml:space="preserve">Протокол </w:t>
      </w:r>
    </w:p>
    <w:p w:rsidR="00C2632A" w:rsidRDefault="00C2632A" w:rsidP="00C2632A">
      <w:pPr>
        <w:pBdr>
          <w:bottom w:val="single" w:sz="6" w:space="11" w:color="DDE6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  <w:t xml:space="preserve">Установчих зборів </w:t>
      </w:r>
      <w:r w:rsidRPr="00A76AE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  <w:t xml:space="preserve"> з формування складу Громадської ради при </w:t>
      </w:r>
    </w:p>
    <w:p w:rsidR="00C2632A" w:rsidRDefault="00C2632A" w:rsidP="00C2632A">
      <w:pPr>
        <w:pBdr>
          <w:bottom w:val="single" w:sz="6" w:space="11" w:color="DDE6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</w:pPr>
      <w:r w:rsidRPr="00A76AE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  <w:t>Дер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  <w:t>жавній митній службі України</w:t>
      </w:r>
    </w:p>
    <w:p w:rsidR="00C2632A" w:rsidRPr="00D44750" w:rsidRDefault="00C2632A" w:rsidP="00C2632A">
      <w:pPr>
        <w:pBdr>
          <w:bottom w:val="single" w:sz="6" w:space="11" w:color="DDE6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uk-UA"/>
        </w:rPr>
        <w:t>17.11.2020</w:t>
      </w:r>
    </w:p>
    <w:p w:rsidR="00C2632A" w:rsidRPr="00A76AE3" w:rsidRDefault="00C2632A" w:rsidP="00C2632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Дата та час проведення: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17</w:t>
      </w: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листопада 2020</w:t>
      </w: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року,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б</w:t>
      </w: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</w:t>
      </w: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год. 00 хв.</w:t>
      </w:r>
    </w:p>
    <w:p w:rsidR="00C2632A" w:rsidRDefault="00C2632A" w:rsidP="00C2632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Місце проведення: м. Київ, вул. Дегтярівська, 11-Г, Конференц-зал на </w:t>
      </w:r>
      <w:r w:rsidR="00A265E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 поверсі</w:t>
      </w:r>
    </w:p>
    <w:p w:rsidR="002471FE" w:rsidRPr="00906B3A" w:rsidRDefault="002471FE" w:rsidP="00C2632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Формат проведення: відеоконференція</w:t>
      </w:r>
    </w:p>
    <w:p w:rsidR="00C2632A" w:rsidRDefault="00C2632A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06B3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Присутні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від Держмитслужби</w:t>
      </w:r>
      <w:r w:rsidRPr="00906B3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C2632A" w:rsidRDefault="00C2632A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Євген</w:t>
      </w:r>
      <w:r w:rsidR="00C831D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ій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Єнтіс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– в. о. Голови Держмитслужби;</w:t>
      </w:r>
    </w:p>
    <w:p w:rsidR="00C2632A" w:rsidRDefault="00C2632A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Анатолій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Сербайло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– заступник директора Департаменту організації митного контролю та митного оформлення;</w:t>
      </w:r>
    </w:p>
    <w:p w:rsidR="00C2632A" w:rsidRDefault="00C2632A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06B3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Наталія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proofErr w:type="spellStart"/>
      <w:r w:rsidR="00C831D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Гришакова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– головний державний інспектор </w:t>
      </w:r>
      <w:r w:rsidR="00601F4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відділу представництва інтересів держави в судах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Департаменту правового забезпечення;</w:t>
      </w:r>
    </w:p>
    <w:p w:rsidR="00C2632A" w:rsidRDefault="00C2632A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Катерина</w:t>
      </w:r>
      <w:r w:rsidR="00C831D4" w:rsidRPr="00C831D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C831D4" w:rsidRPr="00906B3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Ж</w:t>
      </w:r>
      <w:r w:rsidR="00C831D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ук </w:t>
      </w:r>
      <w:r w:rsidR="002471F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2471F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головний державний інспектор відділу інформаційних комунікацій Департаменту організаційно-інформаційного забезпечення роботи Служби.</w:t>
      </w:r>
    </w:p>
    <w:p w:rsidR="002471FE" w:rsidRDefault="002471FE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2471FE" w:rsidRDefault="002471FE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Присутні від інститутів громадянського суспільства (далі – ІГС):</w:t>
      </w:r>
    </w:p>
    <w:p w:rsidR="002471FE" w:rsidRDefault="002471FE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38 представників ІГС, які допущені Ініціативною групою з </w:t>
      </w:r>
      <w:r w:rsidR="00601F4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формування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  <w:r w:rsidR="00601F4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складу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Громадської ради при Державній митній службі Ук</w:t>
      </w:r>
      <w:r w:rsidR="00601F4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раїни (далі – Ініціативна група).</w:t>
      </w:r>
    </w:p>
    <w:p w:rsidR="00601F4C" w:rsidRPr="00906B3A" w:rsidRDefault="00601F4C" w:rsidP="00247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C2632A" w:rsidRPr="00906B3A" w:rsidRDefault="00C2632A" w:rsidP="00C2632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06B3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ПОРЯДОК ДЕННИЙ:</w:t>
      </w:r>
    </w:p>
    <w:p w:rsidR="00601F4C" w:rsidRP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01F4C">
        <w:rPr>
          <w:rFonts w:ascii="Times New Roman" w:hAnsi="Times New Roman" w:cs="Times New Roman"/>
          <w:sz w:val="28"/>
          <w:szCs w:val="28"/>
        </w:rPr>
        <w:t>ступне слово керівника Ініціативної групи;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22E7C">
        <w:rPr>
          <w:rFonts w:ascii="Times New Roman" w:hAnsi="Times New Roman" w:cs="Times New Roman"/>
          <w:sz w:val="28"/>
          <w:szCs w:val="28"/>
        </w:rPr>
        <w:t xml:space="preserve">ступне </w:t>
      </w:r>
      <w:r>
        <w:rPr>
          <w:rFonts w:ascii="Times New Roman" w:hAnsi="Times New Roman" w:cs="Times New Roman"/>
          <w:sz w:val="28"/>
          <w:szCs w:val="28"/>
        </w:rPr>
        <w:t xml:space="preserve">слово в. о. Голови Держмитслужби Євгенія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Єнтіса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Обрання головуючого на установчих зборах;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Обрання секретаря установчих зборів;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Установлення граничної чисельності складу Громадської ради</w:t>
      </w:r>
      <w:r w:rsidR="00042C0F">
        <w:rPr>
          <w:rFonts w:ascii="Times New Roman" w:hAnsi="Times New Roman" w:cs="Times New Roman"/>
          <w:sz w:val="28"/>
          <w:szCs w:val="28"/>
        </w:rPr>
        <w:t xml:space="preserve"> при Державній митній службі України  далі – Громадська рада)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Визначення дати першого засідання Громадської ради;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Заключне слово головуючого на установчих зборах;</w:t>
      </w:r>
    </w:p>
    <w:p w:rsidR="00601F4C" w:rsidRDefault="00601F4C" w:rsidP="00601F4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Різне.</w:t>
      </w:r>
    </w:p>
    <w:p w:rsidR="00601F4C" w:rsidRPr="00601F4C" w:rsidRDefault="00601F4C" w:rsidP="00601F4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привітала присутніх, відкрила засідання. Поставила на голосування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Порядку денного.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ГОЛОСУВАЛИ: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,,за</w:t>
      </w:r>
      <w:r w:rsidRPr="00C831D4">
        <w:rPr>
          <w:rFonts w:ascii="Times New Roman" w:hAnsi="Times New Roman" w:cs="Times New Roman"/>
          <w:sz w:val="28"/>
          <w:szCs w:val="28"/>
          <w:lang w:val="ru-RU"/>
        </w:rPr>
        <w:t>” – 38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,,проти</w:t>
      </w:r>
      <w:r w:rsidRPr="00C831D4">
        <w:rPr>
          <w:rFonts w:ascii="Times New Roman" w:hAnsi="Times New Roman" w:cs="Times New Roman"/>
          <w:sz w:val="28"/>
          <w:szCs w:val="28"/>
          <w:lang w:val="ru-RU"/>
        </w:rPr>
        <w:t>” – 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,,утрималися</w:t>
      </w:r>
      <w:r w:rsidRPr="00C831D4">
        <w:rPr>
          <w:rFonts w:ascii="Times New Roman" w:hAnsi="Times New Roman" w:cs="Times New Roman"/>
          <w:sz w:val="28"/>
          <w:szCs w:val="28"/>
          <w:lang w:val="ru-RU"/>
        </w:rPr>
        <w:t>” – 0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</w:t>
      </w:r>
    </w:p>
    <w:p w:rsidR="00601F4C" w:rsidRDefault="00601F4C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Порядок денний в запропонованій редакції</w:t>
      </w:r>
      <w:r w:rsidR="00612754">
        <w:rPr>
          <w:rFonts w:ascii="Times New Roman" w:hAnsi="Times New Roman" w:cs="Times New Roman"/>
          <w:sz w:val="28"/>
          <w:szCs w:val="28"/>
        </w:rPr>
        <w:t>.</w:t>
      </w:r>
    </w:p>
    <w:p w:rsidR="00612754" w:rsidRDefault="00612754" w:rsidP="00601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612754" w:rsidRDefault="00C831D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Євгенія</w:t>
      </w:r>
      <w:r w:rsidR="00612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754">
        <w:rPr>
          <w:rFonts w:ascii="Times New Roman" w:hAnsi="Times New Roman" w:cs="Times New Roman"/>
          <w:sz w:val="28"/>
          <w:szCs w:val="28"/>
        </w:rPr>
        <w:t>Єнтіса</w:t>
      </w:r>
      <w:proofErr w:type="spellEnd"/>
      <w:r w:rsidR="00612754">
        <w:rPr>
          <w:rFonts w:ascii="Times New Roman" w:hAnsi="Times New Roman" w:cs="Times New Roman"/>
          <w:sz w:val="28"/>
          <w:szCs w:val="28"/>
        </w:rPr>
        <w:t>, який привітав представників ІГС на установчих зборах для формування Громадської ради. Запропонував всіх кандидатів</w:t>
      </w:r>
      <w:r w:rsidR="00973EA4">
        <w:rPr>
          <w:rFonts w:ascii="Times New Roman" w:hAnsi="Times New Roman" w:cs="Times New Roman"/>
          <w:sz w:val="28"/>
          <w:szCs w:val="28"/>
        </w:rPr>
        <w:t>, а саме</w:t>
      </w:r>
      <w:r w:rsidR="00612754">
        <w:rPr>
          <w:rFonts w:ascii="Times New Roman" w:hAnsi="Times New Roman" w:cs="Times New Roman"/>
          <w:sz w:val="28"/>
          <w:szCs w:val="28"/>
        </w:rPr>
        <w:t xml:space="preserve"> </w:t>
      </w:r>
      <w:r w:rsidR="00973EA4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38 представників ІГС, які допущені Ініціативною групою </w:t>
      </w:r>
      <w:r w:rsidR="00612754">
        <w:rPr>
          <w:rFonts w:ascii="Times New Roman" w:hAnsi="Times New Roman" w:cs="Times New Roman"/>
          <w:sz w:val="28"/>
          <w:szCs w:val="28"/>
        </w:rPr>
        <w:t>затвердити членами Громадської ради при Державній митній службі України.</w:t>
      </w: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612754" w:rsidRDefault="0009630D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Трусова</w:t>
      </w:r>
      <w:proofErr w:type="spellEnd"/>
      <w:r w:rsidR="00612754">
        <w:rPr>
          <w:rFonts w:ascii="Times New Roman" w:hAnsi="Times New Roman" w:cs="Times New Roman"/>
          <w:sz w:val="28"/>
          <w:szCs w:val="28"/>
        </w:rPr>
        <w:t xml:space="preserve">, який запропонував </w:t>
      </w:r>
      <w:r>
        <w:rPr>
          <w:rFonts w:ascii="Times New Roman" w:hAnsi="Times New Roman" w:cs="Times New Roman"/>
          <w:sz w:val="28"/>
          <w:szCs w:val="28"/>
        </w:rPr>
        <w:t>головуючим на установчих зборах обрати</w:t>
      </w:r>
      <w:r w:rsidR="00612754">
        <w:rPr>
          <w:rFonts w:ascii="Times New Roman" w:hAnsi="Times New Roman" w:cs="Times New Roman"/>
          <w:sz w:val="28"/>
          <w:szCs w:val="28"/>
        </w:rPr>
        <w:t xml:space="preserve"> Галин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12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754">
        <w:rPr>
          <w:rFonts w:ascii="Times New Roman" w:hAnsi="Times New Roman" w:cs="Times New Roman"/>
          <w:sz w:val="28"/>
          <w:szCs w:val="28"/>
        </w:rPr>
        <w:t>Вдовін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630D" w:rsidRDefault="0009630D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ГОЛОСУВАЛИ:</w:t>
      </w: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,,за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38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,,проти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,,утрималися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754" w:rsidRDefault="00612754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</w:t>
      </w:r>
    </w:p>
    <w:p w:rsidR="00612754" w:rsidRDefault="0009630D" w:rsidP="00612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</w:t>
      </w:r>
      <w:r w:rsidR="00612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головуючим на установчих зборах 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 w:rsidR="00612754">
        <w:rPr>
          <w:rFonts w:ascii="Times New Roman" w:hAnsi="Times New Roman" w:cs="Times New Roman"/>
          <w:sz w:val="28"/>
          <w:szCs w:val="28"/>
        </w:rPr>
        <w:t>.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 w:rsidR="00A265EE">
        <w:rPr>
          <w:rFonts w:ascii="Times New Roman" w:hAnsi="Times New Roman" w:cs="Times New Roman"/>
          <w:sz w:val="28"/>
          <w:szCs w:val="28"/>
        </w:rPr>
        <w:t>, яка</w:t>
      </w:r>
      <w:r>
        <w:rPr>
          <w:rFonts w:ascii="Times New Roman" w:hAnsi="Times New Roman" w:cs="Times New Roman"/>
          <w:sz w:val="28"/>
          <w:szCs w:val="28"/>
        </w:rPr>
        <w:t xml:space="preserve"> запропонувала секретарем на установчих зборах обрати Катерину Жук.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ГОЛОСУВАЛИ: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,,за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38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,,проти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,,утрималися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 секретарем на установчих зборах Катерину Жук.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973EA4" w:rsidRDefault="0009630D" w:rsidP="0009630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3EA4">
        <w:rPr>
          <w:rFonts w:ascii="Times New Roman" w:hAnsi="Times New Roman" w:cs="Times New Roman"/>
          <w:sz w:val="28"/>
          <w:szCs w:val="28"/>
        </w:rPr>
        <w:t xml:space="preserve">яка запропонувала встановити граничну чисельність Громадської ради при Державній митній службі України – 38 осіб. 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ГОЛОСУВАЛИ: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,,за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38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,,проти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,,утрималися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630D" w:rsidRDefault="0009630D" w:rsidP="00096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</w:t>
      </w: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Встановити граничну чисельність Громадської ради – 38 осіб. </w:t>
      </w:r>
    </w:p>
    <w:p w:rsidR="00973EA4" w:rsidRDefault="00973EA4" w:rsidP="00973EA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973EA4" w:rsidRDefault="00973EA4" w:rsidP="00973E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запропонувала Згідно </w:t>
      </w:r>
      <w:r w:rsidR="00C831D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п.7</w:t>
      </w:r>
      <w:r w:rsidR="00C831D4">
        <w:rPr>
          <w:rFonts w:ascii="Times New Roman" w:hAnsi="Times New Roman" w:cs="Times New Roman"/>
          <w:sz w:val="28"/>
          <w:szCs w:val="28"/>
        </w:rPr>
        <w:t xml:space="preserve"> </w:t>
      </w:r>
      <w:r w:rsidR="00C831D4">
        <w:rPr>
          <w:rFonts w:ascii="Times New Roman" w:hAnsi="Times New Roman"/>
          <w:sz w:val="28"/>
          <w:szCs w:val="28"/>
        </w:rPr>
        <w:t>Типового положення</w:t>
      </w:r>
      <w:r>
        <w:rPr>
          <w:rFonts w:ascii="Times New Roman" w:hAnsi="Times New Roman"/>
          <w:sz w:val="28"/>
          <w:szCs w:val="28"/>
        </w:rPr>
        <w:t xml:space="preserve"> про громадську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міській, районній, районній у мм. Києві та Севастополі державній адміністрації, затвердженим постановою Кабінету Міністрів України від 03 листопада 2010 року № 996 </w:t>
      </w:r>
      <w:r w:rsidRPr="00F81456">
        <w:rPr>
          <w:rFonts w:ascii="Times New Roman" w:hAnsi="Times New Roman"/>
          <w:sz w:val="28"/>
          <w:szCs w:val="28"/>
        </w:rPr>
        <w:t>,,</w:t>
      </w:r>
      <w:r>
        <w:rPr>
          <w:rFonts w:ascii="Times New Roman" w:hAnsi="Times New Roman"/>
          <w:sz w:val="28"/>
          <w:szCs w:val="28"/>
        </w:rPr>
        <w:t>Про забезпечення участі громадськості у формуванні та реалізації державної політики</w:t>
      </w:r>
      <w:r w:rsidRPr="00812C9D">
        <w:rPr>
          <w:rFonts w:ascii="Times New Roman" w:hAnsi="Times New Roman"/>
          <w:sz w:val="28"/>
          <w:szCs w:val="28"/>
        </w:rPr>
        <w:t>”</w:t>
      </w:r>
      <w:r w:rsidR="00042C0F">
        <w:rPr>
          <w:rFonts w:ascii="Times New Roman" w:hAnsi="Times New Roman"/>
          <w:sz w:val="28"/>
          <w:szCs w:val="28"/>
        </w:rPr>
        <w:t xml:space="preserve"> (далі – Типове положення), що всі кандидати, документи яких відповідають вимогам, вважаються обраними до складу Громадської ради</w:t>
      </w:r>
      <w:r w:rsidR="00173239">
        <w:rPr>
          <w:rFonts w:ascii="Times New Roman" w:hAnsi="Times New Roman"/>
          <w:sz w:val="28"/>
          <w:szCs w:val="28"/>
        </w:rPr>
        <w:t>, а саме: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98"/>
        <w:gridCol w:w="2899"/>
        <w:gridCol w:w="6096"/>
      </w:tblGrid>
      <w:tr w:rsidR="00173239" w:rsidRPr="00042C0F" w:rsidTr="00447C2F">
        <w:trPr>
          <w:trHeight w:val="49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Інститут громадянського суспільства</w:t>
            </w:r>
          </w:p>
        </w:tc>
      </w:tr>
      <w:tr w:rsidR="00173239" w:rsidRPr="00042C0F" w:rsidTr="00447C2F">
        <w:trPr>
          <w:trHeight w:val="49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Андреєв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Олександр 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ГС "Асоціація українських виробників лакофарбової промисловості"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Артеменко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Максим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Федерація роботодавців України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Артемчук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Наталія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Європейська бізнес Асоціація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Берестенко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Віктор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Асоціація міжнародних експедиторів України </w:t>
            </w:r>
          </w:p>
        </w:tc>
      </w:tr>
      <w:tr w:rsidR="00173239" w:rsidRPr="00042C0F" w:rsidTr="00447C2F">
        <w:trPr>
          <w:trHeight w:val="46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Богомолов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Андрій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Спілка підприємців малих, середніх і приватизованих підприємств України</w:t>
            </w:r>
          </w:p>
        </w:tc>
      </w:tr>
      <w:tr w:rsidR="00173239" w:rsidRPr="00042C0F" w:rsidTr="00447C2F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Бутін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Андрій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,,Інститут економічних досліджень та політичних консультацій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”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Вдовіна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Галина 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"Всеукраїнський митний форум"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Грищишин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Людмила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Асоціація професійних митних посередників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Дмитрук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Богдан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Асоціація "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Фастексім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Зібницький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Ілля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Асоціація митних брокерів України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Ізовіт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Тетяна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асоціація підприємств легкої промисловості "УКРЛЕГПРОМ"</w:t>
            </w:r>
          </w:p>
        </w:tc>
      </w:tr>
      <w:tr w:rsidR="00173239" w:rsidRPr="00042C0F" w:rsidTr="00447C2F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Колихалова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Ольга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,,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Ротарі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Клуб КИЇВ СІТІ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”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Колядін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Ігор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"Інститут ефективних реформ"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Кривак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Іван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"Європейське майбутнє України"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Крилач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Олена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Фундація молодих лідерів України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Луговець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Валерій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"Митне братство"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Марченко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Вікторія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Центр розвитку підприємництва і малого бізнесу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Микитин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Олег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Асоціація будівельників "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Будіндустрія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Мурзов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Євген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"Молодіжний рух Власна думка"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20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М'ясоєдов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Владислав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Асоціація "Дилери одягу 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секонд-хенд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Овадчук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Павло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Асоціація "Український національний комітет Міжнародної Торгової Палати"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Пероганич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Юрій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Асоціація підприємств інформаційних технологій України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Пісной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Павло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Асоціація Українська асоціація 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меблевиків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”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Платонов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Олег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Асоціація "Транспортні, експедиторські та логістичні організації в Україні" 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Укрзовніштранс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Повразюк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Руслан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Професійна спілка "Агенти з митного оформлення"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Потапова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Наталія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Громадська спілка "Центр підтримка нових бізнес проектів"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Саргсян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Ірина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,,Об'єднання експрес перевізників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”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Систренський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Юрій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"Європейське суспільство"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Стеценко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Петро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Громадська спілка ,,Брокерський Сектор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”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Тасліцький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Герман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Всеукраїнська Громадська організація "Асоціація адвокатів України"</w:t>
            </w:r>
          </w:p>
        </w:tc>
      </w:tr>
      <w:tr w:rsidR="00173239" w:rsidRPr="00042C0F" w:rsidTr="00447C2F">
        <w:trPr>
          <w:trHeight w:val="48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Тищенко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Анна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Громадська спілка "Об'єднання власників митних складів та вантажних митних комплексів"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Трусов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Сергій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Журнал ,,Митний брокер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”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Фролов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Володимир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 ,,Народний інвестиційний форум України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”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Хмельницький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Леонід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Асоціація міжнародних автомобільних перевізників України ( 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АсМАП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Черкач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Вікторія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Асоціація імпортерів та 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дистриб'ютерів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автокомпонентів</w:t>
            </w:r>
            <w:proofErr w:type="spellEnd"/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Чорний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Валерій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Благодійний фонд "Древляни"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Шавров</w:t>
            </w:r>
            <w:proofErr w:type="spellEnd"/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Ігор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 Асоціація транспортної логістики "Південна Пальміра"</w:t>
            </w:r>
          </w:p>
        </w:tc>
      </w:tr>
      <w:tr w:rsidR="00173239" w:rsidRPr="00042C0F" w:rsidTr="00447C2F">
        <w:trPr>
          <w:trHeight w:val="34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239" w:rsidRPr="00042C0F" w:rsidRDefault="00173239" w:rsidP="0044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42C0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Шульга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Світлана 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239" w:rsidRPr="00042C0F" w:rsidRDefault="00173239" w:rsidP="00447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ВГО ,,Спілка ветеранів митної служби України</w:t>
            </w:r>
            <w:r w:rsidRPr="00042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”</w:t>
            </w:r>
          </w:p>
        </w:tc>
      </w:tr>
    </w:tbl>
    <w:p w:rsidR="00173239" w:rsidRPr="00042C0F" w:rsidRDefault="00173239" w:rsidP="001732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ГОЛОСУВАЛИ:</w:t>
      </w: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,,за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38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,,проти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,,утрималися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</w:p>
    <w:p w:rsidR="00973EA4" w:rsidRDefault="00973EA4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3239" w:rsidRDefault="00173239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прийнято.</w:t>
      </w:r>
    </w:p>
    <w:p w:rsidR="00173239" w:rsidRDefault="00173239" w:rsidP="00973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який запропонувала визначити дату для першого засідання Громадської ради 17.11.2020 об 11:45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ГОЛОСУВАЛИ: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,,за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38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,,проти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,,утрималися</w:t>
      </w:r>
      <w:r w:rsidRPr="00612754">
        <w:rPr>
          <w:rFonts w:ascii="Times New Roman" w:hAnsi="Times New Roman" w:cs="Times New Roman"/>
          <w:sz w:val="28"/>
          <w:szCs w:val="28"/>
          <w:lang w:val="ru-RU"/>
        </w:rPr>
        <w:t>” – 0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</w:t>
      </w: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 дату для першого засідання Громадської ради 17.11.2020 об 11:45</w:t>
      </w:r>
    </w:p>
    <w:p w:rsidR="00173239" w:rsidRDefault="00173239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3239" w:rsidRDefault="00173239" w:rsidP="0017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СЛУХАЛИ:</w:t>
      </w:r>
    </w:p>
    <w:p w:rsidR="00173239" w:rsidRDefault="00173239" w:rsidP="0017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Вдовіну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яка підбила підсумки та закрила засідання.</w:t>
      </w:r>
    </w:p>
    <w:p w:rsidR="00173239" w:rsidRDefault="00173239" w:rsidP="001732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C0F" w:rsidRDefault="00042C0F" w:rsidP="0004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32A" w:rsidRDefault="00173239" w:rsidP="00C2632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Голова установчих зборів</w:t>
      </w:r>
      <w:r w:rsidR="00C2632A"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</w:t>
      </w:r>
      <w:r w:rsidR="00CF4B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                          </w:t>
      </w:r>
      <w:r w:rsidR="00C2632A"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        </w:t>
      </w:r>
      <w:r w:rsidR="00C2632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</w:t>
      </w:r>
      <w:r w:rsidR="00C2632A"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 Г</w:t>
      </w:r>
      <w:r w:rsidR="00C2632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алина ВДОВІНА</w:t>
      </w:r>
    </w:p>
    <w:p w:rsidR="00C831D4" w:rsidRPr="00A76AE3" w:rsidRDefault="00C831D4" w:rsidP="00C2632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C2632A" w:rsidRPr="00A76AE3" w:rsidRDefault="00C2632A" w:rsidP="00C2632A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Секретар </w:t>
      </w:r>
      <w:r w:rsidR="0017323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установчих зборів</w:t>
      </w:r>
      <w:r w:rsidR="00CF4B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                        </w:t>
      </w:r>
      <w:bookmarkStart w:id="0" w:name="_GoBack"/>
      <w:bookmarkEnd w:id="0"/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         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</w:t>
      </w:r>
      <w:r w:rsidRPr="00A76AE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Катерина ЖУК</w:t>
      </w:r>
    </w:p>
    <w:p w:rsidR="00BE4F51" w:rsidRDefault="00BE4F51"/>
    <w:sectPr w:rsidR="00BE4F51" w:rsidSect="00C831D4">
      <w:headerReference w:type="default" r:id="rId7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7C" w:rsidRDefault="00951F7C">
      <w:pPr>
        <w:spacing w:after="0" w:line="240" w:lineRule="auto"/>
      </w:pPr>
      <w:r>
        <w:separator/>
      </w:r>
    </w:p>
  </w:endnote>
  <w:endnote w:type="continuationSeparator" w:id="0">
    <w:p w:rsidR="00951F7C" w:rsidRDefault="0095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7C" w:rsidRDefault="00951F7C">
      <w:pPr>
        <w:spacing w:after="0" w:line="240" w:lineRule="auto"/>
      </w:pPr>
      <w:r>
        <w:separator/>
      </w:r>
    </w:p>
  </w:footnote>
  <w:footnote w:type="continuationSeparator" w:id="0">
    <w:p w:rsidR="00951F7C" w:rsidRDefault="00951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128230"/>
      <w:docPartObj>
        <w:docPartGallery w:val="Page Numbers (Top of Page)"/>
        <w:docPartUnique/>
      </w:docPartObj>
    </w:sdtPr>
    <w:sdtEndPr/>
    <w:sdtContent>
      <w:p w:rsidR="00C831D4" w:rsidRDefault="00C831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AB" w:rsidRPr="00CF4BAB">
          <w:rPr>
            <w:noProof/>
            <w:lang w:val="ru-RU"/>
          </w:rPr>
          <w:t>4</w:t>
        </w:r>
        <w:r>
          <w:fldChar w:fldCharType="end"/>
        </w:r>
      </w:p>
    </w:sdtContent>
  </w:sdt>
  <w:p w:rsidR="00F27FF7" w:rsidRDefault="00951F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592"/>
    <w:multiLevelType w:val="hybridMultilevel"/>
    <w:tmpl w:val="C646225E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D70056E"/>
    <w:multiLevelType w:val="hybridMultilevel"/>
    <w:tmpl w:val="951E03A2"/>
    <w:lvl w:ilvl="0" w:tplc="BB0A1D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2A"/>
    <w:rsid w:val="00042C0F"/>
    <w:rsid w:val="0009630D"/>
    <w:rsid w:val="00173239"/>
    <w:rsid w:val="002471FE"/>
    <w:rsid w:val="00355D15"/>
    <w:rsid w:val="00601F4C"/>
    <w:rsid w:val="00612754"/>
    <w:rsid w:val="00951F7C"/>
    <w:rsid w:val="00973EA4"/>
    <w:rsid w:val="00A265EE"/>
    <w:rsid w:val="00BE4F51"/>
    <w:rsid w:val="00C2632A"/>
    <w:rsid w:val="00C831D4"/>
    <w:rsid w:val="00CF4BAB"/>
    <w:rsid w:val="00E8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0423"/>
  <w15:chartTrackingRefBased/>
  <w15:docId w15:val="{7E1903DD-981B-4A0E-AD26-3936906A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3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63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632A"/>
  </w:style>
  <w:style w:type="paragraph" w:styleId="a6">
    <w:name w:val="footer"/>
    <w:basedOn w:val="a"/>
    <w:link w:val="a7"/>
    <w:uiPriority w:val="99"/>
    <w:unhideWhenUsed/>
    <w:rsid w:val="00C831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4129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2020-11-17T12:55:00Z</dcterms:created>
  <dcterms:modified xsi:type="dcterms:W3CDTF">2020-11-17T16:13:00Z</dcterms:modified>
</cp:coreProperties>
</file>