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3494E" w14:textId="6BAF3884" w:rsidR="00D71CE0" w:rsidRDefault="0083365E">
      <w:pPr>
        <w:spacing w:line="240" w:lineRule="auto"/>
        <w:ind w:left="6946"/>
        <w:contextualSpacing/>
        <w:rPr>
          <w:rStyle w:val="a3"/>
          <w:rFonts w:ascii="Times New Roman" w:hAnsi="Times New Roman"/>
          <w:b w:val="0"/>
        </w:rPr>
      </w:pPr>
      <w:r>
        <w:rPr>
          <w:rStyle w:val="a3"/>
          <w:rFonts w:ascii="Times New Roman" w:hAnsi="Times New Roman"/>
          <w:b w:val="0"/>
        </w:rPr>
        <w:t xml:space="preserve">     </w:t>
      </w:r>
    </w:p>
    <w:p w14:paraId="3AF028A7" w14:textId="1332C09D" w:rsidR="00D71CE0" w:rsidRDefault="00264F5C" w:rsidP="00B86C0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ОБГРУНТУВАННЯ ТЕХНІЧНИХ ТА ЯКІСНИХ ХАРАКТЕРИСТИК ПРЕДМЕТА ЗАКУПІВЛІ,</w:t>
      </w:r>
      <w:r w:rsidR="0005013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6C0F">
        <w:rPr>
          <w:rFonts w:ascii="Times New Roman" w:hAnsi="Times New Roman"/>
          <w:sz w:val="28"/>
          <w:szCs w:val="28"/>
          <w:lang w:val="uk-UA"/>
        </w:rPr>
        <w:t>РОЗМІРУ БЮДЖЕТНОГО ПРИЗНАЧЕННЯ, ОЧІКУВАНОЇ ВАРТОСТІ ПРЕДМЕТА ЗАКУПІВЛІ</w:t>
      </w:r>
    </w:p>
    <w:p w14:paraId="1D13FD23" w14:textId="77777777" w:rsidR="00553F32" w:rsidRDefault="00553F32" w:rsidP="00B86C0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9369785" w14:textId="5BC8F37B" w:rsidR="00B86C0F" w:rsidRPr="00553F32" w:rsidRDefault="00B86C0F" w:rsidP="00553F3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uk-UA"/>
        </w:rPr>
      </w:pPr>
      <w:r w:rsidRPr="00553F32">
        <w:rPr>
          <w:rFonts w:ascii="Times New Roman" w:hAnsi="Times New Roman"/>
          <w:sz w:val="24"/>
          <w:szCs w:val="24"/>
          <w:lang w:val="uk-UA"/>
        </w:rPr>
        <w:t>(відповідно до пункту 4.1. Постанови Кабінету Міністрів України від 11.10.2016 № 710 «Про ефективне використання державних коштів» (зі змінами))</w:t>
      </w:r>
    </w:p>
    <w:p w14:paraId="4731AFD1" w14:textId="77777777" w:rsidR="00553F32" w:rsidRPr="00553F32" w:rsidRDefault="00553F32" w:rsidP="00553F3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699C3B19" w14:textId="4DE97140" w:rsidR="00B86C0F" w:rsidRPr="00A76BCD" w:rsidRDefault="00B86C0F" w:rsidP="001232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76BCD">
        <w:rPr>
          <w:rFonts w:ascii="Times New Roman" w:hAnsi="Times New Roman"/>
          <w:b/>
          <w:sz w:val="28"/>
          <w:szCs w:val="28"/>
          <w:lang w:val="uk-UA"/>
        </w:rPr>
        <w:t>1.</w:t>
      </w:r>
      <w:r w:rsidR="00A76BC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A76BCD">
        <w:rPr>
          <w:rFonts w:ascii="Times New Roman" w:hAnsi="Times New Roman"/>
          <w:b/>
          <w:sz w:val="28"/>
          <w:szCs w:val="28"/>
          <w:lang w:val="uk-UA"/>
        </w:rPr>
        <w:t>Найменування місцезнаходження та ідентифікаційний код замовника в Єдиному державному реєстрі юридичних осіб, фізичних осіб-підприємців та громадських формувань, його категорія</w:t>
      </w:r>
      <w:r w:rsidRPr="00A76BCD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C979FB" w:rsidRPr="00A76BCD">
        <w:rPr>
          <w:rFonts w:ascii="Times New Roman" w:hAnsi="Times New Roman" w:cs="Times New Roman"/>
          <w:sz w:val="28"/>
          <w:szCs w:val="28"/>
          <w:lang w:val="uk-UA"/>
        </w:rPr>
        <w:t xml:space="preserve"> Енергетична митниця, 04215, м. Київ, вул. Світлицького, будинок 28-</w:t>
      </w:r>
      <w:r w:rsidR="00CF6C06" w:rsidRPr="00A76BC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979FB" w:rsidRPr="00A76BCD">
        <w:rPr>
          <w:rFonts w:ascii="Times New Roman" w:hAnsi="Times New Roman" w:cs="Times New Roman"/>
          <w:sz w:val="28"/>
          <w:szCs w:val="28"/>
          <w:lang w:val="uk-UA"/>
        </w:rPr>
        <w:t>, ЄДРПОУ 44029610, категорія - орган державної влади, місцевого самоврядування або правоохоронний орган;</w:t>
      </w:r>
      <w:r w:rsidR="00CC0E09" w:rsidRPr="00A76B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2A545720" w14:textId="77777777" w:rsidR="00D71CE0" w:rsidRPr="00A76BCD" w:rsidRDefault="00D71CE0" w:rsidP="001232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42EA3010" w14:textId="32C9C1BB" w:rsidR="001126DF" w:rsidRPr="00A76BCD" w:rsidRDefault="00553F32" w:rsidP="001232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color w:val="0E1D2F"/>
          <w:sz w:val="28"/>
          <w:szCs w:val="28"/>
          <w:lang w:val="uk-UA" w:eastAsia="ru-RU"/>
        </w:rPr>
        <w:t>2.</w:t>
      </w:r>
      <w:r w:rsidR="00A76BCD">
        <w:rPr>
          <w:rFonts w:ascii="Times New Roman" w:eastAsia="Times New Roman" w:hAnsi="Times New Roman" w:cs="Times New Roman"/>
          <w:b/>
          <w:color w:val="0E1D2F"/>
          <w:sz w:val="28"/>
          <w:szCs w:val="28"/>
          <w:lang w:val="uk-UA" w:eastAsia="ru-RU"/>
        </w:rPr>
        <w:t xml:space="preserve"> </w:t>
      </w:r>
      <w:r w:rsidRPr="00A76BCD">
        <w:rPr>
          <w:rFonts w:ascii="Times New Roman" w:eastAsia="Times New Roman" w:hAnsi="Times New Roman" w:cs="Times New Roman"/>
          <w:b/>
          <w:color w:val="0E1D2F"/>
          <w:sz w:val="28"/>
          <w:szCs w:val="28"/>
          <w:lang w:val="uk-UA" w:eastAsia="ru-RU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частини предмета закупівлі (лотів) (за наявності):</w:t>
      </w:r>
    </w:p>
    <w:p w14:paraId="7B6073D2" w14:textId="6669E051" w:rsidR="00D66932" w:rsidRPr="00A76BCD" w:rsidRDefault="00BB1C23" w:rsidP="00735456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Закупівля за предметом </w:t>
      </w:r>
      <w:bookmarkStart w:id="0" w:name="_Hlk182382391"/>
      <w:r w:rsidR="00BC2512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- </w:t>
      </w:r>
      <w:r w:rsidR="00002682" w:rsidRPr="00002682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послуг</w:t>
      </w:r>
      <w:r w:rsidR="00002682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а</w:t>
      </w:r>
      <w:r w:rsidR="00002682" w:rsidRPr="00002682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 з поточного ремонту м’якої покрівлі приміщення дизель-генератора та трансформаторної підстанції</w:t>
      </w:r>
      <w:r w:rsidR="00B54C7C" w:rsidRPr="00B54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099A">
        <w:rPr>
          <w:rFonts w:ascii="Times New Roman" w:hAnsi="Times New Roman" w:cs="Times New Roman"/>
          <w:sz w:val="28"/>
          <w:szCs w:val="28"/>
          <w:lang w:val="uk-UA"/>
        </w:rPr>
        <w:t>за кодом</w:t>
      </w:r>
      <w:r w:rsidR="00075EA7" w:rsidRPr="004C70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 w:rsidR="00B54C7C" w:rsidRPr="00B54C7C">
        <w:rPr>
          <w:rFonts w:ascii="Times New Roman" w:hAnsi="Times New Roman" w:cs="Times New Roman"/>
          <w:sz w:val="28"/>
          <w:szCs w:val="28"/>
          <w:lang w:val="uk-UA"/>
        </w:rPr>
        <w:t>ДК</w:t>
      </w:r>
      <w:r w:rsidR="000026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02682" w:rsidRPr="00002682">
        <w:rPr>
          <w:rFonts w:ascii="Times New Roman" w:hAnsi="Times New Roman" w:cs="Times New Roman"/>
          <w:sz w:val="28"/>
          <w:szCs w:val="28"/>
          <w:lang w:val="uk-UA"/>
        </w:rPr>
        <w:t>021:2015 – 45260000-7 Покрівельні роботи та інші відновлювальні спеціалізовані будівельні роботи</w:t>
      </w:r>
      <w:r w:rsidR="00B54C7C" w:rsidRPr="00B54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71B8" w:rsidRPr="004C7048">
        <w:rPr>
          <w:rFonts w:ascii="Times New Roman" w:hAnsi="Times New Roman" w:cs="Times New Roman"/>
          <w:sz w:val="28"/>
          <w:szCs w:val="28"/>
          <w:lang w:val="uk-UA"/>
        </w:rPr>
        <w:t>проводиться</w:t>
      </w:r>
      <w:r w:rsidR="006D71B8" w:rsidRPr="004C7048">
        <w:rPr>
          <w:sz w:val="28"/>
          <w:szCs w:val="28"/>
          <w:lang w:val="uk-UA"/>
        </w:rPr>
        <w:t xml:space="preserve"> </w:t>
      </w:r>
      <w:r w:rsidR="00CF6C06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D66932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дотриманням пункту п. 10 Особливостей здійснення публічних закупівель товарів, робіт і послуг для замовників, передбачених Законом України </w:t>
      </w:r>
      <w:r w:rsid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="00D66932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публічні закупівлі</w:t>
      </w:r>
      <w:r w:rsid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D66932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на період дії воєнного стану в Україні та протягом 90 днів з дня його припинення або скасування, затверджених </w:t>
      </w:r>
      <w:r w:rsidR="00B54C7C" w:rsidRP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постановою Кабінету Міністрів України від 12 жовтня 2022 </w:t>
      </w:r>
      <w:r w:rsid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року</w:t>
      </w:r>
      <w:r w:rsidR="00B54C7C" w:rsidRP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1178</w:t>
      </w:r>
      <w:r w:rsidR="00D66932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r w:rsidR="00B20B5E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2760B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70F92D97" w14:textId="77777777" w:rsidR="00B54C7C" w:rsidRDefault="001232BA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3.</w:t>
      </w:r>
      <w:r w:rsid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553F32"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Ідентифікатори закупівель: </w:t>
      </w:r>
    </w:p>
    <w:p w14:paraId="3080A4C0" w14:textId="41068E4C" w:rsidR="00B54C7C" w:rsidRDefault="00B54C7C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унікальний номер позиції плану закупівлі, присвоєний електронною системою закупівель, UA-P-2026-0</w:t>
      </w:r>
      <w:r w:rsidR="0000268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9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</w:t>
      </w:r>
      <w:r w:rsidR="0000268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16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-0</w:t>
      </w:r>
      <w:r w:rsidR="0000268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17709-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a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;</w:t>
      </w:r>
    </w:p>
    <w:p w14:paraId="3A42AF81" w14:textId="2860E5A5" w:rsidR="00B54C7C" w:rsidRPr="00B54C7C" w:rsidRDefault="00B54C7C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унікальний номер позиції закупівлі, присвоєний електронною системою закупівель, UA-2026-0</w:t>
      </w:r>
      <w:r w:rsidR="0000268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9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</w:t>
      </w:r>
      <w:r w:rsidR="00FF3B1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</w:t>
      </w:r>
      <w:r w:rsidR="0000268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-00</w:t>
      </w:r>
      <w:r w:rsidR="0000268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7446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-а;</w:t>
      </w:r>
    </w:p>
    <w:p w14:paraId="7AE355A8" w14:textId="04654638" w:rsidR="00553F32" w:rsidRPr="00A76BCD" w:rsidRDefault="00553F32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54C7659" w14:textId="09DD2BBF" w:rsidR="001232BA" w:rsidRPr="00A76BCD" w:rsidRDefault="00553F32" w:rsidP="00123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4.</w:t>
      </w:r>
      <w:r w:rsid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CF6C06"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Обґрунтування</w:t>
      </w: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технічних та якісних характеристик предмета закупівлі:</w:t>
      </w:r>
    </w:p>
    <w:p w14:paraId="25DC80AF" w14:textId="69CB9504" w:rsidR="00917E89" w:rsidRPr="00917E89" w:rsidRDefault="001232BA" w:rsidP="00917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технічні та якісні характеристики предмета закупівлі визначені відповідно до </w:t>
      </w:r>
      <w:r w:rsidR="00B41E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вимог</w:t>
      </w:r>
      <w:r w:rsidR="00CE5E28" w:rsidRPr="00CE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65935" w:rsidRPr="00D65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технічних умов, будівельних, протипожежних та санітарних норм і правил, зокрема, враховуючи вимоги ДБН В.2.6-220:2017 «Покриття будівель і споруд», ДСТУ-Н Б В.2.6-214:2016 «Настанова з улаштування та експлуатації дахів будинків, будівель і споруд»</w:t>
      </w:r>
      <w:r w:rsidR="005546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15F00556" w14:textId="04E4C35B" w:rsidR="00DA2372" w:rsidRDefault="00DA2372" w:rsidP="00DA23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65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обсяг послуги визначено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Pr="00917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Технічному завданні</w:t>
      </w:r>
      <w:r w:rsidR="00932A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32A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 включає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перелік</w:t>
      </w:r>
      <w:r w:rsidRPr="00917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складових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r w:rsidRPr="00917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емонтно-відновлювальн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их</w:t>
      </w:r>
      <w:r w:rsidRPr="00917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роб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іт </w:t>
      </w:r>
      <w:r w:rsidRPr="00917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покрівлі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які</w:t>
      </w:r>
      <w:r w:rsidRPr="00917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передбачають, зокрема, закладання стиків методом поверхневої герметизації, улаштування воронки, ринви з муфтою та труби водостічної з використанням відводу двомуфтового та кронштейнів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13ECB2F3" w14:textId="58D287D2" w:rsidR="00917E89" w:rsidRPr="00917E89" w:rsidRDefault="00BC2605" w:rsidP="00917E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- </w:t>
      </w:r>
      <w:r w:rsidRPr="00BC2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якість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надан</w:t>
      </w:r>
      <w:r w:rsidR="005546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послуг</w:t>
      </w:r>
      <w:r w:rsidR="00C36F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повинна </w:t>
      </w:r>
      <w:r w:rsidRPr="00BC2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65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забезпечити</w:t>
      </w:r>
      <w:r w:rsidR="00D65935" w:rsidRPr="00917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546A6" w:rsidRPr="00917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відновлення експлуатаційних характеристик покрівлі та запобігання потраплянню дощової води та талої води всередину приміщення дизель-генератора та трансформаторної</w:t>
      </w:r>
      <w:r w:rsidR="00DA2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63D1A670" w14:textId="77777777" w:rsidR="00917E89" w:rsidRPr="00A76BCD" w:rsidRDefault="00917E89" w:rsidP="00917E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49AA354" w14:textId="379FFE82" w:rsidR="00BB1C23" w:rsidRPr="00A76BCD" w:rsidRDefault="001126DF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  <w:t>5.</w:t>
      </w:r>
      <w:r w:rsidR="00A76BCD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  <w:t xml:space="preserve"> </w:t>
      </w:r>
      <w:r w:rsidRPr="00A76BCD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  <w:t>Обґрунтування розміру бюджетного призначення: розмір бюджетного призначення для предмету закупівлі:</w:t>
      </w:r>
    </w:p>
    <w:p w14:paraId="3261694E" w14:textId="410F2386" w:rsidR="00C55CD5" w:rsidRPr="00A76BCD" w:rsidRDefault="00002682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002682">
        <w:rPr>
          <w:rFonts w:ascii="Times New Roman" w:hAnsi="Times New Roman" w:cs="Times New Roman"/>
          <w:sz w:val="28"/>
          <w:szCs w:val="28"/>
          <w:lang w:val="uk-UA"/>
        </w:rPr>
        <w:t xml:space="preserve">ослуга з поточного ремонту м’якої покрівлі приміщення дизель-генератора та трансформаторної підстанції </w:t>
      </w:r>
      <w:r w:rsidR="00C55CD5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відповідає розрахунку видатків до кошторису Ен</w:t>
      </w:r>
      <w:r w:rsidR="00E71413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ергетичної митниці на 202</w:t>
      </w:r>
      <w:r w:rsidR="00C72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E71413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394714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(загальний фонд) за КПКВК 3506010</w:t>
      </w:r>
      <w:r w:rsidR="00C55CD5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415F4BD9" w14:textId="77777777" w:rsidR="00045D86" w:rsidRPr="00A76BCD" w:rsidRDefault="00045D86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8C3D35C" w14:textId="1E8C4081" w:rsidR="00C55CD5" w:rsidRPr="00A76BCD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6. Очікувана вартість предмета закупівлі:</w:t>
      </w:r>
    </w:p>
    <w:p w14:paraId="1D1B9977" w14:textId="314E0C47" w:rsidR="00FF3B11" w:rsidRPr="00F6107D" w:rsidRDefault="00002682" w:rsidP="00FF3B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228 000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 w:rsidR="00FF3B1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0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0 грн з ПДВ</w:t>
      </w:r>
      <w:r w:rsidR="002675E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;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оголошена закупівля на суму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190 000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00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грн</w:t>
      </w:r>
      <w:r w:rsidR="00FF3B1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бе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 ПДВ.</w:t>
      </w:r>
    </w:p>
    <w:p w14:paraId="175148D7" w14:textId="46DB1910" w:rsidR="00C55CD5" w:rsidRPr="00A76BCD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A6799EA" w14:textId="77777777" w:rsidR="00045D86" w:rsidRPr="00A76BCD" w:rsidRDefault="00045D86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83CC41B" w14:textId="0275734D" w:rsidR="00C55CD5" w:rsidRPr="00A76BCD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7.</w:t>
      </w:r>
      <w:r w:rsid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Обґрунтування очікуваної вартості предмета закупівлі:</w:t>
      </w:r>
    </w:p>
    <w:p w14:paraId="6A955ED7" w14:textId="2F7B4BE0" w:rsidR="00D71CE0" w:rsidRPr="00A76BCD" w:rsidRDefault="00394714" w:rsidP="00394714">
      <w:pPr>
        <w:spacing w:after="0" w:line="240" w:lineRule="auto"/>
        <w:jc w:val="both"/>
        <w:rPr>
          <w:sz w:val="28"/>
          <w:szCs w:val="28"/>
          <w:lang w:val="uk-UA"/>
        </w:rPr>
      </w:pPr>
      <w:r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очікувана вартість предмета закупівлі визначена </w:t>
      </w:r>
      <w:r w:rsidRPr="00A76BCD">
        <w:rPr>
          <w:rFonts w:ascii="Times New Roman" w:hAnsi="Times New Roman" w:cs="Times New Roman"/>
          <w:sz w:val="28"/>
          <w:szCs w:val="28"/>
          <w:lang w:val="uk-UA"/>
        </w:rPr>
        <w:t xml:space="preserve">з урахуванням </w:t>
      </w:r>
      <w:r w:rsidRPr="00A76BCD">
        <w:rPr>
          <w:rFonts w:ascii="Times New Roman" w:eastAsia="Arial Unicode MS" w:hAnsi="Times New Roman" w:cs="Times New Roman"/>
          <w:sz w:val="28"/>
          <w:szCs w:val="28"/>
          <w:lang w:val="uk-UA"/>
        </w:rPr>
        <w:t xml:space="preserve">Примірної методики визначення очікуваної вартості предмета закупівлі, затвердженої наказом Міністерством розвитку економіки, торгівлі та сільського господарства України від 18.02.2020 № 275, зі змінами, </w:t>
      </w:r>
      <w:r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підставі моніторингу ринку та комерційних пропозицій на момент проведення закупівлі.</w:t>
      </w:r>
    </w:p>
    <w:sectPr w:rsidR="00D71CE0" w:rsidRPr="00A76BCD" w:rsidSect="002C7291">
      <w:pgSz w:w="11906" w:h="16838"/>
      <w:pgMar w:top="993" w:right="850" w:bottom="1135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"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CE0"/>
    <w:rsid w:val="00002682"/>
    <w:rsid w:val="000041F0"/>
    <w:rsid w:val="0002630D"/>
    <w:rsid w:val="00045D86"/>
    <w:rsid w:val="00050135"/>
    <w:rsid w:val="00075EA7"/>
    <w:rsid w:val="000D7B35"/>
    <w:rsid w:val="001126DF"/>
    <w:rsid w:val="001232BA"/>
    <w:rsid w:val="00125FF9"/>
    <w:rsid w:val="00160FD9"/>
    <w:rsid w:val="00166FA1"/>
    <w:rsid w:val="001B5BF9"/>
    <w:rsid w:val="00240F21"/>
    <w:rsid w:val="00264F5C"/>
    <w:rsid w:val="002675E6"/>
    <w:rsid w:val="002A42E7"/>
    <w:rsid w:val="002C4BAB"/>
    <w:rsid w:val="002C7291"/>
    <w:rsid w:val="002E0FEA"/>
    <w:rsid w:val="003208A0"/>
    <w:rsid w:val="0036387A"/>
    <w:rsid w:val="00394714"/>
    <w:rsid w:val="003D099A"/>
    <w:rsid w:val="00425E9B"/>
    <w:rsid w:val="0044689A"/>
    <w:rsid w:val="00494DA9"/>
    <w:rsid w:val="004C7048"/>
    <w:rsid w:val="004F3C9A"/>
    <w:rsid w:val="00534571"/>
    <w:rsid w:val="0055091D"/>
    <w:rsid w:val="00553F32"/>
    <w:rsid w:val="005546A6"/>
    <w:rsid w:val="005D5ED0"/>
    <w:rsid w:val="00607970"/>
    <w:rsid w:val="0062760B"/>
    <w:rsid w:val="006A7FB1"/>
    <w:rsid w:val="006B5970"/>
    <w:rsid w:val="006D71B8"/>
    <w:rsid w:val="00735456"/>
    <w:rsid w:val="00742E98"/>
    <w:rsid w:val="00746432"/>
    <w:rsid w:val="007B64F7"/>
    <w:rsid w:val="007E320D"/>
    <w:rsid w:val="007F011C"/>
    <w:rsid w:val="007F38E8"/>
    <w:rsid w:val="0083365E"/>
    <w:rsid w:val="008358D0"/>
    <w:rsid w:val="008624D3"/>
    <w:rsid w:val="008663A9"/>
    <w:rsid w:val="008B569C"/>
    <w:rsid w:val="008C2673"/>
    <w:rsid w:val="008C32E5"/>
    <w:rsid w:val="00917E89"/>
    <w:rsid w:val="00932A49"/>
    <w:rsid w:val="009A0AED"/>
    <w:rsid w:val="009A6AF3"/>
    <w:rsid w:val="00A002B4"/>
    <w:rsid w:val="00A76BCD"/>
    <w:rsid w:val="00AA4E62"/>
    <w:rsid w:val="00AA4EC0"/>
    <w:rsid w:val="00AB63EA"/>
    <w:rsid w:val="00AD138B"/>
    <w:rsid w:val="00AD3AAE"/>
    <w:rsid w:val="00B1274E"/>
    <w:rsid w:val="00B20B5E"/>
    <w:rsid w:val="00B41E23"/>
    <w:rsid w:val="00B54C7C"/>
    <w:rsid w:val="00B81358"/>
    <w:rsid w:val="00B86C0F"/>
    <w:rsid w:val="00BB1C23"/>
    <w:rsid w:val="00BC2512"/>
    <w:rsid w:val="00BC2605"/>
    <w:rsid w:val="00C31252"/>
    <w:rsid w:val="00C36F3D"/>
    <w:rsid w:val="00C406C6"/>
    <w:rsid w:val="00C55CD5"/>
    <w:rsid w:val="00C724A1"/>
    <w:rsid w:val="00C979FB"/>
    <w:rsid w:val="00CB3CFF"/>
    <w:rsid w:val="00CC0E09"/>
    <w:rsid w:val="00CE5E28"/>
    <w:rsid w:val="00CF6C06"/>
    <w:rsid w:val="00D65935"/>
    <w:rsid w:val="00D66932"/>
    <w:rsid w:val="00D71CE0"/>
    <w:rsid w:val="00D8019A"/>
    <w:rsid w:val="00DA2372"/>
    <w:rsid w:val="00DB22DB"/>
    <w:rsid w:val="00DC3087"/>
    <w:rsid w:val="00E1006A"/>
    <w:rsid w:val="00E4178F"/>
    <w:rsid w:val="00E71413"/>
    <w:rsid w:val="00F01E11"/>
    <w:rsid w:val="00F028CC"/>
    <w:rsid w:val="00F14B67"/>
    <w:rsid w:val="00F25D86"/>
    <w:rsid w:val="00FD6589"/>
    <w:rsid w:val="00FE7E08"/>
    <w:rsid w:val="00FF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666AF"/>
  <w15:docId w15:val="{877654CA-0581-4237-9A2B-43C2E2334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C3B21"/>
    <w:rPr>
      <w:b/>
      <w:bCs/>
    </w:rPr>
  </w:style>
  <w:style w:type="character" w:customStyle="1" w:styleId="a4">
    <w:name w:val="Текст выноски Знак"/>
    <w:basedOn w:val="a0"/>
    <w:uiPriority w:val="99"/>
    <w:semiHidden/>
    <w:qFormat/>
    <w:rsid w:val="00061D74"/>
    <w:rPr>
      <w:rFonts w:ascii="Segoe UI" w:hAnsi="Segoe UI" w:cs="Segoe UI"/>
      <w:sz w:val="18"/>
      <w:szCs w:val="18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Lohit Devanagari"/>
    </w:rPr>
  </w:style>
  <w:style w:type="paragraph" w:styleId="a9">
    <w:name w:val="Normal (Web)"/>
    <w:basedOn w:val="a"/>
    <w:uiPriority w:val="99"/>
    <w:semiHidden/>
    <w:unhideWhenUsed/>
    <w:qFormat/>
    <w:rsid w:val="00B04CD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04CD2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061D74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3F55F-0532-4A90-9B5F-9742C32FA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2257</Words>
  <Characters>1288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Bulatova</cp:lastModifiedBy>
  <cp:revision>18</cp:revision>
  <cp:lastPrinted>2026-09-28T07:31:00Z</cp:lastPrinted>
  <dcterms:created xsi:type="dcterms:W3CDTF">2026-05-05T13:12:00Z</dcterms:created>
  <dcterms:modified xsi:type="dcterms:W3CDTF">2026-09-28T12:31:00Z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