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679" w:rsidRPr="002F0002" w:rsidRDefault="00F63679" w:rsidP="00F63679">
      <w:pPr>
        <w:ind w:left="6804"/>
        <w:rPr>
          <w:sz w:val="28"/>
          <w:szCs w:val="28"/>
          <w:lang w:val="uk-UA"/>
        </w:rPr>
      </w:pPr>
    </w:p>
    <w:p w:rsidR="00503302" w:rsidRPr="002F0002" w:rsidRDefault="00503302" w:rsidP="00F63679">
      <w:pPr>
        <w:ind w:left="6804"/>
        <w:rPr>
          <w:sz w:val="28"/>
          <w:szCs w:val="28"/>
          <w:lang w:val="uk-UA"/>
        </w:rPr>
      </w:pPr>
    </w:p>
    <w:p w:rsidR="00503302" w:rsidRPr="002F0002" w:rsidRDefault="00035D3D" w:rsidP="00503302">
      <w:pPr>
        <w:keepNext/>
        <w:jc w:val="center"/>
        <w:rPr>
          <w:sz w:val="20"/>
          <w:szCs w:val="20"/>
          <w:lang w:val="uk-UA"/>
        </w:rPr>
      </w:pPr>
      <w:r w:rsidRPr="002F0002">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2F0002" w:rsidRDefault="00503302" w:rsidP="00503302">
      <w:pPr>
        <w:keepNext/>
        <w:contextualSpacing/>
        <w:rPr>
          <w:spacing w:val="-10"/>
          <w:kern w:val="28"/>
          <w:sz w:val="8"/>
          <w:szCs w:val="8"/>
          <w:lang w:val="uk-UA"/>
        </w:rPr>
      </w:pPr>
    </w:p>
    <w:p w:rsidR="00503302" w:rsidRPr="002F0002" w:rsidRDefault="00503302" w:rsidP="00503302">
      <w:pPr>
        <w:keepNext/>
        <w:jc w:val="center"/>
        <w:rPr>
          <w:b/>
          <w:color w:val="0033D6"/>
          <w:sz w:val="32"/>
          <w:szCs w:val="32"/>
          <w:lang w:val="uk-UA"/>
        </w:rPr>
      </w:pPr>
      <w:r w:rsidRPr="002F0002">
        <w:rPr>
          <w:b/>
          <w:color w:val="0033D6"/>
          <w:sz w:val="32"/>
          <w:szCs w:val="32"/>
          <w:lang w:val="uk-UA"/>
        </w:rPr>
        <w:t>ДЕРЖАВНА МИТНА СЛУЖБА УКРАЇНИ</w:t>
      </w:r>
    </w:p>
    <w:p w:rsidR="00503302" w:rsidRPr="002F0002" w:rsidRDefault="00503302" w:rsidP="00503302">
      <w:pPr>
        <w:keepNext/>
        <w:contextualSpacing/>
        <w:jc w:val="center"/>
        <w:rPr>
          <w:b/>
          <w:color w:val="0033D6"/>
          <w:sz w:val="32"/>
          <w:szCs w:val="32"/>
          <w:lang w:val="uk-UA"/>
        </w:rPr>
      </w:pPr>
      <w:r w:rsidRPr="002F0002">
        <w:rPr>
          <w:b/>
          <w:color w:val="0033D6"/>
          <w:sz w:val="32"/>
          <w:szCs w:val="32"/>
          <w:lang w:val="uk-UA"/>
        </w:rPr>
        <w:t>(Держмитслужба)</w:t>
      </w:r>
    </w:p>
    <w:p w:rsidR="00503302" w:rsidRPr="002F0002" w:rsidRDefault="00503302" w:rsidP="00503302">
      <w:pPr>
        <w:keepNext/>
        <w:rPr>
          <w:b/>
          <w:sz w:val="20"/>
          <w:szCs w:val="20"/>
          <w:lang w:val="uk-UA"/>
        </w:rPr>
      </w:pPr>
    </w:p>
    <w:p w:rsidR="00503302" w:rsidRPr="002F0002" w:rsidRDefault="00503302" w:rsidP="00503302">
      <w:pPr>
        <w:keepNext/>
        <w:jc w:val="center"/>
        <w:rPr>
          <w:sz w:val="22"/>
          <w:szCs w:val="22"/>
          <w:lang w:val="uk-UA"/>
        </w:rPr>
      </w:pPr>
      <w:r w:rsidRPr="002F0002">
        <w:rPr>
          <w:sz w:val="22"/>
          <w:szCs w:val="22"/>
          <w:lang w:val="uk-UA"/>
        </w:rPr>
        <w:t xml:space="preserve">вул. Дегтярівська, 11 Г, м. Київ, 04119, </w:t>
      </w:r>
      <w:proofErr w:type="spellStart"/>
      <w:r w:rsidRPr="002F0002">
        <w:rPr>
          <w:sz w:val="22"/>
          <w:szCs w:val="22"/>
          <w:lang w:val="uk-UA"/>
        </w:rPr>
        <w:t>тел</w:t>
      </w:r>
      <w:proofErr w:type="spellEnd"/>
      <w:r w:rsidRPr="002F0002">
        <w:rPr>
          <w:sz w:val="22"/>
          <w:szCs w:val="22"/>
          <w:lang w:val="uk-UA"/>
        </w:rPr>
        <w:t>.: (044) 481 18 65, (044) 481-20-42, (044) 481-19-58</w:t>
      </w:r>
    </w:p>
    <w:p w:rsidR="00503302" w:rsidRPr="002F0002" w:rsidRDefault="00503302" w:rsidP="00503302">
      <w:pPr>
        <w:keepNext/>
        <w:jc w:val="center"/>
        <w:rPr>
          <w:color w:val="000000"/>
          <w:sz w:val="22"/>
          <w:szCs w:val="22"/>
          <w:shd w:val="clear" w:color="auto" w:fill="FFFFFF"/>
          <w:lang w:val="uk-UA"/>
        </w:rPr>
      </w:pPr>
      <w:r w:rsidRPr="002F0002">
        <w:rPr>
          <w:color w:val="0033D6"/>
          <w:sz w:val="22"/>
          <w:szCs w:val="22"/>
          <w:lang w:val="uk-UA"/>
        </w:rPr>
        <w:t>Е-</w:t>
      </w:r>
      <w:proofErr w:type="spellStart"/>
      <w:r w:rsidRPr="002F0002">
        <w:rPr>
          <w:color w:val="0033D6"/>
          <w:sz w:val="22"/>
          <w:szCs w:val="22"/>
          <w:lang w:val="uk-UA"/>
        </w:rPr>
        <w:t>mail</w:t>
      </w:r>
      <w:proofErr w:type="spellEnd"/>
      <w:r w:rsidRPr="002F0002">
        <w:rPr>
          <w:color w:val="0033D6"/>
          <w:sz w:val="22"/>
          <w:szCs w:val="22"/>
          <w:lang w:val="uk-UA"/>
        </w:rPr>
        <w:t>:</w:t>
      </w:r>
      <w:r w:rsidRPr="002F0002">
        <w:rPr>
          <w:b/>
          <w:sz w:val="20"/>
          <w:szCs w:val="20"/>
          <w:lang w:val="uk-UA"/>
        </w:rPr>
        <w:t> </w:t>
      </w:r>
      <w:r w:rsidRPr="002F0002">
        <w:rPr>
          <w:color w:val="0033D6"/>
          <w:sz w:val="22"/>
          <w:szCs w:val="22"/>
          <w:lang w:val="uk-UA"/>
        </w:rPr>
        <w:t>post</w:t>
      </w:r>
      <w:r w:rsidRPr="002F0002">
        <w:rPr>
          <w:color w:val="0000FF"/>
          <w:sz w:val="22"/>
          <w:szCs w:val="22"/>
          <w:u w:val="single"/>
          <w:lang w:val="uk-UA"/>
        </w:rPr>
        <w:t>@</w:t>
      </w:r>
      <w:hyperlink r:id="rId8" w:history="1">
        <w:r w:rsidRPr="002F0002">
          <w:rPr>
            <w:color w:val="0000FF"/>
            <w:sz w:val="22"/>
            <w:szCs w:val="22"/>
            <w:u w:val="single"/>
            <w:lang w:val="uk-UA"/>
          </w:rPr>
          <w:t>customs.gov.ua</w:t>
        </w:r>
      </w:hyperlink>
      <w:r w:rsidRPr="002F0002">
        <w:rPr>
          <w:sz w:val="22"/>
          <w:szCs w:val="22"/>
          <w:lang w:val="uk-UA"/>
        </w:rPr>
        <w:t xml:space="preserve">; Код ЄДРПОУ </w:t>
      </w:r>
      <w:r w:rsidRPr="002F0002">
        <w:rPr>
          <w:color w:val="000000"/>
          <w:sz w:val="22"/>
          <w:szCs w:val="22"/>
          <w:shd w:val="clear" w:color="auto" w:fill="FFFFFF"/>
          <w:lang w:val="uk-UA"/>
        </w:rPr>
        <w:t>43115923</w:t>
      </w:r>
    </w:p>
    <w:p w:rsidR="00503302" w:rsidRPr="002F0002"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2F0002" w:rsidTr="00D70C0E">
        <w:trPr>
          <w:trHeight w:val="742"/>
        </w:trPr>
        <w:tc>
          <w:tcPr>
            <w:tcW w:w="4823" w:type="dxa"/>
            <w:tcBorders>
              <w:top w:val="thinThickSmallGap" w:sz="12" w:space="0" w:color="0033D6"/>
            </w:tcBorders>
          </w:tcPr>
          <w:p w:rsidR="00503302" w:rsidRPr="002F0002" w:rsidRDefault="00503302" w:rsidP="00D70C0E">
            <w:pPr>
              <w:keepNext/>
              <w:jc w:val="center"/>
              <w:rPr>
                <w:sz w:val="20"/>
                <w:szCs w:val="20"/>
                <w:lang w:val="uk-UA"/>
              </w:rPr>
            </w:pPr>
          </w:p>
          <w:p w:rsidR="00503302" w:rsidRPr="002F0002" w:rsidRDefault="00503302" w:rsidP="00D70C0E">
            <w:pPr>
              <w:keepNext/>
              <w:rPr>
                <w:sz w:val="22"/>
                <w:szCs w:val="22"/>
                <w:lang w:val="uk-UA"/>
              </w:rPr>
            </w:pPr>
            <w:r w:rsidRPr="002F0002">
              <w:rPr>
                <w:sz w:val="22"/>
                <w:szCs w:val="22"/>
                <w:lang w:val="uk-UA"/>
              </w:rPr>
              <w:t>______________ №______________</w:t>
            </w:r>
          </w:p>
        </w:tc>
        <w:tc>
          <w:tcPr>
            <w:tcW w:w="4815" w:type="dxa"/>
            <w:tcBorders>
              <w:top w:val="thinThickSmallGap" w:sz="12" w:space="0" w:color="0033D6"/>
            </w:tcBorders>
          </w:tcPr>
          <w:p w:rsidR="00503302" w:rsidRPr="002F0002" w:rsidRDefault="00503302" w:rsidP="00D70C0E">
            <w:pPr>
              <w:keepNext/>
              <w:jc w:val="right"/>
              <w:rPr>
                <w:sz w:val="22"/>
                <w:szCs w:val="22"/>
                <w:lang w:val="uk-UA"/>
              </w:rPr>
            </w:pPr>
          </w:p>
        </w:tc>
      </w:tr>
    </w:tbl>
    <w:p w:rsidR="00AC2F9F" w:rsidRPr="002F0002" w:rsidRDefault="00AC2F9F" w:rsidP="00AC2F9F">
      <w:pPr>
        <w:pStyle w:val="a7"/>
        <w:ind w:right="-571"/>
        <w:jc w:val="both"/>
        <w:rPr>
          <w:sz w:val="22"/>
          <w:szCs w:val="22"/>
          <w:lang w:val="uk-UA"/>
        </w:rPr>
      </w:pPr>
      <w:r w:rsidRPr="002F0002">
        <w:rPr>
          <w:sz w:val="28"/>
          <w:szCs w:val="28"/>
          <w:lang w:val="uk-UA"/>
        </w:rPr>
        <w:t xml:space="preserve">                                            </w:t>
      </w:r>
      <w:r w:rsidR="003B3933" w:rsidRPr="002F0002">
        <w:rPr>
          <w:sz w:val="28"/>
          <w:szCs w:val="28"/>
          <w:lang w:val="uk-UA"/>
        </w:rPr>
        <w:t xml:space="preserve">                               </w:t>
      </w:r>
      <w:r w:rsidRPr="002F0002">
        <w:rPr>
          <w:sz w:val="28"/>
          <w:szCs w:val="28"/>
          <w:lang w:val="uk-UA"/>
        </w:rPr>
        <w:t xml:space="preserve">                </w:t>
      </w:r>
      <w:r w:rsidR="00507E32">
        <w:rPr>
          <w:sz w:val="28"/>
          <w:szCs w:val="28"/>
          <w:lang w:val="uk-UA"/>
        </w:rPr>
        <w:t>ОСОБА 1</w:t>
      </w:r>
    </w:p>
    <w:p w:rsidR="00AC2F9F" w:rsidRPr="002F0002" w:rsidRDefault="00AC2F9F" w:rsidP="00AC2F9F">
      <w:pPr>
        <w:ind w:left="3686" w:hanging="3686"/>
        <w:jc w:val="both"/>
        <w:rPr>
          <w:sz w:val="28"/>
          <w:szCs w:val="28"/>
          <w:lang w:val="uk-UA"/>
        </w:rPr>
      </w:pPr>
      <w:r w:rsidRPr="002F0002">
        <w:rPr>
          <w:sz w:val="28"/>
          <w:szCs w:val="28"/>
          <w:lang w:val="uk-UA"/>
        </w:rPr>
        <w:t xml:space="preserve">                                                            </w:t>
      </w:r>
      <w:r w:rsidR="00507E32">
        <w:rPr>
          <w:sz w:val="28"/>
          <w:szCs w:val="28"/>
          <w:lang w:val="uk-UA"/>
        </w:rPr>
        <w:t xml:space="preserve">                               АДРЕСА</w:t>
      </w:r>
      <w:r w:rsidRPr="002F0002">
        <w:rPr>
          <w:sz w:val="28"/>
          <w:szCs w:val="28"/>
          <w:lang w:val="uk-UA"/>
        </w:rPr>
        <w:t xml:space="preserve">    </w:t>
      </w:r>
    </w:p>
    <w:p w:rsidR="00AC2F9F" w:rsidRPr="002F0002" w:rsidRDefault="00AC2F9F" w:rsidP="00AC2F9F">
      <w:pPr>
        <w:ind w:left="3686" w:hanging="3686"/>
        <w:jc w:val="both"/>
        <w:rPr>
          <w:sz w:val="28"/>
          <w:szCs w:val="28"/>
          <w:lang w:val="uk-UA"/>
        </w:rPr>
      </w:pPr>
      <w:r w:rsidRPr="002F0002">
        <w:rPr>
          <w:sz w:val="28"/>
          <w:szCs w:val="28"/>
          <w:lang w:val="uk-UA"/>
        </w:rPr>
        <w:t xml:space="preserve">                                                                                                             </w:t>
      </w:r>
    </w:p>
    <w:p w:rsidR="00AC2F9F" w:rsidRPr="002F0002" w:rsidRDefault="00AC2F9F" w:rsidP="00AC2F9F">
      <w:pPr>
        <w:jc w:val="both"/>
        <w:rPr>
          <w:b/>
          <w:lang w:val="uk-UA" w:eastAsia="en-US"/>
        </w:rPr>
      </w:pPr>
      <w:r w:rsidRPr="002F0002">
        <w:rPr>
          <w:b/>
          <w:lang w:val="uk-UA" w:eastAsia="en-US"/>
        </w:rPr>
        <w:t xml:space="preserve">Про розгляд скарги </w:t>
      </w:r>
    </w:p>
    <w:p w:rsidR="00AC2F9F" w:rsidRPr="002F0002" w:rsidRDefault="00AC2F9F" w:rsidP="00AC2F9F">
      <w:pPr>
        <w:jc w:val="both"/>
        <w:rPr>
          <w:b/>
          <w:sz w:val="28"/>
          <w:szCs w:val="28"/>
          <w:lang w:val="uk-UA" w:eastAsia="en-US"/>
        </w:rPr>
      </w:pPr>
    </w:p>
    <w:p w:rsidR="008F07F1" w:rsidRDefault="00AC2F9F" w:rsidP="008F07F1">
      <w:pPr>
        <w:pStyle w:val="a7"/>
        <w:spacing w:before="0" w:beforeAutospacing="0" w:after="0" w:afterAutospacing="0"/>
        <w:ind w:firstLine="567"/>
        <w:jc w:val="both"/>
        <w:rPr>
          <w:sz w:val="28"/>
          <w:szCs w:val="28"/>
          <w:lang w:val="uk-UA"/>
        </w:rPr>
      </w:pPr>
      <w:r w:rsidRPr="002F0002">
        <w:rPr>
          <w:sz w:val="28"/>
          <w:szCs w:val="28"/>
          <w:lang w:val="uk-UA" w:eastAsia="en-US"/>
        </w:rPr>
        <w:t>Державна митна служба Украї</w:t>
      </w:r>
      <w:r w:rsidR="0073726C" w:rsidRPr="002F0002">
        <w:rPr>
          <w:sz w:val="28"/>
          <w:szCs w:val="28"/>
          <w:lang w:val="uk-UA" w:eastAsia="en-US"/>
        </w:rPr>
        <w:t>ни розглянула Вашу скаргу від 19</w:t>
      </w:r>
      <w:r w:rsidRPr="002F0002">
        <w:rPr>
          <w:sz w:val="28"/>
          <w:szCs w:val="28"/>
          <w:lang w:val="uk-UA" w:eastAsia="en-US"/>
        </w:rPr>
        <w:t xml:space="preserve">.09.2026              </w:t>
      </w:r>
      <w:r w:rsidR="0073726C" w:rsidRPr="002F0002">
        <w:rPr>
          <w:sz w:val="28"/>
          <w:szCs w:val="28"/>
          <w:lang w:val="uk-UA"/>
        </w:rPr>
        <w:t>(</w:t>
      </w:r>
      <w:proofErr w:type="spellStart"/>
      <w:r w:rsidR="0073726C" w:rsidRPr="002F0002">
        <w:rPr>
          <w:sz w:val="28"/>
          <w:szCs w:val="28"/>
          <w:lang w:val="uk-UA"/>
        </w:rPr>
        <w:t>вх</w:t>
      </w:r>
      <w:proofErr w:type="spellEnd"/>
      <w:r w:rsidR="0073726C" w:rsidRPr="002F0002">
        <w:rPr>
          <w:sz w:val="28"/>
          <w:szCs w:val="28"/>
          <w:lang w:val="uk-UA"/>
        </w:rPr>
        <w:t>. Держмитслужби № 31630/10/6</w:t>
      </w:r>
      <w:r w:rsidRPr="002F0002">
        <w:rPr>
          <w:sz w:val="28"/>
          <w:szCs w:val="28"/>
          <w:lang w:val="uk-UA"/>
        </w:rPr>
        <w:t xml:space="preserve"> від </w:t>
      </w:r>
      <w:r w:rsidR="0073726C" w:rsidRPr="002F0002">
        <w:rPr>
          <w:sz w:val="28"/>
          <w:szCs w:val="28"/>
          <w:lang w:val="uk-UA"/>
        </w:rPr>
        <w:t>21</w:t>
      </w:r>
      <w:r w:rsidRPr="002F0002">
        <w:rPr>
          <w:sz w:val="28"/>
          <w:szCs w:val="28"/>
          <w:lang w:val="uk-UA"/>
        </w:rPr>
        <w:t xml:space="preserve">.09.2026) щодо </w:t>
      </w:r>
      <w:r w:rsidR="003F79CB" w:rsidRPr="002F0002">
        <w:rPr>
          <w:sz w:val="28"/>
          <w:szCs w:val="28"/>
          <w:lang w:val="uk-UA"/>
        </w:rPr>
        <w:t xml:space="preserve">відмови у застосуванні звільнення від оподаткування товару </w:t>
      </w:r>
      <w:r w:rsidR="003F79CB" w:rsidRPr="00507E32">
        <w:rPr>
          <w:sz w:val="28"/>
          <w:szCs w:val="28"/>
          <w:lang w:val="uk-UA"/>
        </w:rPr>
        <w:t>9782a802a1ca1aeeb91dff1416b4d530b12f863</w:t>
      </w:r>
    </w:p>
    <w:p w:rsidR="008F07F1" w:rsidRDefault="003F79CB" w:rsidP="008F07F1">
      <w:pPr>
        <w:pStyle w:val="a7"/>
        <w:spacing w:before="0" w:beforeAutospacing="0" w:after="0" w:afterAutospacing="0"/>
        <w:ind w:firstLine="567"/>
        <w:jc w:val="both"/>
        <w:rPr>
          <w:sz w:val="28"/>
          <w:szCs w:val="28"/>
          <w:lang w:val="uk-UA"/>
        </w:rPr>
      </w:pPr>
      <w:r w:rsidRPr="00507E32">
        <w:rPr>
          <w:sz w:val="28"/>
          <w:szCs w:val="28"/>
          <w:lang w:val="uk-UA"/>
        </w:rPr>
        <w:t>1387dbefba97a6ebaea6ab52e</w:t>
      </w:r>
      <w:r w:rsidRPr="002F0002">
        <w:rPr>
          <w:sz w:val="28"/>
          <w:szCs w:val="28"/>
          <w:lang w:val="uk-UA"/>
        </w:rPr>
        <w:t xml:space="preserve"> при митному оформлені міжнародного експрес-відправлені</w:t>
      </w:r>
      <w:r w:rsidR="00D0000A" w:rsidRPr="002F0002">
        <w:rPr>
          <w:sz w:val="28"/>
          <w:szCs w:val="28"/>
          <w:lang w:val="uk-UA"/>
        </w:rPr>
        <w:t xml:space="preserve"> (далі – МЕ</w:t>
      </w:r>
      <w:r w:rsidR="00AC2F9F" w:rsidRPr="002F0002">
        <w:rPr>
          <w:sz w:val="28"/>
          <w:szCs w:val="28"/>
          <w:lang w:val="uk-UA"/>
        </w:rPr>
        <w:t xml:space="preserve">В) </w:t>
      </w:r>
      <w:r w:rsidR="00AC2F9F" w:rsidRPr="00507E32">
        <w:rPr>
          <w:sz w:val="28"/>
          <w:szCs w:val="28"/>
          <w:lang w:val="uk-UA"/>
        </w:rPr>
        <w:t>fa7fe099a6a41704fc2f752546622d464d44563e6bd1b3d47</w:t>
      </w:r>
    </w:p>
    <w:p w:rsidR="00AC2F9F" w:rsidRPr="002F0002" w:rsidRDefault="00AC2F9F" w:rsidP="008F07F1">
      <w:pPr>
        <w:pStyle w:val="a7"/>
        <w:spacing w:before="0" w:beforeAutospacing="0" w:after="0" w:afterAutospacing="0"/>
        <w:jc w:val="both"/>
        <w:rPr>
          <w:sz w:val="28"/>
          <w:szCs w:val="28"/>
          <w:lang w:val="uk-UA" w:eastAsia="en-US"/>
        </w:rPr>
      </w:pPr>
      <w:r w:rsidRPr="00507E32">
        <w:rPr>
          <w:sz w:val="28"/>
          <w:szCs w:val="28"/>
          <w:lang w:val="uk-UA"/>
        </w:rPr>
        <w:t>e46e17b391b1648</w:t>
      </w:r>
      <w:r w:rsidR="003F79CB" w:rsidRPr="00507E32">
        <w:rPr>
          <w:sz w:val="28"/>
          <w:szCs w:val="28"/>
          <w:lang w:val="uk-UA"/>
        </w:rPr>
        <w:t>1ba46b4f51867eb8d8005339fe6059b29a6af01b0c31c1f2d187adf83a7748e9</w:t>
      </w:r>
      <w:r w:rsidRPr="002F0002">
        <w:rPr>
          <w:sz w:val="28"/>
          <w:szCs w:val="28"/>
          <w:lang w:val="uk-UA"/>
        </w:rPr>
        <w:t xml:space="preserve"> та </w:t>
      </w:r>
      <w:r w:rsidRPr="002F0002">
        <w:rPr>
          <w:sz w:val="28"/>
          <w:szCs w:val="28"/>
          <w:lang w:val="uk-UA" w:eastAsia="en-US"/>
        </w:rPr>
        <w:t>повідомляє.</w:t>
      </w:r>
    </w:p>
    <w:p w:rsidR="00AC2F9F" w:rsidRPr="002F0002" w:rsidRDefault="00AC2F9F" w:rsidP="00AC2F9F">
      <w:pPr>
        <w:ind w:firstLine="567"/>
        <w:jc w:val="both"/>
        <w:rPr>
          <w:sz w:val="28"/>
          <w:szCs w:val="28"/>
          <w:lang w:val="uk-UA" w:eastAsia="en-US"/>
        </w:rPr>
      </w:pPr>
      <w:r w:rsidRPr="002F0002">
        <w:rPr>
          <w:sz w:val="28"/>
          <w:szCs w:val="28"/>
          <w:lang w:val="uk-UA"/>
        </w:rPr>
        <w:t>Порядок оскарження рішень, дій або бездіяльності митних органів визначений главою 4 Митного кодексу України (далі – Кодекс).</w:t>
      </w:r>
    </w:p>
    <w:p w:rsidR="00AC2F9F" w:rsidRPr="002F0002" w:rsidRDefault="00AC2F9F" w:rsidP="00AC2F9F">
      <w:pPr>
        <w:ind w:firstLine="567"/>
        <w:jc w:val="both"/>
        <w:rPr>
          <w:sz w:val="28"/>
          <w:szCs w:val="28"/>
          <w:lang w:val="uk-UA"/>
        </w:rPr>
      </w:pPr>
      <w:r w:rsidRPr="002F0002">
        <w:rPr>
          <w:sz w:val="28"/>
          <w:szCs w:val="28"/>
          <w:lang w:val="uk-UA"/>
        </w:rPr>
        <w:t xml:space="preserve">Частиною першою статті 24 Кодексу передбачено, що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будь-які обов’язки. </w:t>
      </w:r>
    </w:p>
    <w:p w:rsidR="008F07F1" w:rsidRDefault="00AC2F9F" w:rsidP="008F07F1">
      <w:pPr>
        <w:ind w:firstLine="567"/>
        <w:jc w:val="both"/>
        <w:rPr>
          <w:sz w:val="28"/>
          <w:szCs w:val="28"/>
          <w:lang w:val="uk-UA"/>
        </w:rPr>
      </w:pPr>
      <w:r w:rsidRPr="002F0002">
        <w:rPr>
          <w:sz w:val="28"/>
          <w:szCs w:val="28"/>
          <w:lang w:val="uk-UA"/>
        </w:rPr>
        <w:t xml:space="preserve">На обґрунтування своїх вимог </w:t>
      </w:r>
      <w:r w:rsidR="00507E32">
        <w:rPr>
          <w:sz w:val="28"/>
          <w:szCs w:val="28"/>
          <w:lang w:val="uk-UA"/>
        </w:rPr>
        <w:t>ОСОБА 1</w:t>
      </w:r>
      <w:r w:rsidRPr="002F0002">
        <w:rPr>
          <w:sz w:val="28"/>
          <w:szCs w:val="28"/>
          <w:lang w:val="uk-UA"/>
        </w:rPr>
        <w:t xml:space="preserve"> зазначає, що Львівською митницею під час митного оформлення МПВ </w:t>
      </w:r>
      <w:r w:rsidRPr="00507E32">
        <w:rPr>
          <w:sz w:val="28"/>
          <w:szCs w:val="28"/>
          <w:lang w:val="uk-UA"/>
        </w:rPr>
        <w:t>fa7fe099a6a41704fc2f752546622d464d44563e6b</w:t>
      </w:r>
    </w:p>
    <w:p w:rsidR="008F07F1" w:rsidRDefault="00AC2F9F" w:rsidP="008F07F1">
      <w:pPr>
        <w:jc w:val="both"/>
        <w:rPr>
          <w:sz w:val="28"/>
          <w:szCs w:val="28"/>
          <w:lang w:val="uk-UA"/>
        </w:rPr>
      </w:pPr>
      <w:r w:rsidRPr="00507E32">
        <w:rPr>
          <w:sz w:val="28"/>
          <w:szCs w:val="28"/>
          <w:lang w:val="uk-UA"/>
        </w:rPr>
        <w:t>d1b3d47e46e17b391b1648</w:t>
      </w:r>
      <w:r w:rsidR="003F79CB" w:rsidRPr="00507E32">
        <w:rPr>
          <w:sz w:val="28"/>
          <w:szCs w:val="28"/>
          <w:lang w:val="uk-UA"/>
        </w:rPr>
        <w:t>8ce86a6ae65d3692e7305e2c58ac62eebd97d3d943e093f577da25c36988246bf9ab4fc17a77d45a2ee0014e27c41763dee0036974ff5578f859769b905f8c3d</w:t>
      </w:r>
      <w:r w:rsidRPr="002F0002">
        <w:rPr>
          <w:sz w:val="28"/>
          <w:szCs w:val="28"/>
          <w:lang w:val="uk-UA"/>
        </w:rPr>
        <w:t xml:space="preserve"> </w:t>
      </w:r>
      <w:r w:rsidR="005A62B9" w:rsidRPr="002F0002">
        <w:rPr>
          <w:sz w:val="28"/>
          <w:szCs w:val="28"/>
          <w:lang w:val="uk-UA"/>
        </w:rPr>
        <w:t>було відмовлено у застосуванні звільнення від оподаткуванн</w:t>
      </w:r>
      <w:r w:rsidR="002F0002" w:rsidRPr="002F0002">
        <w:rPr>
          <w:sz w:val="28"/>
          <w:szCs w:val="28"/>
          <w:lang w:val="uk-UA"/>
        </w:rPr>
        <w:t xml:space="preserve">я при ввезенні товару </w:t>
      </w:r>
      <w:r w:rsidR="002F0002" w:rsidRPr="00507E32">
        <w:rPr>
          <w:sz w:val="28"/>
          <w:szCs w:val="28"/>
          <w:lang w:val="uk-UA"/>
        </w:rPr>
        <w:t>9782a802a1ca1aeeb91dff1416b4d530b12f8631387dbefba97a6ebaea</w:t>
      </w:r>
    </w:p>
    <w:p w:rsidR="00AC2F9F" w:rsidRPr="002F0002" w:rsidRDefault="002F0002" w:rsidP="008F07F1">
      <w:pPr>
        <w:jc w:val="both"/>
        <w:rPr>
          <w:sz w:val="28"/>
          <w:szCs w:val="28"/>
          <w:lang w:val="uk-UA"/>
        </w:rPr>
      </w:pPr>
      <w:r w:rsidRPr="00507E32">
        <w:rPr>
          <w:sz w:val="28"/>
          <w:szCs w:val="28"/>
          <w:lang w:val="uk-UA"/>
        </w:rPr>
        <w:t>6ab52e</w:t>
      </w:r>
      <w:r w:rsidR="00AC2F9F" w:rsidRPr="002F0002">
        <w:rPr>
          <w:sz w:val="28"/>
          <w:szCs w:val="28"/>
          <w:lang w:val="uk-UA"/>
        </w:rPr>
        <w:t>.</w:t>
      </w:r>
    </w:p>
    <w:p w:rsidR="008F07F1" w:rsidRDefault="00AC2F9F" w:rsidP="008F07F1">
      <w:pPr>
        <w:ind w:firstLine="567"/>
        <w:jc w:val="both"/>
        <w:rPr>
          <w:sz w:val="28"/>
          <w:szCs w:val="28"/>
          <w:lang w:val="uk-UA"/>
        </w:rPr>
      </w:pPr>
      <w:r w:rsidRPr="002F0002">
        <w:rPr>
          <w:sz w:val="28"/>
          <w:szCs w:val="28"/>
          <w:lang w:val="uk-UA"/>
        </w:rPr>
        <w:t xml:space="preserve">Як документальні підтвердження </w:t>
      </w:r>
      <w:r w:rsidR="00507E32">
        <w:rPr>
          <w:sz w:val="28"/>
          <w:szCs w:val="28"/>
          <w:lang w:val="uk-UA"/>
        </w:rPr>
        <w:t>ОСОБА 1</w:t>
      </w:r>
      <w:r w:rsidR="009E2102" w:rsidRPr="002F0002">
        <w:rPr>
          <w:sz w:val="28"/>
          <w:szCs w:val="28"/>
          <w:lang w:val="uk-UA"/>
        </w:rPr>
        <w:t xml:space="preserve"> надав копії:</w:t>
      </w:r>
      <w:r w:rsidR="00B25D2D" w:rsidRPr="002F0002">
        <w:rPr>
          <w:sz w:val="28"/>
          <w:szCs w:val="28"/>
          <w:lang w:val="uk-UA"/>
        </w:rPr>
        <w:t xml:space="preserve"> технічна документація виробника </w:t>
      </w:r>
      <w:r w:rsidRPr="002F0002">
        <w:rPr>
          <w:sz w:val="28"/>
          <w:szCs w:val="28"/>
          <w:lang w:val="uk-UA"/>
        </w:rPr>
        <w:t xml:space="preserve"> </w:t>
      </w:r>
      <w:r w:rsidR="00B25D2D" w:rsidRPr="00507E32">
        <w:rPr>
          <w:sz w:val="28"/>
          <w:szCs w:val="28"/>
          <w:lang w:val="uk-UA"/>
        </w:rPr>
        <w:t>9782a802a1ca1aeeb91dff1416b4d530b12f8631387dbe</w:t>
      </w:r>
      <w:r w:rsidR="008F07F1" w:rsidRPr="00507E32">
        <w:rPr>
          <w:sz w:val="28"/>
          <w:szCs w:val="28"/>
          <w:lang w:val="uk-UA"/>
        </w:rPr>
        <w:t>F</w:t>
      </w:r>
      <w:r w:rsidR="00B25D2D" w:rsidRPr="00507E32">
        <w:rPr>
          <w:sz w:val="28"/>
          <w:szCs w:val="28"/>
          <w:lang w:val="uk-UA"/>
        </w:rPr>
        <w:t>b</w:t>
      </w:r>
      <w:r w:rsidR="008F07F1" w:rsidRPr="00507E32">
        <w:rPr>
          <w:sz w:val="28"/>
          <w:szCs w:val="28"/>
          <w:lang w:val="uk-UA"/>
        </w:rPr>
        <w:t>A</w:t>
      </w:r>
    </w:p>
    <w:p w:rsidR="00AC2F9F" w:rsidRPr="002F0002" w:rsidRDefault="00B25D2D" w:rsidP="008F07F1">
      <w:pPr>
        <w:jc w:val="both"/>
        <w:rPr>
          <w:sz w:val="28"/>
          <w:szCs w:val="28"/>
          <w:lang w:val="uk-UA"/>
        </w:rPr>
      </w:pPr>
      <w:r w:rsidRPr="00507E32">
        <w:rPr>
          <w:sz w:val="28"/>
          <w:szCs w:val="28"/>
          <w:lang w:val="uk-UA"/>
        </w:rPr>
        <w:t>97a6ebaea6ab52e</w:t>
      </w:r>
      <w:r w:rsidR="00187E8E" w:rsidRPr="00507E32">
        <w:rPr>
          <w:sz w:val="28"/>
          <w:szCs w:val="28"/>
          <w:lang w:val="uk-UA"/>
        </w:rPr>
        <w:t>f0e79ece80481b9e34bb5f91726a0a9b8f420c2a2a542464faa302a8a32cfe70</w:t>
      </w:r>
      <w:r w:rsidR="00187E8E" w:rsidRPr="002F0002">
        <w:rPr>
          <w:sz w:val="28"/>
          <w:szCs w:val="28"/>
          <w:lang w:val="uk-UA"/>
        </w:rPr>
        <w:t>,</w:t>
      </w:r>
      <w:r w:rsidRPr="002F0002">
        <w:rPr>
          <w:sz w:val="28"/>
          <w:szCs w:val="28"/>
          <w:lang w:val="uk-UA"/>
        </w:rPr>
        <w:t xml:space="preserve"> </w:t>
      </w:r>
      <w:r w:rsidR="00AC2F9F" w:rsidRPr="002F0002">
        <w:rPr>
          <w:sz w:val="28"/>
          <w:szCs w:val="28"/>
          <w:lang w:val="uk-UA"/>
        </w:rPr>
        <w:t xml:space="preserve">скріншот оплати коштів </w:t>
      </w:r>
      <w:r w:rsidRPr="002F0002">
        <w:rPr>
          <w:sz w:val="28"/>
          <w:szCs w:val="28"/>
          <w:lang w:val="uk-UA"/>
        </w:rPr>
        <w:t>митного оформлення</w:t>
      </w:r>
      <w:r w:rsidR="00AC2F9F" w:rsidRPr="002F0002">
        <w:rPr>
          <w:sz w:val="28"/>
          <w:szCs w:val="28"/>
          <w:lang w:val="uk-UA"/>
        </w:rPr>
        <w:t xml:space="preserve">, </w:t>
      </w:r>
      <w:r w:rsidR="00187E8E" w:rsidRPr="002F0002">
        <w:rPr>
          <w:sz w:val="28"/>
          <w:szCs w:val="28"/>
          <w:lang w:val="uk-UA"/>
        </w:rPr>
        <w:t>скріншот замовлення, копія відповіді Львівської митниці на звернення від 08.09.2026</w:t>
      </w:r>
      <w:r w:rsidR="00AC2F9F" w:rsidRPr="002F0002">
        <w:rPr>
          <w:sz w:val="28"/>
          <w:szCs w:val="28"/>
          <w:lang w:val="uk-UA"/>
        </w:rPr>
        <w:t xml:space="preserve">. </w:t>
      </w:r>
    </w:p>
    <w:p w:rsidR="00AC2F9F" w:rsidRPr="002F0002" w:rsidRDefault="00AC2F9F" w:rsidP="00AC2F9F">
      <w:pPr>
        <w:ind w:firstLine="567"/>
        <w:jc w:val="both"/>
        <w:rPr>
          <w:sz w:val="28"/>
          <w:szCs w:val="28"/>
          <w:lang w:val="uk-UA" w:eastAsia="en-US"/>
        </w:rPr>
      </w:pPr>
      <w:r w:rsidRPr="002F0002">
        <w:rPr>
          <w:sz w:val="28"/>
          <w:szCs w:val="28"/>
          <w:lang w:val="uk-UA"/>
        </w:rPr>
        <w:lastRenderedPageBreak/>
        <w:t>З метою об’єктивного розгляду зазначеної скарги Держмитслужбою від Львівської митниці отримано детальні пояснення щодо обставин та підстав нарахування митних платежів.</w:t>
      </w:r>
    </w:p>
    <w:p w:rsidR="00AC2F9F" w:rsidRPr="002F0002" w:rsidRDefault="00AC2F9F" w:rsidP="00AC2F9F">
      <w:pPr>
        <w:ind w:firstLine="567"/>
        <w:jc w:val="both"/>
        <w:rPr>
          <w:sz w:val="28"/>
          <w:szCs w:val="28"/>
          <w:lang w:val="uk-UA"/>
        </w:rPr>
      </w:pPr>
      <w:r w:rsidRPr="002F0002">
        <w:rPr>
          <w:sz w:val="28"/>
          <w:szCs w:val="28"/>
          <w:lang w:val="uk-UA"/>
        </w:rPr>
        <w:t xml:space="preserve">Розглянувши аргументи </w:t>
      </w:r>
      <w:r w:rsidR="00507E32">
        <w:rPr>
          <w:sz w:val="28"/>
          <w:szCs w:val="28"/>
          <w:lang w:val="uk-UA"/>
        </w:rPr>
        <w:t>ОСОБА 1</w:t>
      </w:r>
      <w:r w:rsidRPr="002F0002">
        <w:rPr>
          <w:sz w:val="28"/>
          <w:szCs w:val="28"/>
          <w:lang w:val="uk-UA"/>
        </w:rPr>
        <w:t xml:space="preserve"> та позицію Львівської митниці, Держмитслужба зазначає таке.</w:t>
      </w:r>
    </w:p>
    <w:p w:rsidR="00AC2F9F" w:rsidRPr="002F0002" w:rsidRDefault="00AC2F9F" w:rsidP="00AC2F9F">
      <w:pPr>
        <w:pStyle w:val="1"/>
        <w:shd w:val="clear" w:color="auto" w:fill="auto"/>
        <w:spacing w:after="0" w:line="317" w:lineRule="exact"/>
        <w:ind w:left="20" w:right="20" w:firstLine="547"/>
        <w:jc w:val="both"/>
        <w:rPr>
          <w:sz w:val="28"/>
          <w:szCs w:val="28"/>
        </w:rPr>
      </w:pPr>
      <w:r w:rsidRPr="002F0002">
        <w:rPr>
          <w:sz w:val="28"/>
          <w:szCs w:val="28"/>
        </w:rPr>
        <w:t xml:space="preserve">Вимогами частини першої статті 1 Кодексу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 </w:t>
      </w:r>
    </w:p>
    <w:p w:rsidR="00AC2F9F" w:rsidRPr="002F0002" w:rsidRDefault="00AC2F9F" w:rsidP="00AC2F9F">
      <w:pPr>
        <w:autoSpaceDE w:val="0"/>
        <w:autoSpaceDN w:val="0"/>
        <w:adjustRightInd w:val="0"/>
        <w:ind w:firstLine="426"/>
        <w:jc w:val="both"/>
        <w:rPr>
          <w:rFonts w:ascii="TimesNewRomanPSMT" w:hAnsi="TimesNewRomanPSMT" w:cs="TimesNewRomanPSMT"/>
          <w:sz w:val="28"/>
          <w:szCs w:val="28"/>
          <w:lang w:val="uk-UA" w:eastAsia="uk-UA"/>
        </w:rPr>
      </w:pPr>
      <w:r w:rsidRPr="002F0002">
        <w:rPr>
          <w:rFonts w:ascii="TimesNewRomanPSMT" w:hAnsi="TimesNewRomanPSMT" w:cs="TimesNewRomanPSMT"/>
          <w:sz w:val="28"/>
          <w:szCs w:val="28"/>
          <w:lang w:val="uk-UA" w:eastAsia="uk-UA"/>
        </w:rPr>
        <w:t>Під час здійснення митного контролю та митного оформлення міжнародних поштових відправлень посадові особи митного органу керуються вимогами положень Митного кодексу України (далі – Кодекс), Порядку та умов здійснення митного контролю і митного оформлення товарів, що переміщуються (пересилаються) у міжнародних поштових та експрес-відправленнях, затвердженого наказом Міністерства фінансів України від 04.01.2023 № 6 (далі – Порядок та умови № 6) та іншими нормативно-правовими актами, що регулюють питання здійснення митної справи.</w:t>
      </w:r>
    </w:p>
    <w:p w:rsidR="00AC2F9F" w:rsidRPr="002F0002" w:rsidRDefault="00AC2F9F" w:rsidP="00AC2F9F">
      <w:pPr>
        <w:autoSpaceDE w:val="0"/>
        <w:autoSpaceDN w:val="0"/>
        <w:adjustRightInd w:val="0"/>
        <w:ind w:firstLine="426"/>
        <w:jc w:val="both"/>
        <w:rPr>
          <w:sz w:val="28"/>
          <w:szCs w:val="28"/>
          <w:lang w:val="uk-UA"/>
        </w:rPr>
      </w:pPr>
      <w:r w:rsidRPr="002F0002">
        <w:rPr>
          <w:rFonts w:ascii="TimesNewRomanPSMT" w:hAnsi="TimesNewRomanPSMT" w:cs="TimesNewRomanPSMT"/>
          <w:sz w:val="28"/>
          <w:szCs w:val="28"/>
          <w:lang w:val="uk-UA" w:eastAsia="uk-UA"/>
        </w:rPr>
        <w:t>Відповідно до частини чотирнадцятої статті 233 Кодексу митний контроль і митне оформлення товарів, що переміщуються (пересилаються) через митний кордон України в міжнародних поштових відправленнях, здійснюються в місцях міжнародного поштового обміну (далі – ММПО), які визначаються операторами поштового зв’язку за погодженням з центральним органом виконавчої влади, що забезпечує формування і реалізує державну політику у сфері надання послуг поштового зв’язку, та центральним органом виконавчої влади, що реалізує державну митну політику, або за місцем розташування (проживання) одержувача або відправника.</w:t>
      </w:r>
      <w:r w:rsidRPr="002F0002">
        <w:rPr>
          <w:sz w:val="28"/>
          <w:szCs w:val="28"/>
          <w:lang w:val="uk-UA"/>
        </w:rPr>
        <w:t xml:space="preserve"> </w:t>
      </w:r>
    </w:p>
    <w:p w:rsidR="00D10A36" w:rsidRPr="002F0002" w:rsidRDefault="00D10A36" w:rsidP="00D10A36">
      <w:pPr>
        <w:autoSpaceDE w:val="0"/>
        <w:autoSpaceDN w:val="0"/>
        <w:adjustRightInd w:val="0"/>
        <w:ind w:firstLine="426"/>
        <w:jc w:val="both"/>
        <w:rPr>
          <w:sz w:val="28"/>
          <w:szCs w:val="28"/>
          <w:lang w:val="uk-UA"/>
        </w:rPr>
      </w:pPr>
      <w:r w:rsidRPr="002F0002">
        <w:rPr>
          <w:sz w:val="28"/>
          <w:szCs w:val="28"/>
          <w:lang w:val="uk-UA"/>
        </w:rPr>
        <w:t>Відповідно до частини четвертої статті 234 Кодексу товари (крім підакцизних), що переміщуються (пересилаються) на адресу одного одержувача- громадянина в одній депеші від одного відправника у міжнародних поштових відправленнях, на адресу одного одержувача - громадянина в одному вантажі експрес-перевізника від одного відправника у міжнародних експрес-відправленнях, якщо їх сумарна фактурна вартість перевищує еквівалент 150 євро, оподатковуються митними платежами у порядку, встановленому статтею 374 цього Кодексу.</w:t>
      </w:r>
    </w:p>
    <w:p w:rsidR="00D10A36" w:rsidRPr="002F0002" w:rsidRDefault="00D10A36" w:rsidP="00D10A36">
      <w:pPr>
        <w:ind w:firstLine="544"/>
        <w:jc w:val="both"/>
        <w:rPr>
          <w:sz w:val="28"/>
          <w:szCs w:val="28"/>
          <w:lang w:val="uk-UA" w:eastAsia="uk-UA"/>
        </w:rPr>
      </w:pPr>
      <w:r w:rsidRPr="002F0002">
        <w:rPr>
          <w:sz w:val="28"/>
          <w:szCs w:val="28"/>
          <w:lang w:val="uk-UA" w:eastAsia="uk-UA"/>
        </w:rPr>
        <w:t xml:space="preserve">Згідно з вимогами частини п’ятої статті 236, частини сьомої статті 374 Кодексу передбачено, що товари, що переміщуються (пересилаються) для одного одержувача - громадянина в одній депеші від одного відправника у міжнародних поштових відправленнях, сумарна фактурна вартість яких перевищує еквівалент 150 євро, але не перевищує еквівалент 10000 євро, підлягають письмовому декларуванню та оподатковуються ввізним митом за ставкою 10 відсотків та податком на додану вартість за ставкою, встановленою Податковим кодексом України. </w:t>
      </w:r>
    </w:p>
    <w:p w:rsidR="008F07F1" w:rsidRDefault="00AC2F9F" w:rsidP="008F07F1">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sz w:val="28"/>
          <w:szCs w:val="28"/>
          <w:lang w:val="uk-UA"/>
        </w:rPr>
        <w:lastRenderedPageBreak/>
        <w:t xml:space="preserve">За інформацією, наданою </w:t>
      </w:r>
      <w:r w:rsidR="00D0000A" w:rsidRPr="002F0002">
        <w:rPr>
          <w:sz w:val="28"/>
          <w:szCs w:val="28"/>
          <w:lang w:val="uk-UA"/>
        </w:rPr>
        <w:t>Ль</w:t>
      </w:r>
      <w:r w:rsidRPr="002F0002">
        <w:rPr>
          <w:sz w:val="28"/>
          <w:szCs w:val="28"/>
          <w:lang w:val="uk-UA"/>
        </w:rPr>
        <w:t xml:space="preserve">вівською митницею, </w:t>
      </w:r>
      <w:r w:rsidR="00D0000A" w:rsidRPr="002F0002">
        <w:rPr>
          <w:rFonts w:ascii="TimesNewRomanPSMT" w:hAnsi="TimesNewRomanPSMT" w:cs="TimesNewRomanPSMT"/>
          <w:color w:val="000000"/>
          <w:sz w:val="28"/>
          <w:szCs w:val="28"/>
          <w:lang w:val="uk-UA" w:eastAsia="uk-UA"/>
        </w:rPr>
        <w:t>декларування МЕ</w:t>
      </w:r>
      <w:r w:rsidRPr="002F0002">
        <w:rPr>
          <w:rFonts w:ascii="TimesNewRomanPSMT" w:hAnsi="TimesNewRomanPSMT" w:cs="TimesNewRomanPSMT"/>
          <w:color w:val="000000"/>
          <w:sz w:val="28"/>
          <w:szCs w:val="28"/>
          <w:lang w:val="uk-UA" w:eastAsia="uk-UA"/>
        </w:rPr>
        <w:t xml:space="preserve">В </w:t>
      </w:r>
      <w:r w:rsidRPr="00507E32">
        <w:rPr>
          <w:sz w:val="28"/>
          <w:szCs w:val="28"/>
          <w:lang w:val="uk-UA"/>
        </w:rPr>
        <w:t>fa7fe099a6a41704fc2f752546622d464d44563e6bd1b3d47e46e17b391b1648</w:t>
      </w:r>
      <w:r w:rsidR="00D0000A" w:rsidRPr="00507E32">
        <w:rPr>
          <w:sz w:val="28"/>
          <w:szCs w:val="28"/>
          <w:lang w:val="uk-UA"/>
        </w:rPr>
        <w:t>1ba46b4f51867eb8d8005339fe6059b29a6af01b0c31c1f2d187adf83a7748e9</w:t>
      </w:r>
      <w:r w:rsidRPr="002F0002">
        <w:rPr>
          <w:sz w:val="28"/>
          <w:szCs w:val="28"/>
          <w:lang w:val="uk-UA"/>
        </w:rPr>
        <w:t xml:space="preserve"> </w:t>
      </w:r>
      <w:r w:rsidRPr="002F0002">
        <w:rPr>
          <w:rFonts w:ascii="TimesNewRomanPSMT" w:hAnsi="TimesNewRomanPSMT" w:cs="TimesNewRomanPSMT"/>
          <w:color w:val="000000"/>
          <w:sz w:val="28"/>
          <w:szCs w:val="28"/>
          <w:lang w:val="uk-UA" w:eastAsia="uk-UA"/>
        </w:rPr>
        <w:t xml:space="preserve">було здійснено </w:t>
      </w:r>
      <w:r w:rsidR="00507E32">
        <w:rPr>
          <w:rFonts w:ascii="TimesNewRomanPSMT" w:hAnsi="TimesNewRomanPSMT" w:cs="TimesNewRomanPSMT"/>
          <w:color w:val="000000"/>
          <w:sz w:val="28"/>
          <w:szCs w:val="28"/>
          <w:lang w:val="uk-UA" w:eastAsia="uk-UA"/>
        </w:rPr>
        <w:t>ОСОБА 2</w:t>
      </w:r>
      <w:r w:rsidR="00D0000A"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шляхом подання на митний пост «Львів-поштовий» Львівської ми</w:t>
      </w:r>
      <w:r w:rsidR="00D0000A" w:rsidRPr="002F0002">
        <w:rPr>
          <w:rFonts w:ascii="TimesNewRomanPSMT" w:hAnsi="TimesNewRomanPSMT" w:cs="TimesNewRomanPSMT"/>
          <w:color w:val="000000"/>
          <w:sz w:val="28"/>
          <w:szCs w:val="28"/>
          <w:lang w:val="uk-UA" w:eastAsia="uk-UA"/>
        </w:rPr>
        <w:t xml:space="preserve">тниці додаткового реєстру від </w:t>
      </w:r>
      <w:r w:rsidR="00D0000A" w:rsidRPr="00507E32">
        <w:rPr>
          <w:rFonts w:ascii="TimesNewRomanPSMT" w:hAnsi="TimesNewRomanPSMT" w:cs="TimesNewRomanPSMT"/>
          <w:color w:val="000000"/>
          <w:sz w:val="28"/>
          <w:szCs w:val="28"/>
          <w:lang w:val="uk-UA" w:eastAsia="uk-UA"/>
        </w:rPr>
        <w:t>59e19706d51d39f66711c2653cd7eb1291c94d9b55eb14bda7</w:t>
      </w:r>
    </w:p>
    <w:p w:rsidR="008F07F1" w:rsidRDefault="00D0000A"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rFonts w:ascii="TimesNewRomanPSMT" w:hAnsi="TimesNewRomanPSMT" w:cs="TimesNewRomanPSMT"/>
          <w:color w:val="000000"/>
          <w:sz w:val="28"/>
          <w:szCs w:val="28"/>
          <w:lang w:val="uk-UA" w:eastAsia="uk-UA"/>
        </w:rPr>
        <w:t>4ce4dc636d015a</w:t>
      </w:r>
      <w:r w:rsidR="00AC2F9F" w:rsidRPr="00507E32">
        <w:rPr>
          <w:rFonts w:ascii="TimesNewRomanPSMT" w:hAnsi="TimesNewRomanPSMT" w:cs="TimesNewRomanPSMT"/>
          <w:color w:val="000000"/>
          <w:sz w:val="28"/>
          <w:szCs w:val="28"/>
          <w:lang w:val="uk-UA" w:eastAsia="uk-UA"/>
        </w:rPr>
        <w:t>ce5829e1a023d49c88eca9ff6812ded618d4c3ed0d2a572b545609b9c4983153</w:t>
      </w:r>
      <w:r w:rsidR="003C670D" w:rsidRPr="00507E32">
        <w:rPr>
          <w:rFonts w:ascii="TimesNewRomanPSMT" w:hAnsi="TimesNewRomanPSMT" w:cs="TimesNewRomanPSMT"/>
          <w:color w:val="000000"/>
          <w:sz w:val="28"/>
          <w:szCs w:val="28"/>
          <w:lang w:val="uk-UA" w:eastAsia="uk-UA"/>
        </w:rPr>
        <w:t>2c624232cdd221771294dfbb310aca000a0df6ac8b66b696d90ef06fdefb64a3</w:t>
      </w:r>
      <w:r w:rsidR="00AC2F9F" w:rsidRPr="00507E32">
        <w:rPr>
          <w:rFonts w:ascii="TimesNewRomanPSMT" w:hAnsi="TimesNewRomanPSMT" w:cs="TimesNewRomanPSMT"/>
          <w:color w:val="000000"/>
          <w:sz w:val="28"/>
          <w:szCs w:val="28"/>
          <w:lang w:val="uk-UA" w:eastAsia="uk-UA"/>
        </w:rPr>
        <w:t>63ff381d4655e23ef0b2bb7cdbbca059ab7777e4352166c575d4701b68ce65e1a8ca42bc1</w:t>
      </w:r>
      <w:r w:rsidR="008F07F1" w:rsidRPr="00507E32">
        <w:rPr>
          <w:rFonts w:ascii="TimesNewRomanPSMT" w:hAnsi="TimesNewRomanPSMT" w:cs="TimesNewRomanPSMT"/>
          <w:color w:val="000000"/>
          <w:sz w:val="28"/>
          <w:szCs w:val="28"/>
          <w:lang w:val="uk-UA" w:eastAsia="uk-UA"/>
        </w:rPr>
        <w:t>D</w:t>
      </w:r>
    </w:p>
    <w:p w:rsidR="008F07F1" w:rsidRDefault="00AC2F9F"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rFonts w:ascii="TimesNewRomanPSMT" w:hAnsi="TimesNewRomanPSMT" w:cs="TimesNewRomanPSMT"/>
          <w:color w:val="000000"/>
          <w:sz w:val="28"/>
          <w:szCs w:val="28"/>
          <w:lang w:val="uk-UA" w:eastAsia="uk-UA"/>
        </w:rPr>
        <w:t>e47d111508e6af2a5f7ebccce687988df5f5bc29cb93b054fc9f9</w:t>
      </w:r>
      <w:r w:rsidR="003C670D" w:rsidRPr="00507E32">
        <w:rPr>
          <w:rFonts w:ascii="TimesNewRomanPSMT" w:hAnsi="TimesNewRomanPSMT" w:cs="TimesNewRomanPSMT"/>
          <w:color w:val="000000"/>
          <w:sz w:val="28"/>
          <w:szCs w:val="28"/>
          <w:lang w:val="uk-UA" w:eastAsia="uk-UA"/>
        </w:rPr>
        <w:t>ea765eb920afd4605e5699f01b2ec6da206ef4a246f3dfb1f78bba1c6dbe06d9</w:t>
      </w:r>
      <w:r w:rsidRPr="002F0002">
        <w:rPr>
          <w:rFonts w:ascii="TimesNewRomanPSMT" w:hAnsi="TimesNewRomanPSMT" w:cs="TimesNewRomanPSMT"/>
          <w:color w:val="000000"/>
          <w:sz w:val="28"/>
          <w:szCs w:val="28"/>
          <w:lang w:val="uk-UA" w:eastAsia="uk-UA"/>
        </w:rPr>
        <w:t xml:space="preserve"> із товаром (</w:t>
      </w:r>
      <w:r w:rsidR="003C670D" w:rsidRPr="00507E32">
        <w:rPr>
          <w:rFonts w:ascii="TimesNewRomanPSMT" w:hAnsi="TimesNewRomanPSMT" w:cs="TimesNewRomanPSMT"/>
          <w:color w:val="000000"/>
          <w:sz w:val="28"/>
          <w:szCs w:val="28"/>
          <w:lang w:val="uk-UA" w:eastAsia="uk-UA"/>
        </w:rPr>
        <w:t>46ad5741eb106ce9a4f</w:t>
      </w:r>
    </w:p>
    <w:p w:rsidR="008F07F1" w:rsidRDefault="003C670D" w:rsidP="008F07F1">
      <w:pPr>
        <w:autoSpaceDE w:val="0"/>
        <w:autoSpaceDN w:val="0"/>
        <w:adjustRightInd w:val="0"/>
        <w:jc w:val="both"/>
        <w:rPr>
          <w:sz w:val="28"/>
          <w:szCs w:val="28"/>
          <w:lang w:val="uk-UA"/>
        </w:rPr>
      </w:pPr>
      <w:r w:rsidRPr="00507E32">
        <w:rPr>
          <w:rFonts w:ascii="TimesNewRomanPSMT" w:hAnsi="TimesNewRomanPSMT" w:cs="TimesNewRomanPSMT"/>
          <w:color w:val="000000"/>
          <w:sz w:val="28"/>
          <w:szCs w:val="28"/>
          <w:lang w:val="uk-UA" w:eastAsia="uk-UA"/>
        </w:rPr>
        <w:t>290c097192cb97943e5a04437b1a99a6938d141af4344</w:t>
      </w:r>
      <w:r w:rsidR="003B3933" w:rsidRPr="00507E32">
        <w:rPr>
          <w:rFonts w:ascii="TimesNewRomanPSMT" w:hAnsi="TimesNewRomanPSMT" w:cs="TimesNewRomanPSMT"/>
          <w:color w:val="000000"/>
          <w:sz w:val="28"/>
          <w:szCs w:val="28"/>
          <w:lang w:val="uk-UA" w:eastAsia="uk-UA"/>
        </w:rPr>
        <w:t>a2863e8b170cf4a2e6e17350539f522dc64fd62c167ff21e4ab2574d0c4124c3</w:t>
      </w:r>
      <w:r w:rsidRPr="00507E32">
        <w:rPr>
          <w:rFonts w:ascii="TimesNewRomanPSMT" w:hAnsi="TimesNewRomanPSMT" w:cs="TimesNewRomanPSMT"/>
          <w:color w:val="000000"/>
          <w:sz w:val="28"/>
          <w:szCs w:val="28"/>
          <w:highlight w:val="yellow"/>
          <w:lang w:val="uk-UA" w:eastAsia="uk-UA"/>
        </w:rPr>
        <w:t xml:space="preserve"> </w:t>
      </w:r>
      <w:r w:rsidRPr="00507E32">
        <w:rPr>
          <w:sz w:val="28"/>
          <w:szCs w:val="28"/>
          <w:lang w:val="uk-UA"/>
        </w:rPr>
        <w:t>9782a802a1ca1aeeb91dff1416b4d530b1</w:t>
      </w:r>
    </w:p>
    <w:p w:rsidR="008F07F1" w:rsidRDefault="003C670D"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sz w:val="28"/>
          <w:szCs w:val="28"/>
          <w:lang w:val="uk-UA"/>
        </w:rPr>
        <w:t>2f8631387dbefba97a6ebaea6ab52e</w:t>
      </w:r>
      <w:r w:rsidRPr="00507E32">
        <w:rPr>
          <w:rFonts w:ascii="TimesNewRomanPSMT" w:hAnsi="TimesNewRomanPSMT" w:cs="TimesNewRomanPSMT"/>
          <w:color w:val="000000"/>
          <w:sz w:val="28"/>
          <w:szCs w:val="28"/>
          <w:lang w:val="uk-UA" w:eastAsia="uk-UA"/>
        </w:rPr>
        <w:t>ba5ec51d07a4ac0e951608704431d59a02b21a4e951acc10505a8dc407c501ee</w:t>
      </w:r>
      <w:r w:rsidRPr="002F0002">
        <w:rPr>
          <w:rFonts w:ascii="TimesNewRomanPSMT" w:hAnsi="TimesNewRomanPSMT" w:cs="TimesNewRomanPSMT"/>
          <w:color w:val="000000"/>
          <w:sz w:val="28"/>
          <w:szCs w:val="28"/>
          <w:lang w:val="uk-UA" w:eastAsia="uk-UA"/>
        </w:rPr>
        <w:t xml:space="preserve"> вартістю </w:t>
      </w:r>
      <w:r w:rsidRPr="00507E32">
        <w:rPr>
          <w:rFonts w:ascii="TimesNewRomanPSMT" w:hAnsi="TimesNewRomanPSMT" w:cs="TimesNewRomanPSMT"/>
          <w:color w:val="000000"/>
          <w:sz w:val="28"/>
          <w:szCs w:val="28"/>
          <w:lang w:val="uk-UA" w:eastAsia="uk-UA"/>
        </w:rPr>
        <w:t>db3defda18fafc0c197740438051c690d98b551a7</w:t>
      </w:r>
    </w:p>
    <w:p w:rsidR="008F07F1" w:rsidRDefault="003C670D"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rFonts w:ascii="TimesNewRomanPSMT" w:hAnsi="TimesNewRomanPSMT" w:cs="TimesNewRomanPSMT"/>
          <w:color w:val="000000"/>
          <w:sz w:val="28"/>
          <w:szCs w:val="28"/>
          <w:lang w:val="uk-UA" w:eastAsia="uk-UA"/>
        </w:rPr>
        <w:t>e449d66390d38fa2db09b77</w:t>
      </w:r>
      <w:r w:rsidR="00AC2F9F" w:rsidRPr="00507E32">
        <w:rPr>
          <w:rFonts w:ascii="TimesNewRomanPSMT" w:hAnsi="TimesNewRomanPSMT" w:cs="TimesNewRomanPSMT"/>
          <w:color w:val="000000"/>
          <w:sz w:val="28"/>
          <w:szCs w:val="28"/>
          <w:lang w:val="uk-UA" w:eastAsia="uk-UA"/>
        </w:rPr>
        <w:t>5f108fac66e6b3c0b9d159808905bcee6d93ab7ea9b05482b852d7b61cb569fb</w:t>
      </w:r>
      <w:r w:rsidRPr="00507E32">
        <w:rPr>
          <w:rFonts w:ascii="TimesNewRomanPSMT" w:hAnsi="TimesNewRomanPSMT" w:cs="TimesNewRomanPSMT"/>
          <w:color w:val="000000"/>
          <w:sz w:val="28"/>
          <w:szCs w:val="28"/>
          <w:lang w:val="uk-UA" w:eastAsia="uk-UA"/>
        </w:rPr>
        <w:t>f10834d8c85837991ad486e29a4b9691200169c21bb95acbf6267300b23f526d</w:t>
      </w:r>
      <w:r w:rsidRPr="002F0002">
        <w:rPr>
          <w:rFonts w:ascii="TimesNewRomanPSMT" w:hAnsi="TimesNewRomanPSMT" w:cs="TimesNewRomanPSMT"/>
          <w:color w:val="000000"/>
          <w:sz w:val="28"/>
          <w:szCs w:val="28"/>
          <w:lang w:val="uk-UA" w:eastAsia="uk-UA"/>
        </w:rPr>
        <w:t>,</w:t>
      </w:r>
      <w:r w:rsidR="00AC2F9F"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 xml:space="preserve">з нарахованими митними </w:t>
      </w:r>
      <w:r w:rsidR="005A62B9" w:rsidRPr="002F0002">
        <w:rPr>
          <w:rFonts w:ascii="TimesNewRomanPSMT" w:hAnsi="TimesNewRomanPSMT" w:cs="TimesNewRomanPSMT"/>
          <w:color w:val="000000"/>
          <w:sz w:val="28"/>
          <w:szCs w:val="28"/>
          <w:lang w:val="uk-UA" w:eastAsia="uk-UA"/>
        </w:rPr>
        <w:t xml:space="preserve">платежами у розмірі </w:t>
      </w:r>
      <w:r w:rsidR="005A62B9" w:rsidRPr="00507E32">
        <w:rPr>
          <w:rFonts w:ascii="TimesNewRomanPSMT" w:hAnsi="TimesNewRomanPSMT" w:cs="TimesNewRomanPSMT"/>
          <w:color w:val="000000"/>
          <w:sz w:val="28"/>
          <w:szCs w:val="28"/>
          <w:lang w:val="uk-UA" w:eastAsia="uk-UA"/>
        </w:rPr>
        <w:t>4b74cf29bce8838b5c2512</w:t>
      </w:r>
    </w:p>
    <w:p w:rsidR="003C670D" w:rsidRPr="008F07F1" w:rsidRDefault="005A62B9" w:rsidP="008F07F1">
      <w:pPr>
        <w:autoSpaceDE w:val="0"/>
        <w:autoSpaceDN w:val="0"/>
        <w:adjustRightInd w:val="0"/>
        <w:jc w:val="both"/>
        <w:rPr>
          <w:sz w:val="28"/>
          <w:szCs w:val="28"/>
          <w:lang w:val="uk-UA"/>
        </w:rPr>
      </w:pPr>
      <w:r w:rsidRPr="00507E32">
        <w:rPr>
          <w:rFonts w:ascii="TimesNewRomanPSMT" w:hAnsi="TimesNewRomanPSMT" w:cs="TimesNewRomanPSMT"/>
          <w:color w:val="000000"/>
          <w:sz w:val="28"/>
          <w:szCs w:val="28"/>
          <w:lang w:val="uk-UA" w:eastAsia="uk-UA"/>
        </w:rPr>
        <w:t>ce901aa6309befa5694be314f04b6f9f486dca5a78</w:t>
      </w:r>
      <w:r w:rsidR="003C670D" w:rsidRPr="002F0002">
        <w:rPr>
          <w:rFonts w:ascii="TimesNewRomanPSMT" w:hAnsi="TimesNewRomanPSMT" w:cs="TimesNewRomanPSMT"/>
          <w:color w:val="000000"/>
          <w:sz w:val="28"/>
          <w:szCs w:val="28"/>
          <w:lang w:val="uk-UA" w:eastAsia="uk-UA"/>
        </w:rPr>
        <w:t>, без застосування тарифних пільг.</w:t>
      </w:r>
    </w:p>
    <w:p w:rsidR="003C670D" w:rsidRPr="002F0002" w:rsidRDefault="003C670D" w:rsidP="003C670D">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За результатами аналізу інформації зазначеної в Реєстрі посадовою особою</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митного органу митне оформлення товарів було завершено зі списанням</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 xml:space="preserve">нарахованих митних платежів з єдиного казначейського рахунку </w:t>
      </w:r>
      <w:r w:rsidR="00507E32">
        <w:rPr>
          <w:rFonts w:ascii="TimesNewRomanPSMT" w:hAnsi="TimesNewRomanPSMT" w:cs="TimesNewRomanPSMT"/>
          <w:color w:val="000000"/>
          <w:sz w:val="28"/>
          <w:szCs w:val="28"/>
          <w:lang w:val="uk-UA" w:eastAsia="uk-UA"/>
        </w:rPr>
        <w:t>ОСОБА 2</w:t>
      </w:r>
      <w:r w:rsidRPr="002F0002">
        <w:rPr>
          <w:rFonts w:ascii="TimesNewRomanPSMT" w:hAnsi="TimesNewRomanPSMT" w:cs="TimesNewRomanPSMT"/>
          <w:color w:val="000000"/>
          <w:sz w:val="28"/>
          <w:szCs w:val="28"/>
          <w:lang w:val="uk-UA" w:eastAsia="uk-UA"/>
        </w:rPr>
        <w:t xml:space="preserve"> у відповідності до вимог чинного законодавства України з питань митної</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справи.</w:t>
      </w:r>
    </w:p>
    <w:p w:rsidR="003C670D" w:rsidRPr="002F0002" w:rsidRDefault="003C670D" w:rsidP="003C670D">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Також зазначаємо, що виконання митних формальностей за Реєстром,</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автоматизованою системою управління ризиками, не було сформовано додаткових</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форм митного контролю та митний огляд не проводився.</w:t>
      </w:r>
    </w:p>
    <w:p w:rsidR="003C670D" w:rsidRPr="002F0002" w:rsidRDefault="003C670D" w:rsidP="003C670D">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Інформація про завершення митного оформлення, відповідно до Порядку та</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 xml:space="preserve">умов </w:t>
      </w:r>
      <w:r w:rsidR="00AD4231" w:rsidRPr="002F0002">
        <w:rPr>
          <w:rFonts w:ascii="TimesNewRomanPSMT" w:hAnsi="TimesNewRomanPSMT" w:cs="TimesNewRomanPSMT"/>
          <w:color w:val="000000"/>
          <w:sz w:val="28"/>
          <w:szCs w:val="28"/>
          <w:lang w:val="uk-UA" w:eastAsia="uk-UA"/>
        </w:rPr>
        <w:t xml:space="preserve">№ 6 </w:t>
      </w:r>
      <w:r w:rsidRPr="002F0002">
        <w:rPr>
          <w:rFonts w:ascii="TimesNewRomanPSMT" w:hAnsi="TimesNewRomanPSMT" w:cs="TimesNewRomanPSMT"/>
          <w:color w:val="000000"/>
          <w:sz w:val="28"/>
          <w:szCs w:val="28"/>
          <w:lang w:val="uk-UA" w:eastAsia="uk-UA"/>
        </w:rPr>
        <w:t>була надіслана експрес-перевізнику в електронній</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формі.</w:t>
      </w:r>
    </w:p>
    <w:p w:rsidR="003C670D" w:rsidRPr="002F0002" w:rsidRDefault="003C670D" w:rsidP="003C670D">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Під час митного оформлення ємність товару була визначена з інформації що</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містилась в Реєстрі під час декларування.</w:t>
      </w:r>
    </w:p>
    <w:p w:rsidR="003C670D" w:rsidRPr="002F0002" w:rsidRDefault="000070AD" w:rsidP="003C670D">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Відповідно до статті</w:t>
      </w:r>
      <w:r w:rsidR="003C670D" w:rsidRPr="002F0002">
        <w:rPr>
          <w:rFonts w:ascii="TimesNewRomanPSMT" w:hAnsi="TimesNewRomanPSMT" w:cs="TimesNewRomanPSMT"/>
          <w:color w:val="000000"/>
          <w:sz w:val="28"/>
          <w:szCs w:val="28"/>
          <w:lang w:val="uk-UA" w:eastAsia="uk-UA"/>
        </w:rPr>
        <w:t xml:space="preserve"> 1 Закону України «Про ринок електричної енергії» від</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 xml:space="preserve">            13 квітня </w:t>
      </w:r>
      <w:r w:rsidR="003C670D" w:rsidRPr="002F0002">
        <w:rPr>
          <w:rFonts w:ascii="TimesNewRomanPSMT" w:hAnsi="TimesNewRomanPSMT" w:cs="TimesNewRomanPSMT"/>
          <w:color w:val="000000"/>
          <w:sz w:val="28"/>
          <w:szCs w:val="28"/>
          <w:lang w:val="uk-UA" w:eastAsia="uk-UA"/>
        </w:rPr>
        <w:t>2017 №2019-VIII (зі змінами), установка зберігання енергії — це</w:t>
      </w:r>
      <w:r w:rsidR="00AD4231"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електроустановка, призначена для зберігання енергії. Зберігання енергії -діяльність, пов’язана з відбором електричної енергії з метою відкладення її</w:t>
      </w:r>
      <w:r w:rsidR="00AD4231"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кінцевого використання на момент пізніший, ніж коли вона була вироблена, з</w:t>
      </w:r>
      <w:r w:rsidR="00AD4231"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перетворенням електричної енергії в інший вид енергії, в якому вона може</w:t>
      </w:r>
      <w:r w:rsidR="00AD4231"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зберігатися, із зберіганням та подальшим перетворенням такої енергії в</w:t>
      </w:r>
      <w:r w:rsidR="00AD4231"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електричну енергію з метою її відпуску в систему передачі, систему розподілу,</w:t>
      </w:r>
      <w:r w:rsidR="00AD4231"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мережу електростанції або мережу споживача</w:t>
      </w:r>
    </w:p>
    <w:p w:rsidR="008F07F1" w:rsidRDefault="003C670D" w:rsidP="008F07F1">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 xml:space="preserve">Товар </w:t>
      </w:r>
      <w:r w:rsidRPr="00507E32">
        <w:rPr>
          <w:rFonts w:ascii="TimesNewRomanPSMT" w:hAnsi="TimesNewRomanPSMT" w:cs="TimesNewRomanPSMT"/>
          <w:color w:val="000000"/>
          <w:sz w:val="28"/>
          <w:szCs w:val="28"/>
          <w:lang w:val="uk-UA" w:eastAsia="uk-UA"/>
        </w:rPr>
        <w:t>bb17e367677b9ece784d0389eceeefd0d974455855f0accbb750157b28ffe9</w:t>
      </w:r>
      <w:r w:rsidR="008F07F1" w:rsidRPr="00507E32">
        <w:rPr>
          <w:rFonts w:ascii="TimesNewRomanPSMT" w:hAnsi="TimesNewRomanPSMT" w:cs="TimesNewRomanPSMT"/>
          <w:color w:val="000000"/>
          <w:sz w:val="28"/>
          <w:szCs w:val="28"/>
          <w:lang w:val="uk-UA" w:eastAsia="uk-UA"/>
        </w:rPr>
        <w:t>F</w:t>
      </w:r>
    </w:p>
    <w:p w:rsidR="003B3933" w:rsidRPr="002F0002" w:rsidRDefault="003C670D"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rFonts w:ascii="TimesNewRomanPSMT" w:hAnsi="TimesNewRomanPSMT" w:cs="TimesNewRomanPSMT"/>
          <w:color w:val="000000"/>
          <w:sz w:val="28"/>
          <w:szCs w:val="28"/>
          <w:lang w:val="uk-UA" w:eastAsia="uk-UA"/>
        </w:rPr>
        <w:t>b</w:t>
      </w:r>
      <w:r w:rsidRPr="002F0002">
        <w:rPr>
          <w:rFonts w:ascii="TimesNewRomanPSMT" w:hAnsi="TimesNewRomanPSMT" w:cs="TimesNewRomanPSMT"/>
          <w:color w:val="000000"/>
          <w:sz w:val="28"/>
          <w:szCs w:val="28"/>
          <w:lang w:val="uk-UA" w:eastAsia="uk-UA"/>
        </w:rPr>
        <w:t xml:space="preserve"> не здатний</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самостійно здійснювати відпуск електричної енергії. Пристрій не має</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інтегрованого інвертора (перетворювача струму), позбавлений будь-яких вихідних</w:t>
      </w:r>
      <w:r w:rsidR="00AD4231" w:rsidRPr="002F0002">
        <w:rPr>
          <w:rFonts w:ascii="TimesNewRomanPSMT" w:hAnsi="TimesNewRomanPSMT" w:cs="TimesNewRomanPSMT"/>
          <w:color w:val="000000"/>
          <w:sz w:val="28"/>
          <w:szCs w:val="28"/>
          <w:lang w:val="uk-UA" w:eastAsia="uk-UA"/>
        </w:rPr>
        <w:t xml:space="preserve"> </w:t>
      </w:r>
      <w:r w:rsidR="003B3933" w:rsidRPr="002F0002">
        <w:rPr>
          <w:rFonts w:ascii="TimesNewRomanPSMT" w:hAnsi="TimesNewRomanPSMT" w:cs="TimesNewRomanPSMT"/>
          <w:color w:val="000000"/>
          <w:sz w:val="28"/>
          <w:szCs w:val="28"/>
          <w:lang w:val="uk-UA" w:eastAsia="uk-UA"/>
        </w:rPr>
        <w:t>портів (розеток 220V, USB-роз’</w:t>
      </w:r>
      <w:r w:rsidRPr="002F0002">
        <w:rPr>
          <w:rFonts w:ascii="TimesNewRomanPSMT" w:hAnsi="TimesNewRomanPSMT" w:cs="TimesNewRomanPSMT"/>
          <w:color w:val="000000"/>
          <w:sz w:val="28"/>
          <w:szCs w:val="28"/>
          <w:lang w:val="uk-UA" w:eastAsia="uk-UA"/>
        </w:rPr>
        <w:t xml:space="preserve">ємів тощо) для підключення побутових </w:t>
      </w:r>
      <w:r w:rsidRPr="002F0002">
        <w:rPr>
          <w:rFonts w:ascii="TimesNewRomanPSMT" w:hAnsi="TimesNewRomanPSMT" w:cs="TimesNewRomanPSMT"/>
          <w:color w:val="000000"/>
          <w:sz w:val="28"/>
          <w:szCs w:val="28"/>
          <w:lang w:val="uk-UA" w:eastAsia="uk-UA"/>
        </w:rPr>
        <w:lastRenderedPageBreak/>
        <w:t>чи</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промислових приладів, є виключно додатковим акумуляторним модулем</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розширення, який фізично та функціонально не може працювати автономно.</w:t>
      </w:r>
      <w:r w:rsidR="003B3933" w:rsidRPr="002F0002">
        <w:rPr>
          <w:rFonts w:ascii="TimesNewRomanPSMT" w:hAnsi="TimesNewRomanPSMT" w:cs="TimesNewRomanPSMT"/>
          <w:color w:val="000000"/>
          <w:sz w:val="28"/>
          <w:szCs w:val="28"/>
          <w:lang w:val="uk-UA" w:eastAsia="uk-UA"/>
        </w:rPr>
        <w:t xml:space="preserve"> </w:t>
      </w:r>
    </w:p>
    <w:p w:rsidR="008F07F1" w:rsidRDefault="003C670D" w:rsidP="008F07F1">
      <w:pPr>
        <w:autoSpaceDE w:val="0"/>
        <w:autoSpaceDN w:val="0"/>
        <w:adjustRightInd w:val="0"/>
        <w:ind w:firstLine="567"/>
        <w:jc w:val="both"/>
        <w:rPr>
          <w:rFonts w:ascii="TimesNewRomanPSMT" w:hAnsi="TimesNewRomanPSMT" w:cs="TimesNewRomanPSMT"/>
          <w:color w:val="000000"/>
          <w:sz w:val="28"/>
          <w:szCs w:val="28"/>
          <w:lang w:val="uk-UA" w:eastAsia="uk-UA"/>
        </w:rPr>
      </w:pPr>
      <w:r w:rsidRPr="002F0002">
        <w:rPr>
          <w:rFonts w:ascii="TimesNewRomanPSMT" w:hAnsi="TimesNewRomanPSMT" w:cs="TimesNewRomanPSMT"/>
          <w:color w:val="000000"/>
          <w:sz w:val="28"/>
          <w:szCs w:val="28"/>
          <w:lang w:val="uk-UA" w:eastAsia="uk-UA"/>
        </w:rPr>
        <w:t>Враховуючи зазначені характеристики товару, товар за кодом згідно з</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 xml:space="preserve">УКТ ЗЕД 8507600000 з описом </w:t>
      </w:r>
      <w:r w:rsidRPr="00507E32">
        <w:rPr>
          <w:rFonts w:ascii="TimesNewRomanPSMT" w:hAnsi="TimesNewRomanPSMT" w:cs="TimesNewRomanPSMT"/>
          <w:color w:val="000000"/>
          <w:sz w:val="28"/>
          <w:szCs w:val="28"/>
          <w:lang w:val="uk-UA" w:eastAsia="uk-UA"/>
        </w:rPr>
        <w:t>e1a4953356d08899a512b09da181e347b1f15716308a66d4f</w:t>
      </w:r>
    </w:p>
    <w:p w:rsidR="008F07F1" w:rsidRDefault="003C670D"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rFonts w:ascii="TimesNewRomanPSMT" w:hAnsi="TimesNewRomanPSMT" w:cs="TimesNewRomanPSMT"/>
          <w:color w:val="000000"/>
          <w:sz w:val="28"/>
          <w:szCs w:val="28"/>
          <w:lang w:val="uk-UA" w:eastAsia="uk-UA"/>
        </w:rPr>
        <w:t>77872ec67219a60</w:t>
      </w:r>
      <w:r w:rsidR="00AD4231" w:rsidRPr="00507E32">
        <w:rPr>
          <w:rFonts w:ascii="TimesNewRomanPSMT" w:hAnsi="TimesNewRomanPSMT" w:cs="TimesNewRomanPSMT"/>
          <w:color w:val="000000"/>
          <w:sz w:val="28"/>
          <w:szCs w:val="28"/>
          <w:highlight w:val="yellow"/>
          <w:lang w:val="uk-UA" w:eastAsia="uk-UA"/>
        </w:rPr>
        <w:t xml:space="preserve"> </w:t>
      </w:r>
      <w:r w:rsidRPr="00507E32">
        <w:rPr>
          <w:rFonts w:ascii="TimesNewRomanPSMT" w:hAnsi="TimesNewRomanPSMT" w:cs="TimesNewRomanPSMT"/>
          <w:color w:val="000000"/>
          <w:sz w:val="28"/>
          <w:szCs w:val="28"/>
          <w:lang w:val="uk-UA" w:eastAsia="uk-UA"/>
        </w:rPr>
        <w:t>eb1392c4515778a46542a5c116d0c671fe4c38b31ef399a1aec9fcffc3</w:t>
      </w:r>
    </w:p>
    <w:p w:rsidR="00AD4231" w:rsidRPr="002F0002" w:rsidRDefault="003C670D"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rFonts w:ascii="TimesNewRomanPSMT" w:hAnsi="TimesNewRomanPSMT" w:cs="TimesNewRomanPSMT"/>
          <w:color w:val="000000"/>
          <w:sz w:val="28"/>
          <w:szCs w:val="28"/>
          <w:lang w:val="uk-UA" w:eastAsia="uk-UA"/>
        </w:rPr>
        <w:t>d4c135</w:t>
      </w:r>
      <w:r w:rsidRPr="002F0002">
        <w:rPr>
          <w:rFonts w:ascii="TimesNewRomanPSMT" w:hAnsi="TimesNewRomanPSMT" w:cs="TimesNewRomanPSMT"/>
          <w:color w:val="000000"/>
          <w:sz w:val="28"/>
          <w:szCs w:val="28"/>
          <w:lang w:val="uk-UA" w:eastAsia="uk-UA"/>
        </w:rPr>
        <w:t xml:space="preserve"> не</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відповідає вимогам пункту 9</w:t>
      </w:r>
      <w:r w:rsidR="003B3933" w:rsidRPr="002F0002">
        <w:rPr>
          <w:rFonts w:ascii="TimesNewRomanPSMT" w:hAnsi="TimesNewRomanPSMT" w:cs="TimesNewRomanPSMT"/>
          <w:color w:val="000000"/>
          <w:sz w:val="28"/>
          <w:szCs w:val="28"/>
          <w:vertAlign w:val="superscript"/>
          <w:lang w:val="uk-UA" w:eastAsia="uk-UA"/>
        </w:rPr>
        <w:t>36</w:t>
      </w:r>
      <w:r w:rsidRPr="002F0002">
        <w:rPr>
          <w:rFonts w:ascii="TimesNewRomanPSMT" w:hAnsi="TimesNewRomanPSMT" w:cs="TimesNewRomanPSMT"/>
          <w:color w:val="000000"/>
          <w:sz w:val="28"/>
          <w:szCs w:val="28"/>
          <w:lang w:val="uk-UA" w:eastAsia="uk-UA"/>
        </w:rPr>
        <w:t xml:space="preserve"> Розділу XXI «Прикінцеві та перехідні положення»</w:t>
      </w:r>
      <w:r w:rsidR="00AD4231" w:rsidRPr="002F0002">
        <w:rPr>
          <w:rFonts w:ascii="TimesNewRomanPSMT" w:hAnsi="TimesNewRomanPSMT" w:cs="TimesNewRomanPSMT"/>
          <w:color w:val="000000"/>
          <w:sz w:val="28"/>
          <w:szCs w:val="28"/>
          <w:lang w:val="uk-UA" w:eastAsia="uk-UA"/>
        </w:rPr>
        <w:t xml:space="preserve"> </w:t>
      </w:r>
      <w:r w:rsidR="003B3933" w:rsidRPr="002F0002">
        <w:rPr>
          <w:rFonts w:ascii="TimesNewRomanPSMT" w:hAnsi="TimesNewRomanPSMT" w:cs="TimesNewRomanPSMT"/>
          <w:color w:val="000000"/>
          <w:sz w:val="28"/>
          <w:szCs w:val="28"/>
          <w:lang w:val="uk-UA" w:eastAsia="uk-UA"/>
        </w:rPr>
        <w:t xml:space="preserve">Кодексу </w:t>
      </w:r>
      <w:r w:rsidRPr="002F0002">
        <w:rPr>
          <w:rFonts w:ascii="TimesNewRomanPSMT" w:hAnsi="TimesNewRomanPSMT" w:cs="TimesNewRomanPSMT"/>
          <w:color w:val="000000"/>
          <w:sz w:val="28"/>
          <w:szCs w:val="28"/>
          <w:lang w:val="uk-UA" w:eastAsia="uk-UA"/>
        </w:rPr>
        <w:t>та підлягає оподаткуванню на загальних підставах.</w:t>
      </w:r>
      <w:r w:rsidR="00AD4231" w:rsidRPr="002F0002">
        <w:rPr>
          <w:rFonts w:ascii="TimesNewRomanPSMT" w:hAnsi="TimesNewRomanPSMT" w:cs="TimesNewRomanPSMT"/>
          <w:color w:val="000000"/>
          <w:sz w:val="28"/>
          <w:szCs w:val="28"/>
          <w:lang w:val="uk-UA" w:eastAsia="uk-UA"/>
        </w:rPr>
        <w:t xml:space="preserve"> </w:t>
      </w:r>
    </w:p>
    <w:p w:rsidR="008F07F1" w:rsidRDefault="000070AD" w:rsidP="008F07F1">
      <w:pPr>
        <w:autoSpaceDE w:val="0"/>
        <w:autoSpaceDN w:val="0"/>
        <w:adjustRightInd w:val="0"/>
        <w:ind w:firstLine="567"/>
        <w:jc w:val="both"/>
        <w:rPr>
          <w:sz w:val="28"/>
          <w:szCs w:val="28"/>
          <w:lang w:val="uk-UA"/>
        </w:rPr>
      </w:pPr>
      <w:r w:rsidRPr="002F0002">
        <w:rPr>
          <w:rFonts w:ascii="TimesNewRomanPSMT" w:hAnsi="TimesNewRomanPSMT" w:cs="TimesNewRomanPSMT"/>
          <w:color w:val="000000"/>
          <w:sz w:val="28"/>
          <w:szCs w:val="28"/>
          <w:lang w:val="uk-UA" w:eastAsia="uk-UA"/>
        </w:rPr>
        <w:t xml:space="preserve">Митне оформлення </w:t>
      </w:r>
      <w:r w:rsidR="003C670D" w:rsidRPr="002F0002">
        <w:rPr>
          <w:rFonts w:ascii="TimesNewRomanPSMT" w:hAnsi="TimesNewRomanPSMT" w:cs="TimesNewRomanPSMT"/>
          <w:color w:val="000000"/>
          <w:sz w:val="28"/>
          <w:szCs w:val="28"/>
          <w:lang w:val="uk-UA" w:eastAsia="uk-UA"/>
        </w:rPr>
        <w:t xml:space="preserve">МЕВ </w:t>
      </w:r>
      <w:r w:rsidRPr="00507E32">
        <w:rPr>
          <w:sz w:val="28"/>
          <w:szCs w:val="28"/>
          <w:lang w:val="uk-UA"/>
        </w:rPr>
        <w:t>a01afe1cbcb0600201273c02b6281fb0808fb89a6cbc7</w:t>
      </w:r>
    </w:p>
    <w:p w:rsidR="008F07F1" w:rsidRDefault="008F07F1" w:rsidP="008F07F1">
      <w:pPr>
        <w:autoSpaceDE w:val="0"/>
        <w:autoSpaceDN w:val="0"/>
        <w:adjustRightInd w:val="0"/>
        <w:jc w:val="both"/>
        <w:rPr>
          <w:rFonts w:ascii="TimesNewRomanPSMT" w:hAnsi="TimesNewRomanPSMT" w:cs="TimesNewRomanPSMT"/>
          <w:color w:val="000000"/>
          <w:sz w:val="28"/>
          <w:szCs w:val="28"/>
          <w:lang w:val="uk-UA" w:eastAsia="uk-UA"/>
        </w:rPr>
      </w:pPr>
      <w:r w:rsidRPr="00507E32">
        <w:rPr>
          <w:sz w:val="28"/>
          <w:szCs w:val="28"/>
          <w:lang w:val="uk-UA"/>
        </w:rPr>
        <w:t>A</w:t>
      </w:r>
      <w:r w:rsidR="000070AD" w:rsidRPr="00507E32">
        <w:rPr>
          <w:sz w:val="28"/>
          <w:szCs w:val="28"/>
          <w:lang w:val="uk-UA"/>
        </w:rPr>
        <w:t>f8052245b200c9a6e7</w:t>
      </w:r>
      <w:r w:rsidR="000070AD" w:rsidRPr="002F0002">
        <w:rPr>
          <w:sz w:val="28"/>
          <w:szCs w:val="28"/>
          <w:lang w:val="uk-UA"/>
        </w:rPr>
        <w:t> </w:t>
      </w:r>
      <w:r w:rsidR="000070AD" w:rsidRPr="00507E32">
        <w:rPr>
          <w:sz w:val="28"/>
          <w:szCs w:val="28"/>
          <w:lang w:val="uk-UA"/>
        </w:rPr>
        <w:t>1ba46b4f51867eb8d8005339fe6059b29a6af01b0c31c1f2d187adf83a7748e9</w:t>
      </w:r>
      <w:r w:rsidR="000070AD" w:rsidRPr="002F0002">
        <w:rPr>
          <w:rFonts w:ascii="TimesNewRomanPSMT" w:hAnsi="TimesNewRomanPSMT" w:cs="TimesNewRomanPSMT"/>
          <w:color w:val="000000"/>
          <w:sz w:val="28"/>
          <w:szCs w:val="28"/>
          <w:lang w:val="uk-UA" w:eastAsia="uk-UA"/>
        </w:rPr>
        <w:t xml:space="preserve"> </w:t>
      </w:r>
      <w:r w:rsidR="003C670D" w:rsidRPr="002F0002">
        <w:rPr>
          <w:rFonts w:ascii="TimesNewRomanPSMT" w:hAnsi="TimesNewRomanPSMT" w:cs="TimesNewRomanPSMT"/>
          <w:color w:val="000000"/>
          <w:sz w:val="28"/>
          <w:szCs w:val="28"/>
          <w:lang w:val="uk-UA" w:eastAsia="uk-UA"/>
        </w:rPr>
        <w:t xml:space="preserve">було завершено </w:t>
      </w:r>
      <w:r w:rsidR="003C670D" w:rsidRPr="00507E32">
        <w:rPr>
          <w:rFonts w:ascii="TimesNewRomanPSMT" w:hAnsi="TimesNewRomanPSMT" w:cs="TimesNewRomanPSMT"/>
          <w:color w:val="000000"/>
          <w:sz w:val="28"/>
          <w:szCs w:val="28"/>
          <w:lang w:val="uk-UA" w:eastAsia="uk-UA"/>
        </w:rPr>
        <w:t>3f8caaca2e8b18047a07b9e9d1bd13562aa3c920e</w:t>
      </w:r>
      <w:bookmarkStart w:id="0" w:name="_GoBack"/>
      <w:bookmarkEnd w:id="0"/>
      <w:r w:rsidR="003C670D" w:rsidRPr="00507E32">
        <w:rPr>
          <w:rFonts w:ascii="TimesNewRomanPSMT" w:hAnsi="TimesNewRomanPSMT" w:cs="TimesNewRomanPSMT"/>
          <w:color w:val="000000"/>
          <w:sz w:val="28"/>
          <w:szCs w:val="28"/>
          <w:lang w:val="uk-UA" w:eastAsia="uk-UA"/>
        </w:rPr>
        <w:t>6b145</w:t>
      </w:r>
    </w:p>
    <w:p w:rsidR="00AC2F9F" w:rsidRPr="008F07F1" w:rsidRDefault="003C670D" w:rsidP="008F07F1">
      <w:pPr>
        <w:autoSpaceDE w:val="0"/>
        <w:autoSpaceDN w:val="0"/>
        <w:adjustRightInd w:val="0"/>
        <w:jc w:val="both"/>
        <w:rPr>
          <w:sz w:val="28"/>
          <w:szCs w:val="28"/>
          <w:lang w:val="uk-UA"/>
        </w:rPr>
      </w:pPr>
      <w:r w:rsidRPr="00507E32">
        <w:rPr>
          <w:rFonts w:ascii="TimesNewRomanPSMT" w:hAnsi="TimesNewRomanPSMT" w:cs="TimesNewRomanPSMT"/>
          <w:color w:val="000000"/>
          <w:sz w:val="28"/>
          <w:szCs w:val="28"/>
          <w:lang w:val="uk-UA" w:eastAsia="uk-UA"/>
        </w:rPr>
        <w:t>41f221329762dae3d4</w:t>
      </w:r>
      <w:r w:rsidRPr="002F0002">
        <w:rPr>
          <w:rFonts w:ascii="TimesNewRomanPSMT" w:hAnsi="TimesNewRomanPSMT" w:cs="TimesNewRomanPSMT"/>
          <w:color w:val="000000"/>
          <w:sz w:val="28"/>
          <w:szCs w:val="28"/>
          <w:lang w:val="uk-UA" w:eastAsia="uk-UA"/>
        </w:rPr>
        <w:t>, щодо</w:t>
      </w:r>
      <w:r w:rsidR="00AD4231" w:rsidRPr="002F0002">
        <w:rPr>
          <w:rFonts w:ascii="TimesNewRomanPSMT" w:hAnsi="TimesNewRomanPSMT" w:cs="TimesNewRomanPSMT"/>
          <w:color w:val="000000"/>
          <w:sz w:val="28"/>
          <w:szCs w:val="28"/>
          <w:lang w:val="uk-UA" w:eastAsia="uk-UA"/>
        </w:rPr>
        <w:t xml:space="preserve"> </w:t>
      </w:r>
      <w:r w:rsidRPr="002F0002">
        <w:rPr>
          <w:rFonts w:ascii="TimesNewRomanPSMT" w:hAnsi="TimesNewRomanPSMT" w:cs="TimesNewRomanPSMT"/>
          <w:color w:val="000000"/>
          <w:sz w:val="28"/>
          <w:szCs w:val="28"/>
          <w:lang w:val="uk-UA" w:eastAsia="uk-UA"/>
        </w:rPr>
        <w:t>матеріальних претензій та з інших питань відповідно до Порядку</w:t>
      </w:r>
      <w:r w:rsidR="000070AD" w:rsidRPr="002F0002">
        <w:rPr>
          <w:rFonts w:ascii="TimesNewRomanPSMT" w:hAnsi="TimesNewRomanPSMT" w:cs="TimesNewRomanPSMT"/>
          <w:color w:val="000000"/>
          <w:sz w:val="28"/>
          <w:szCs w:val="28"/>
          <w:lang w:val="uk-UA" w:eastAsia="uk-UA"/>
        </w:rPr>
        <w:t xml:space="preserve"> та умов № 6</w:t>
      </w:r>
      <w:r w:rsidRPr="002F0002">
        <w:rPr>
          <w:rFonts w:ascii="TimesNewRomanPSMT" w:hAnsi="TimesNewRomanPSMT" w:cs="TimesNewRomanPSMT"/>
          <w:color w:val="000000"/>
          <w:sz w:val="28"/>
          <w:szCs w:val="28"/>
          <w:lang w:val="uk-UA" w:eastAsia="uk-UA"/>
        </w:rPr>
        <w:t xml:space="preserve">, необхідно звернутися до </w:t>
      </w:r>
      <w:r w:rsidR="00507E32">
        <w:rPr>
          <w:rFonts w:ascii="TimesNewRomanPSMT" w:hAnsi="TimesNewRomanPSMT" w:cs="TimesNewRomanPSMT"/>
          <w:color w:val="000000"/>
          <w:sz w:val="28"/>
          <w:szCs w:val="28"/>
          <w:lang w:val="uk-UA" w:eastAsia="uk-UA"/>
        </w:rPr>
        <w:t>ОСОБА 2</w:t>
      </w:r>
      <w:r w:rsidRPr="002F0002">
        <w:rPr>
          <w:rFonts w:ascii="TimesNewRomanPSMT" w:hAnsi="TimesNewRomanPSMT" w:cs="TimesNewRomanPSMT"/>
          <w:color w:val="000000"/>
          <w:sz w:val="28"/>
          <w:szCs w:val="28"/>
          <w:lang w:val="uk-UA" w:eastAsia="uk-UA"/>
        </w:rPr>
        <w:t>.</w:t>
      </w:r>
    </w:p>
    <w:p w:rsidR="00AC2F9F" w:rsidRPr="002F0002" w:rsidRDefault="00AC2F9F" w:rsidP="00AC2F9F">
      <w:pPr>
        <w:pStyle w:val="2"/>
        <w:shd w:val="clear" w:color="auto" w:fill="auto"/>
        <w:spacing w:after="0" w:line="240" w:lineRule="auto"/>
        <w:ind w:firstLine="567"/>
        <w:jc w:val="both"/>
      </w:pPr>
      <w:r w:rsidRPr="002F0002">
        <w:t>Враховуючи викладене та виходячи з аналізу норм нормативно-правових актів, опису питання і фактичних обставин, наявних у зверненні, зазначаємо, що рішення Львівської митниці є достатньо обґрунтованим та відповідає законодавству України з питань митної справи.</w:t>
      </w:r>
    </w:p>
    <w:p w:rsidR="00AC2F9F" w:rsidRPr="002F0002" w:rsidRDefault="00AC2F9F" w:rsidP="00AC2F9F">
      <w:pPr>
        <w:ind w:firstLine="567"/>
        <w:jc w:val="both"/>
        <w:rPr>
          <w:sz w:val="28"/>
          <w:szCs w:val="28"/>
          <w:lang w:val="uk-UA" w:eastAsia="en-US"/>
        </w:rPr>
      </w:pPr>
      <w:r w:rsidRPr="002F0002">
        <w:rPr>
          <w:sz w:val="28"/>
          <w:szCs w:val="28"/>
          <w:lang w:val="uk-UA"/>
        </w:rPr>
        <w:t>Ураховуючи наведене, відповідно до пункту 3 частини першої статті 26</w:t>
      </w:r>
      <w:r w:rsidRPr="002F0002">
        <w:rPr>
          <w:sz w:val="28"/>
          <w:szCs w:val="28"/>
          <w:vertAlign w:val="superscript"/>
          <w:lang w:val="uk-UA"/>
        </w:rPr>
        <w:t xml:space="preserve">5 </w:t>
      </w:r>
      <w:r w:rsidRPr="002F0002">
        <w:rPr>
          <w:sz w:val="28"/>
          <w:szCs w:val="28"/>
          <w:lang w:val="uk-UA"/>
        </w:rPr>
        <w:t xml:space="preserve">Кодексу за результатами розгляду скарги </w:t>
      </w:r>
      <w:r w:rsidR="00507E32">
        <w:rPr>
          <w:sz w:val="28"/>
          <w:szCs w:val="28"/>
          <w:lang w:val="uk-UA" w:eastAsia="en-US"/>
        </w:rPr>
        <w:t>ОСОБА 1</w:t>
      </w:r>
      <w:r w:rsidRPr="002F0002">
        <w:rPr>
          <w:sz w:val="28"/>
          <w:szCs w:val="28"/>
          <w:lang w:val="uk-UA" w:eastAsia="en-US"/>
        </w:rPr>
        <w:t xml:space="preserve"> від </w:t>
      </w:r>
      <w:r w:rsidR="003B3933" w:rsidRPr="002F0002">
        <w:rPr>
          <w:sz w:val="28"/>
          <w:szCs w:val="28"/>
          <w:lang w:val="uk-UA" w:eastAsia="en-US"/>
        </w:rPr>
        <w:t>19</w:t>
      </w:r>
      <w:r w:rsidRPr="002F0002">
        <w:rPr>
          <w:sz w:val="28"/>
          <w:szCs w:val="28"/>
          <w:lang w:val="uk-UA" w:eastAsia="en-US"/>
        </w:rPr>
        <w:t>.09.2026 прийнято рішення про залишення скарги без задоволення.</w:t>
      </w:r>
    </w:p>
    <w:p w:rsidR="00AC2F9F" w:rsidRPr="002F0002" w:rsidRDefault="00AC2F9F" w:rsidP="00AC2F9F">
      <w:pPr>
        <w:pStyle w:val="1"/>
        <w:shd w:val="clear" w:color="auto" w:fill="auto"/>
        <w:spacing w:line="240" w:lineRule="auto"/>
        <w:ind w:firstLine="567"/>
        <w:jc w:val="both"/>
        <w:rPr>
          <w:color w:val="000000"/>
          <w:sz w:val="28"/>
          <w:szCs w:val="28"/>
        </w:rPr>
      </w:pPr>
      <w:r w:rsidRPr="002F0002">
        <w:rPr>
          <w:color w:val="000000"/>
          <w:sz w:val="28"/>
          <w:szCs w:val="28"/>
        </w:rPr>
        <w:t>Відповідно до частини третьої статті 26 </w:t>
      </w:r>
      <w:r w:rsidRPr="002F0002">
        <w:rPr>
          <w:color w:val="000000"/>
          <w:sz w:val="28"/>
          <w:szCs w:val="28"/>
          <w:vertAlign w:val="superscript"/>
        </w:rPr>
        <w:t>5</w:t>
      </w:r>
      <w:r w:rsidRPr="002F0002">
        <w:rPr>
          <w:color w:val="000000"/>
          <w:sz w:val="28"/>
          <w:szCs w:val="28"/>
        </w:rPr>
        <w:t xml:space="preserve"> </w:t>
      </w:r>
      <w:r w:rsidRPr="002F0002">
        <w:rPr>
          <w:sz w:val="28"/>
          <w:szCs w:val="28"/>
        </w:rPr>
        <w:t>Кодексу</w:t>
      </w:r>
      <w:r w:rsidRPr="002F0002">
        <w:rPr>
          <w:color w:val="000000"/>
          <w:sz w:val="28"/>
          <w:szCs w:val="28"/>
        </w:rPr>
        <w:t xml:space="preserve"> у разі незгоди з прийнятим Держмитслужбою рішенням особа, яка подала скаргу, має право оскаржити його в судовому порядку.</w:t>
      </w: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3B3933" w:rsidP="00AC2F9F">
      <w:pPr>
        <w:pStyle w:val="1"/>
        <w:shd w:val="clear" w:color="auto" w:fill="auto"/>
        <w:spacing w:after="0" w:line="240" w:lineRule="auto"/>
        <w:jc w:val="both"/>
        <w:rPr>
          <w:color w:val="000000"/>
          <w:sz w:val="28"/>
          <w:szCs w:val="28"/>
        </w:rPr>
      </w:pPr>
      <w:r w:rsidRPr="002F0002">
        <w:rPr>
          <w:color w:val="000000"/>
          <w:sz w:val="28"/>
          <w:szCs w:val="28"/>
        </w:rPr>
        <w:t xml:space="preserve">Директор Департаменту контролю та </w:t>
      </w:r>
    </w:p>
    <w:p w:rsidR="003B3933" w:rsidRPr="002F0002" w:rsidRDefault="000070AD" w:rsidP="00AC2F9F">
      <w:pPr>
        <w:pStyle w:val="1"/>
        <w:shd w:val="clear" w:color="auto" w:fill="auto"/>
        <w:spacing w:after="0" w:line="240" w:lineRule="auto"/>
        <w:jc w:val="both"/>
        <w:rPr>
          <w:color w:val="000000"/>
          <w:sz w:val="28"/>
          <w:szCs w:val="28"/>
        </w:rPr>
      </w:pPr>
      <w:r w:rsidRPr="002F0002">
        <w:rPr>
          <w:color w:val="000000"/>
          <w:sz w:val="28"/>
          <w:szCs w:val="28"/>
        </w:rPr>
        <w:t>адміністрування митних платежів                                                    Дмитро ПАДУН</w:t>
      </w: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AC2F9F" w:rsidP="00AC2F9F">
      <w:pPr>
        <w:pStyle w:val="1"/>
        <w:shd w:val="clear" w:color="auto" w:fill="auto"/>
        <w:spacing w:after="0" w:line="240" w:lineRule="auto"/>
        <w:jc w:val="both"/>
        <w:rPr>
          <w:color w:val="000000"/>
          <w:sz w:val="28"/>
          <w:szCs w:val="28"/>
        </w:rPr>
      </w:pPr>
    </w:p>
    <w:p w:rsidR="000070AD" w:rsidRPr="002F0002" w:rsidRDefault="000070AD" w:rsidP="00AC2F9F">
      <w:pPr>
        <w:pStyle w:val="1"/>
        <w:shd w:val="clear" w:color="auto" w:fill="auto"/>
        <w:spacing w:after="0" w:line="240" w:lineRule="auto"/>
        <w:jc w:val="both"/>
        <w:rPr>
          <w:color w:val="000000"/>
          <w:sz w:val="28"/>
          <w:szCs w:val="28"/>
        </w:rPr>
      </w:pPr>
    </w:p>
    <w:p w:rsidR="000070AD" w:rsidRPr="002F0002" w:rsidRDefault="000070AD" w:rsidP="00AC2F9F">
      <w:pPr>
        <w:pStyle w:val="1"/>
        <w:shd w:val="clear" w:color="auto" w:fill="auto"/>
        <w:spacing w:after="0" w:line="240" w:lineRule="auto"/>
        <w:jc w:val="both"/>
        <w:rPr>
          <w:color w:val="000000"/>
          <w:sz w:val="28"/>
          <w:szCs w:val="28"/>
        </w:rPr>
      </w:pPr>
    </w:p>
    <w:p w:rsidR="000070AD" w:rsidRPr="002F0002" w:rsidRDefault="000070AD" w:rsidP="00AC2F9F">
      <w:pPr>
        <w:pStyle w:val="1"/>
        <w:shd w:val="clear" w:color="auto" w:fill="auto"/>
        <w:spacing w:after="0" w:line="240" w:lineRule="auto"/>
        <w:jc w:val="both"/>
        <w:rPr>
          <w:color w:val="000000"/>
          <w:sz w:val="28"/>
          <w:szCs w:val="28"/>
        </w:rPr>
      </w:pPr>
    </w:p>
    <w:p w:rsidR="000070AD" w:rsidRPr="002F0002" w:rsidRDefault="000070AD" w:rsidP="00AC2F9F">
      <w:pPr>
        <w:pStyle w:val="1"/>
        <w:shd w:val="clear" w:color="auto" w:fill="auto"/>
        <w:spacing w:after="0" w:line="240" w:lineRule="auto"/>
        <w:jc w:val="both"/>
        <w:rPr>
          <w:color w:val="000000"/>
          <w:sz w:val="28"/>
          <w:szCs w:val="28"/>
        </w:rPr>
      </w:pPr>
    </w:p>
    <w:p w:rsidR="000070AD" w:rsidRPr="002F0002" w:rsidRDefault="000070AD" w:rsidP="00AC2F9F">
      <w:pPr>
        <w:pStyle w:val="1"/>
        <w:shd w:val="clear" w:color="auto" w:fill="auto"/>
        <w:spacing w:after="0" w:line="240" w:lineRule="auto"/>
        <w:jc w:val="both"/>
        <w:rPr>
          <w:color w:val="000000"/>
          <w:sz w:val="28"/>
          <w:szCs w:val="28"/>
        </w:rPr>
      </w:pPr>
    </w:p>
    <w:p w:rsidR="000070AD" w:rsidRPr="002F0002" w:rsidRDefault="000070AD" w:rsidP="00AC2F9F">
      <w:pPr>
        <w:pStyle w:val="1"/>
        <w:shd w:val="clear" w:color="auto" w:fill="auto"/>
        <w:spacing w:after="0" w:line="240" w:lineRule="auto"/>
        <w:jc w:val="both"/>
        <w:rPr>
          <w:color w:val="000000"/>
          <w:sz w:val="28"/>
          <w:szCs w:val="28"/>
        </w:rPr>
      </w:pPr>
    </w:p>
    <w:p w:rsidR="00AC2F9F" w:rsidRPr="002F0002" w:rsidRDefault="00AC2F9F" w:rsidP="00AC2F9F">
      <w:pPr>
        <w:pStyle w:val="1"/>
        <w:shd w:val="clear" w:color="auto" w:fill="auto"/>
        <w:spacing w:after="0" w:line="240" w:lineRule="auto"/>
        <w:jc w:val="both"/>
        <w:rPr>
          <w:color w:val="000000"/>
          <w:sz w:val="28"/>
          <w:szCs w:val="28"/>
        </w:rPr>
      </w:pPr>
    </w:p>
    <w:p w:rsidR="00AC2F9F" w:rsidRPr="002F0002" w:rsidRDefault="00AC2F9F" w:rsidP="00AC2F9F">
      <w:pPr>
        <w:jc w:val="both"/>
        <w:rPr>
          <w:sz w:val="22"/>
          <w:szCs w:val="22"/>
          <w:lang w:val="uk-UA"/>
        </w:rPr>
      </w:pPr>
      <w:r w:rsidRPr="00507E32">
        <w:rPr>
          <w:sz w:val="22"/>
          <w:szCs w:val="22"/>
          <w:lang w:val="uk-UA"/>
        </w:rPr>
        <w:t>880d1e5ff8ca90c309422b2a6a46b96b9c73f33eb98a6c4e62c196aded477ba0</w:t>
      </w:r>
    </w:p>
    <w:p w:rsidR="00F50CED" w:rsidRPr="002F0002" w:rsidRDefault="00F50CED" w:rsidP="00F50CED">
      <w:pPr>
        <w:pStyle w:val="Iauiue"/>
        <w:jc w:val="right"/>
        <w:rPr>
          <w:spacing w:val="-10"/>
          <w:sz w:val="28"/>
          <w:szCs w:val="28"/>
          <w:lang w:val="uk-UA"/>
        </w:rPr>
      </w:pPr>
    </w:p>
    <w:p w:rsidR="00F50CED" w:rsidRPr="002F0002" w:rsidRDefault="00F50CED" w:rsidP="00F50CED">
      <w:pPr>
        <w:pStyle w:val="Iauiue"/>
        <w:jc w:val="right"/>
        <w:rPr>
          <w:spacing w:val="-10"/>
          <w:sz w:val="28"/>
          <w:szCs w:val="28"/>
          <w:lang w:val="uk-UA"/>
        </w:rPr>
      </w:pPr>
    </w:p>
    <w:p w:rsidR="00F50CED" w:rsidRPr="002F0002" w:rsidRDefault="00F50CED" w:rsidP="00F50CED">
      <w:pPr>
        <w:pStyle w:val="Iauiue"/>
        <w:jc w:val="right"/>
        <w:rPr>
          <w:spacing w:val="-10"/>
          <w:sz w:val="28"/>
          <w:szCs w:val="28"/>
          <w:lang w:val="uk-UA"/>
        </w:rPr>
      </w:pPr>
    </w:p>
    <w:sectPr w:rsidR="00F50CED" w:rsidRPr="002F0002" w:rsidSect="000070AD">
      <w:headerReference w:type="default" r:id="rId9"/>
      <w:pgSz w:w="11906" w:h="16838"/>
      <w:pgMar w:top="426" w:right="42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0C9" w:rsidRDefault="00B940C9" w:rsidP="00AC2F9F">
      <w:r>
        <w:separator/>
      </w:r>
    </w:p>
  </w:endnote>
  <w:endnote w:type="continuationSeparator" w:id="0">
    <w:p w:rsidR="00B940C9" w:rsidRDefault="00B940C9" w:rsidP="00AC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0C9" w:rsidRDefault="00B940C9" w:rsidP="00AC2F9F">
      <w:r>
        <w:separator/>
      </w:r>
    </w:p>
  </w:footnote>
  <w:footnote w:type="continuationSeparator" w:id="0">
    <w:p w:rsidR="00B940C9" w:rsidRDefault="00B940C9" w:rsidP="00AC2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9F" w:rsidRDefault="00AC2F9F">
    <w:pPr>
      <w:pStyle w:val="a9"/>
      <w:jc w:val="center"/>
    </w:pPr>
    <w:r>
      <w:fldChar w:fldCharType="begin"/>
    </w:r>
    <w:r>
      <w:instrText>PAGE   \* MERGEFORMAT</w:instrText>
    </w:r>
    <w:r>
      <w:fldChar w:fldCharType="separate"/>
    </w:r>
    <w:r w:rsidR="008F07F1" w:rsidRPr="008F07F1">
      <w:rPr>
        <w:noProof/>
        <w:lang w:val="uk-UA"/>
      </w:rPr>
      <w:t>2</w:t>
    </w:r>
    <w:r>
      <w:fldChar w:fldCharType="end"/>
    </w:r>
  </w:p>
  <w:p w:rsidR="00AC2F9F" w:rsidRDefault="00AC2F9F">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70AD"/>
    <w:rsid w:val="00035D3D"/>
    <w:rsid w:val="001419B5"/>
    <w:rsid w:val="00160C67"/>
    <w:rsid w:val="00187E8E"/>
    <w:rsid w:val="002135EB"/>
    <w:rsid w:val="00267E11"/>
    <w:rsid w:val="002909A9"/>
    <w:rsid w:val="002C233A"/>
    <w:rsid w:val="002D1CBF"/>
    <w:rsid w:val="002D67BC"/>
    <w:rsid w:val="002F0002"/>
    <w:rsid w:val="002F079E"/>
    <w:rsid w:val="002F0C36"/>
    <w:rsid w:val="00344A17"/>
    <w:rsid w:val="003B3933"/>
    <w:rsid w:val="003C670D"/>
    <w:rsid w:val="003F79CB"/>
    <w:rsid w:val="00471838"/>
    <w:rsid w:val="00485DA8"/>
    <w:rsid w:val="0049680F"/>
    <w:rsid w:val="004A27FB"/>
    <w:rsid w:val="00503302"/>
    <w:rsid w:val="00507E32"/>
    <w:rsid w:val="005422B7"/>
    <w:rsid w:val="00560D6A"/>
    <w:rsid w:val="005A5AC4"/>
    <w:rsid w:val="005A62B9"/>
    <w:rsid w:val="005A6365"/>
    <w:rsid w:val="005F01A1"/>
    <w:rsid w:val="0060283D"/>
    <w:rsid w:val="006078D6"/>
    <w:rsid w:val="00684657"/>
    <w:rsid w:val="006A3102"/>
    <w:rsid w:val="007122AB"/>
    <w:rsid w:val="007268F1"/>
    <w:rsid w:val="0073726C"/>
    <w:rsid w:val="007543DF"/>
    <w:rsid w:val="007A362F"/>
    <w:rsid w:val="007A6A03"/>
    <w:rsid w:val="007F062E"/>
    <w:rsid w:val="00802201"/>
    <w:rsid w:val="00853F14"/>
    <w:rsid w:val="00891834"/>
    <w:rsid w:val="008F07F1"/>
    <w:rsid w:val="009140A7"/>
    <w:rsid w:val="00921627"/>
    <w:rsid w:val="00986966"/>
    <w:rsid w:val="00993278"/>
    <w:rsid w:val="00997759"/>
    <w:rsid w:val="009D5EF6"/>
    <w:rsid w:val="009E2102"/>
    <w:rsid w:val="00A06EFA"/>
    <w:rsid w:val="00A16C1A"/>
    <w:rsid w:val="00A25B84"/>
    <w:rsid w:val="00AC107A"/>
    <w:rsid w:val="00AC2F9F"/>
    <w:rsid w:val="00AD4231"/>
    <w:rsid w:val="00B25D2D"/>
    <w:rsid w:val="00B43337"/>
    <w:rsid w:val="00B63019"/>
    <w:rsid w:val="00B8273C"/>
    <w:rsid w:val="00B84B5C"/>
    <w:rsid w:val="00B940C9"/>
    <w:rsid w:val="00BA30D9"/>
    <w:rsid w:val="00BC7EF6"/>
    <w:rsid w:val="00C359FA"/>
    <w:rsid w:val="00C70D17"/>
    <w:rsid w:val="00CA749C"/>
    <w:rsid w:val="00CD43C6"/>
    <w:rsid w:val="00CD76AC"/>
    <w:rsid w:val="00CE2E0E"/>
    <w:rsid w:val="00D0000A"/>
    <w:rsid w:val="00D10A36"/>
    <w:rsid w:val="00D70C0E"/>
    <w:rsid w:val="00D90133"/>
    <w:rsid w:val="00E222EB"/>
    <w:rsid w:val="00E316EC"/>
    <w:rsid w:val="00E87763"/>
    <w:rsid w:val="00E96452"/>
    <w:rsid w:val="00F076FD"/>
    <w:rsid w:val="00F111C8"/>
    <w:rsid w:val="00F16C0C"/>
    <w:rsid w:val="00F50CED"/>
    <w:rsid w:val="00F63679"/>
    <w:rsid w:val="00F776D4"/>
    <w:rsid w:val="00FE208D"/>
    <w:rsid w:val="00FF0E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D9FC88"/>
  <w14:defaultImageDpi w14:val="0"/>
  <w15:docId w15:val="{4A4D8E29-01B3-448A-859C-0E33A065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ahoma"/>
      <w:sz w:val="16"/>
      <w:szCs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aliases w:val="Обычный (веб) Знак,Знак1 Знак,Знак1,Знак1 Знак1,Обычный (веб) Знак Знак2,Знак1 Знак2"/>
    <w:basedOn w:val="a"/>
    <w:link w:val="a8"/>
    <w:uiPriority w:val="99"/>
    <w:rsid w:val="00E87763"/>
    <w:pPr>
      <w:spacing w:before="100" w:beforeAutospacing="1" w:after="100" w:afterAutospacing="1"/>
    </w:pPr>
  </w:style>
  <w:style w:type="character" w:customStyle="1" w:styleId="a8">
    <w:name w:val="Звичайний (веб) Знак"/>
    <w:aliases w:val="Обычный (веб) Знак Знак,Знак1 Знак Знак,Знак1 Знак3,Знак1 Знак1 Знак,Обычный (веб) Знак Знак2 Знак,Знак1 Знак2 Знак"/>
    <w:link w:val="a7"/>
    <w:uiPriority w:val="99"/>
    <w:locked/>
    <w:rsid w:val="00AC2F9F"/>
    <w:rPr>
      <w:sz w:val="24"/>
      <w:lang w:val="ru-RU" w:eastAsia="ru-RU"/>
    </w:rPr>
  </w:style>
  <w:style w:type="character" w:customStyle="1" w:styleId="Bodytext">
    <w:name w:val="Body text_"/>
    <w:link w:val="1"/>
    <w:locked/>
    <w:rsid w:val="00AC2F9F"/>
    <w:rPr>
      <w:sz w:val="25"/>
      <w:shd w:val="clear" w:color="auto" w:fill="FFFFFF"/>
    </w:rPr>
  </w:style>
  <w:style w:type="paragraph" w:customStyle="1" w:styleId="1">
    <w:name w:val="Основний текст1"/>
    <w:basedOn w:val="a"/>
    <w:link w:val="Bodytext"/>
    <w:rsid w:val="00AC2F9F"/>
    <w:pPr>
      <w:shd w:val="clear" w:color="auto" w:fill="FFFFFF"/>
      <w:spacing w:after="420" w:line="240" w:lineRule="atLeast"/>
    </w:pPr>
    <w:rPr>
      <w:sz w:val="25"/>
      <w:szCs w:val="25"/>
      <w:lang w:val="uk-UA" w:eastAsia="uk-UA"/>
    </w:rPr>
  </w:style>
  <w:style w:type="paragraph" w:customStyle="1" w:styleId="2">
    <w:name w:val="Основной текст2"/>
    <w:basedOn w:val="a"/>
    <w:uiPriority w:val="99"/>
    <w:rsid w:val="00AC2F9F"/>
    <w:pPr>
      <w:widowControl w:val="0"/>
      <w:shd w:val="clear" w:color="auto" w:fill="FFFFFF"/>
      <w:spacing w:after="200" w:line="276" w:lineRule="auto"/>
      <w:ind w:firstLine="240"/>
    </w:pPr>
    <w:rPr>
      <w:color w:val="000000"/>
      <w:sz w:val="28"/>
      <w:szCs w:val="28"/>
      <w:lang w:val="uk-UA" w:eastAsia="uk-UA"/>
    </w:rPr>
  </w:style>
  <w:style w:type="paragraph" w:styleId="a9">
    <w:name w:val="header"/>
    <w:basedOn w:val="a"/>
    <w:link w:val="aa"/>
    <w:uiPriority w:val="99"/>
    <w:rsid w:val="00AC2F9F"/>
    <w:pPr>
      <w:tabs>
        <w:tab w:val="center" w:pos="4819"/>
        <w:tab w:val="right" w:pos="9639"/>
      </w:tabs>
    </w:pPr>
  </w:style>
  <w:style w:type="character" w:customStyle="1" w:styleId="aa">
    <w:name w:val="Верхній колонтитул Знак"/>
    <w:basedOn w:val="a0"/>
    <w:link w:val="a9"/>
    <w:uiPriority w:val="99"/>
    <w:locked/>
    <w:rsid w:val="00AC2F9F"/>
    <w:rPr>
      <w:rFonts w:cs="Times New Roman"/>
      <w:sz w:val="24"/>
      <w:szCs w:val="24"/>
      <w:lang w:val="ru-RU" w:eastAsia="ru-RU"/>
    </w:rPr>
  </w:style>
  <w:style w:type="paragraph" w:styleId="ab">
    <w:name w:val="footer"/>
    <w:basedOn w:val="a"/>
    <w:link w:val="ac"/>
    <w:uiPriority w:val="99"/>
    <w:rsid w:val="00AC2F9F"/>
    <w:pPr>
      <w:tabs>
        <w:tab w:val="center" w:pos="4819"/>
        <w:tab w:val="right" w:pos="9639"/>
      </w:tabs>
    </w:pPr>
  </w:style>
  <w:style w:type="character" w:customStyle="1" w:styleId="ac">
    <w:name w:val="Нижній колонтитул Знак"/>
    <w:basedOn w:val="a0"/>
    <w:link w:val="ab"/>
    <w:uiPriority w:val="99"/>
    <w:locked/>
    <w:rsid w:val="00AC2F9F"/>
    <w:rPr>
      <w:rFonts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657516">
      <w:marLeft w:val="0"/>
      <w:marRight w:val="0"/>
      <w:marTop w:val="0"/>
      <w:marBottom w:val="0"/>
      <w:divBdr>
        <w:top w:val="none" w:sz="0" w:space="0" w:color="auto"/>
        <w:left w:val="none" w:sz="0" w:space="0" w:color="auto"/>
        <w:bottom w:val="none" w:sz="0" w:space="0" w:color="auto"/>
        <w:right w:val="none" w:sz="0" w:space="0" w:color="auto"/>
      </w:divBdr>
    </w:div>
    <w:div w:id="244657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173FE-F6FF-4CF1-B30C-46A282890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6308</Words>
  <Characters>3596</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4</cp:revision>
  <cp:lastPrinted>2021-05-24T14:40:00Z</cp:lastPrinted>
  <dcterms:created xsi:type="dcterms:W3CDTF">2026-10-05T08:07:00Z</dcterms:created>
  <dcterms:modified xsi:type="dcterms:W3CDTF">2026-10-05T08:17:00Z</dcterms:modified>
</cp:coreProperties>
</file>