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641" w:rsidRDefault="00CC6B74" w:rsidP="000C7641">
      <w:pPr>
        <w:ind w:hanging="13"/>
        <w:jc w:val="center"/>
        <w:rPr>
          <w:sz w:val="28"/>
          <w:szCs w:val="28"/>
        </w:rPr>
      </w:pPr>
      <w:r>
        <w:rPr>
          <w:noProof/>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cstate="print">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0C7641" w:rsidRDefault="000C7641" w:rsidP="000C7641">
      <w:pPr>
        <w:ind w:hanging="13"/>
        <w:jc w:val="center"/>
        <w:rPr>
          <w:sz w:val="28"/>
          <w:szCs w:val="28"/>
        </w:rPr>
      </w:pPr>
      <w:r>
        <w:rPr>
          <w:sz w:val="28"/>
          <w:szCs w:val="28"/>
        </w:rPr>
        <w:t xml:space="preserve"> </w:t>
      </w:r>
    </w:p>
    <w:p w:rsidR="000C7641" w:rsidRDefault="000C7641" w:rsidP="000C7641">
      <w:pPr>
        <w:jc w:val="center"/>
        <w:rPr>
          <w:b/>
          <w:color w:val="131CD1"/>
          <w:sz w:val="32"/>
          <w:szCs w:val="32"/>
        </w:rPr>
      </w:pPr>
      <w:r>
        <w:rPr>
          <w:b/>
          <w:color w:val="131CD1"/>
          <w:sz w:val="32"/>
          <w:szCs w:val="32"/>
        </w:rPr>
        <w:t>ДЕРЖАВНА МИТНА СЛУЖБА УКРАЇНИ</w:t>
      </w:r>
    </w:p>
    <w:p w:rsidR="000C7641" w:rsidRDefault="000C7641" w:rsidP="000C7641">
      <w:pPr>
        <w:jc w:val="center"/>
        <w:rPr>
          <w:color w:val="131CD1"/>
          <w:sz w:val="32"/>
          <w:szCs w:val="32"/>
        </w:rPr>
      </w:pPr>
      <w:r>
        <w:rPr>
          <w:color w:val="131CD1"/>
          <w:sz w:val="32"/>
          <w:szCs w:val="32"/>
        </w:rPr>
        <w:t>(Держмитслужба)</w:t>
      </w:r>
    </w:p>
    <w:p w:rsidR="000C7641" w:rsidRPr="009F5450" w:rsidRDefault="000C7641" w:rsidP="000C7641">
      <w:pPr>
        <w:jc w:val="center"/>
        <w:rPr>
          <w:sz w:val="36"/>
          <w:szCs w:val="36"/>
        </w:rPr>
      </w:pPr>
    </w:p>
    <w:p w:rsidR="000C7641" w:rsidRDefault="000C7641" w:rsidP="000C7641">
      <w:pPr>
        <w:pStyle w:val="Iauiue1"/>
        <w:rPr>
          <w:spacing w:val="-10"/>
        </w:rPr>
      </w:pPr>
      <w:r>
        <w:rPr>
          <w:spacing w:val="-10"/>
        </w:rPr>
        <w:t xml:space="preserve"> вул. Дегтярівська, 11 Г</w:t>
      </w:r>
      <w:r>
        <w:rPr>
          <w:spacing w:val="-10"/>
          <w:lang w:val="ru-RU"/>
        </w:rPr>
        <w:t xml:space="preserve">, </w:t>
      </w:r>
      <w:r>
        <w:rPr>
          <w:spacing w:val="-10"/>
        </w:rPr>
        <w:t>м. Київ,</w:t>
      </w:r>
      <w:r>
        <w:rPr>
          <w:spacing w:val="-10"/>
          <w:lang w:val="ru-RU"/>
        </w:rPr>
        <w:t xml:space="preserve"> </w:t>
      </w:r>
      <w:r>
        <w:rPr>
          <w:spacing w:val="-10"/>
        </w:rPr>
        <w:t xml:space="preserve">04119, </w:t>
      </w:r>
      <w:proofErr w:type="spellStart"/>
      <w:r>
        <w:rPr>
          <w:spacing w:val="-10"/>
        </w:rPr>
        <w:t>тел</w:t>
      </w:r>
      <w:proofErr w:type="spellEnd"/>
      <w:r>
        <w:rPr>
          <w:spacing w:val="-10"/>
        </w:rPr>
        <w:t>.: (044) 481-20-42, (044) 481-19-58, (044) 481-20-20</w:t>
      </w:r>
    </w:p>
    <w:p w:rsidR="000C7641" w:rsidRDefault="000C7641" w:rsidP="000C7641">
      <w:pPr>
        <w:pStyle w:val="Iauiue"/>
        <w:jc w:val="center"/>
        <w:rPr>
          <w:sz w:val="24"/>
          <w:szCs w:val="24"/>
          <w:lang w:val="uk-UA"/>
        </w:rPr>
      </w:pPr>
      <w:r>
        <w:rPr>
          <w:color w:val="131CD1"/>
          <w:sz w:val="24"/>
          <w:szCs w:val="24"/>
          <w:lang w:val="uk-UA"/>
        </w:rPr>
        <w:t>Е:</w:t>
      </w:r>
      <w:r>
        <w:rPr>
          <w:color w:val="131CD1"/>
          <w:sz w:val="24"/>
          <w:szCs w:val="24"/>
        </w:rPr>
        <w:t>mail</w:t>
      </w:r>
      <w:r>
        <w:rPr>
          <w:color w:val="131CD1"/>
          <w:sz w:val="24"/>
          <w:szCs w:val="24"/>
          <w:lang w:val="uk-UA"/>
        </w:rPr>
        <w:t xml:space="preserve">: </w:t>
      </w:r>
      <w:hyperlink r:id="rId8" w:history="1">
        <w:r>
          <w:rPr>
            <w:rStyle w:val="a4"/>
            <w:color w:val="131CD1"/>
            <w:sz w:val="24"/>
            <w:szCs w:val="24"/>
          </w:rPr>
          <w:t>post</w:t>
        </w:r>
        <w:r>
          <w:rPr>
            <w:rStyle w:val="a4"/>
            <w:bCs/>
            <w:color w:val="131CD1"/>
            <w:spacing w:val="-10"/>
            <w:sz w:val="24"/>
            <w:szCs w:val="24"/>
            <w:lang w:val="uk-UA"/>
          </w:rPr>
          <w:t>@</w:t>
        </w:r>
        <w:r>
          <w:rPr>
            <w:rStyle w:val="a4"/>
            <w:bCs/>
            <w:color w:val="131CD1"/>
            <w:spacing w:val="-10"/>
            <w:sz w:val="24"/>
            <w:szCs w:val="24"/>
            <w:lang w:val="en-GB"/>
          </w:rPr>
          <w:t>customs</w:t>
        </w:r>
        <w:r>
          <w:rPr>
            <w:rStyle w:val="a4"/>
            <w:bCs/>
            <w:color w:val="131CD1"/>
            <w:spacing w:val="-10"/>
            <w:sz w:val="24"/>
            <w:szCs w:val="24"/>
            <w:lang w:val="uk-UA"/>
          </w:rPr>
          <w:t>.</w:t>
        </w:r>
        <w:proofErr w:type="spellStart"/>
        <w:r>
          <w:rPr>
            <w:rStyle w:val="a4"/>
            <w:bCs/>
            <w:color w:val="131CD1"/>
            <w:spacing w:val="-10"/>
            <w:sz w:val="24"/>
            <w:szCs w:val="24"/>
            <w:lang w:val="en-GB"/>
          </w:rPr>
          <w:t>gov</w:t>
        </w:r>
        <w:proofErr w:type="spellEnd"/>
        <w:r>
          <w:rPr>
            <w:rStyle w:val="a4"/>
            <w:bCs/>
            <w:color w:val="131CD1"/>
            <w:spacing w:val="-10"/>
            <w:sz w:val="24"/>
            <w:szCs w:val="24"/>
            <w:lang w:val="uk-UA"/>
          </w:rPr>
          <w:t>.</w:t>
        </w:r>
        <w:proofErr w:type="spellStart"/>
        <w:r>
          <w:rPr>
            <w:rStyle w:val="a4"/>
            <w:bCs/>
            <w:color w:val="131CD1"/>
            <w:spacing w:val="-10"/>
            <w:sz w:val="24"/>
            <w:szCs w:val="24"/>
            <w:lang w:val="en-GB"/>
          </w:rPr>
          <w:t>ua</w:t>
        </w:r>
        <w:proofErr w:type="spellEnd"/>
      </w:hyperlink>
      <w:r>
        <w:rPr>
          <w:color w:val="131CD1"/>
          <w:sz w:val="24"/>
          <w:szCs w:val="24"/>
          <w:lang w:val="uk-UA"/>
        </w:rPr>
        <w:t>;</w:t>
      </w:r>
      <w:r>
        <w:rPr>
          <w:sz w:val="24"/>
          <w:szCs w:val="24"/>
          <w:lang w:val="uk-UA"/>
        </w:rPr>
        <w:t xml:space="preserve"> Код ЄДРПОУ 43115923</w:t>
      </w:r>
    </w:p>
    <w:p w:rsidR="000C7641" w:rsidRDefault="000C7641" w:rsidP="000C7641">
      <w:pPr>
        <w:pStyle w:val="Iauiue"/>
        <w:jc w:val="center"/>
        <w:rPr>
          <w:sz w:val="24"/>
          <w:szCs w:val="24"/>
          <w:lang w:val="uk-UA"/>
        </w:rPr>
      </w:pPr>
    </w:p>
    <w:tbl>
      <w:tblPr>
        <w:tblW w:w="0" w:type="auto"/>
        <w:tblBorders>
          <w:top w:val="thinThickSmallGap" w:sz="12" w:space="0" w:color="0033D6"/>
        </w:tblBorders>
        <w:tblLook w:val="04A0" w:firstRow="1" w:lastRow="0" w:firstColumn="1" w:lastColumn="0" w:noHBand="0" w:noVBand="1"/>
      </w:tblPr>
      <w:tblGrid>
        <w:gridCol w:w="4805"/>
        <w:gridCol w:w="4799"/>
      </w:tblGrid>
      <w:tr w:rsidR="000C7641" w:rsidRPr="000C7641" w:rsidTr="000C7641">
        <w:trPr>
          <w:trHeight w:val="626"/>
        </w:trPr>
        <w:tc>
          <w:tcPr>
            <w:tcW w:w="4805" w:type="dxa"/>
            <w:tcBorders>
              <w:top w:val="thinThickSmallGap" w:sz="12" w:space="0" w:color="0033D6"/>
              <w:left w:val="nil"/>
              <w:bottom w:val="nil"/>
              <w:right w:val="nil"/>
            </w:tcBorders>
          </w:tcPr>
          <w:p w:rsidR="000C7641" w:rsidRDefault="000C7641">
            <w:pPr>
              <w:spacing w:line="254" w:lineRule="auto"/>
              <w:jc w:val="center"/>
              <w:rPr>
                <w:sz w:val="20"/>
                <w:szCs w:val="20"/>
                <w:lang w:eastAsia="en-US"/>
              </w:rPr>
            </w:pPr>
          </w:p>
          <w:p w:rsidR="000C7641" w:rsidRDefault="000C7641">
            <w:pPr>
              <w:spacing w:line="254" w:lineRule="auto"/>
              <w:rPr>
                <w:sz w:val="22"/>
                <w:szCs w:val="22"/>
                <w:lang w:val="ru-RU" w:eastAsia="en-US"/>
              </w:rPr>
            </w:pPr>
            <w:r>
              <w:rPr>
                <w:sz w:val="22"/>
                <w:szCs w:val="22"/>
                <w:lang w:eastAsia="en-US"/>
              </w:rPr>
              <w:t>_________________ №______________________</w:t>
            </w:r>
          </w:p>
        </w:tc>
        <w:tc>
          <w:tcPr>
            <w:tcW w:w="4799" w:type="dxa"/>
            <w:tcBorders>
              <w:top w:val="thinThickSmallGap" w:sz="12" w:space="0" w:color="0033D6"/>
              <w:left w:val="nil"/>
              <w:bottom w:val="nil"/>
              <w:right w:val="nil"/>
            </w:tcBorders>
          </w:tcPr>
          <w:p w:rsidR="000C7641" w:rsidRDefault="000C7641">
            <w:pPr>
              <w:spacing w:line="254" w:lineRule="auto"/>
              <w:jc w:val="right"/>
              <w:rPr>
                <w:sz w:val="22"/>
                <w:szCs w:val="22"/>
                <w:lang w:eastAsia="en-US"/>
              </w:rPr>
            </w:pPr>
          </w:p>
        </w:tc>
      </w:tr>
    </w:tbl>
    <w:p w:rsidR="001B5F28" w:rsidRPr="00690D7E" w:rsidRDefault="00417598" w:rsidP="006B1B21">
      <w:pPr>
        <w:pStyle w:val="docdata"/>
        <w:spacing w:before="0" w:beforeAutospacing="0" w:after="0" w:afterAutospacing="0"/>
        <w:ind w:left="5103"/>
        <w:rPr>
          <w:color w:val="000000"/>
          <w:sz w:val="28"/>
          <w:szCs w:val="28"/>
          <w:highlight w:val="yellow"/>
        </w:rPr>
      </w:pPr>
      <w:r w:rsidRPr="00690D7E">
        <w:rPr>
          <w:color w:val="000000"/>
          <w:sz w:val="28"/>
          <w:szCs w:val="28"/>
        </w:rPr>
        <w:t>7dd36e2d27f623658cdc2d2bac0895a193ba7e9eec1e9cd75ddebc12959f9081</w:t>
      </w:r>
      <w:r w:rsidR="006B1B21" w:rsidRPr="00690D7E">
        <w:rPr>
          <w:color w:val="000000"/>
          <w:sz w:val="28"/>
          <w:szCs w:val="28"/>
        </w:rPr>
        <w:t>22ff714d70f3d6364528ef3d67420a3b470fa9cd5dbc6dd1f287b1a3ffac0e2d</w:t>
      </w:r>
      <w:r w:rsidRPr="00690D7E">
        <w:rPr>
          <w:color w:val="000000"/>
          <w:sz w:val="28"/>
          <w:szCs w:val="28"/>
        </w:rPr>
        <w:t>947fa02c097410a3be2cec735e715632f1b6aa3f5691ecf8c6dab7a88bd7bba6</w:t>
      </w:r>
      <w:r w:rsidR="006B1B21" w:rsidRPr="00690D7E">
        <w:rPr>
          <w:color w:val="000000"/>
          <w:sz w:val="28"/>
          <w:szCs w:val="28"/>
        </w:rPr>
        <w:t>f7abe7f45da1ed4d6e79d057b8df15a5adb1ee0e868e091f5740ab755d722e19</w:t>
      </w:r>
      <w:r w:rsidRPr="00690D7E">
        <w:rPr>
          <w:color w:val="000000"/>
          <w:sz w:val="28"/>
          <w:szCs w:val="28"/>
        </w:rPr>
        <w:t>07e83e3f7f1d21d72c7bc7bfe4ad52a3e9b6b6a156611e5e9cfe9fcd9fce277d</w:t>
      </w:r>
    </w:p>
    <w:p w:rsidR="003C5499" w:rsidRPr="00690D7E" w:rsidRDefault="00DA06E4" w:rsidP="006B1B21">
      <w:pPr>
        <w:pStyle w:val="docdata"/>
        <w:spacing w:before="0" w:beforeAutospacing="0" w:after="0" w:afterAutospacing="0"/>
        <w:ind w:left="5103"/>
        <w:rPr>
          <w:color w:val="000000"/>
          <w:sz w:val="28"/>
          <w:szCs w:val="28"/>
          <w:highlight w:val="yellow"/>
          <w:lang w:val="ru-RU"/>
        </w:rPr>
      </w:pPr>
      <w:r w:rsidRPr="00690D7E">
        <w:rPr>
          <w:sz w:val="28"/>
          <w:szCs w:val="28"/>
          <w:lang w:val="en-US"/>
        </w:rPr>
        <w:t>5c86f5a8ea4a73682e5779453c84840dfd51cd6f52b4f0b904a3c20deacaa96c</w:t>
      </w:r>
      <w:r w:rsidRPr="00690D7E">
        <w:rPr>
          <w:sz w:val="28"/>
          <w:szCs w:val="28"/>
        </w:rPr>
        <w:t>cdb4ee2aea69cc6a83331bbe96dc2caa9a299d21329efb0336fc02a82e1839a8</w:t>
      </w:r>
      <w:r w:rsidRPr="00690D7E">
        <w:rPr>
          <w:sz w:val="28"/>
          <w:szCs w:val="28"/>
          <w:lang w:val="en-US"/>
        </w:rPr>
        <w:t>06271baf49532c879aa3c58b48671884bcc858f09197412d682750496c33e1e1</w:t>
      </w:r>
      <w:r w:rsidRPr="00690D7E">
        <w:rPr>
          <w:sz w:val="28"/>
          <w:szCs w:val="28"/>
        </w:rPr>
        <w:t>c3641f8544d7c02f3580b07c0f9887f0c6a27ff5ab1d4a3e29caf197cfc299ae</w:t>
      </w:r>
      <w:r w:rsidRPr="00690D7E">
        <w:rPr>
          <w:sz w:val="28"/>
          <w:szCs w:val="28"/>
          <w:lang w:val="en-US"/>
        </w:rPr>
        <w:t>0b5b7cf3680dabbac4192569d86b2f8656a19c8d0b35a4889ba36d31330d41b4</w:t>
      </w:r>
      <w:r w:rsidRPr="00690D7E">
        <w:rPr>
          <w:sz w:val="28"/>
          <w:szCs w:val="28"/>
        </w:rPr>
        <w:t>3973e022e93220f9212c18d0d0c543ae7c309e46640da93a4a0314de999f5112</w:t>
      </w:r>
      <w:r w:rsidRPr="00690D7E">
        <w:rPr>
          <w:sz w:val="28"/>
          <w:szCs w:val="28"/>
          <w:lang w:val="en-US"/>
        </w:rPr>
        <w:t>ad936fcbed631fa67e05c3ea03953905221c9d46af0616b70badf105a966fb11</w:t>
      </w:r>
      <w:r w:rsidRPr="00690D7E">
        <w:rPr>
          <w:sz w:val="28"/>
          <w:szCs w:val="28"/>
        </w:rPr>
        <w:t>cdb4ee2aea69cc6a83331bbe96dc2caa9a299d21329efb0336fc02a82e1839a8</w:t>
      </w:r>
      <w:r w:rsidRPr="00690D7E">
        <w:rPr>
          <w:sz w:val="28"/>
          <w:szCs w:val="28"/>
          <w:lang w:val="en-US"/>
        </w:rPr>
        <w:t>71b4f3a3748cd6843c01e293e701fce769f52381821e21daf2ff4fe9ea57a6f3</w:t>
      </w:r>
    </w:p>
    <w:p w:rsidR="006B1B21" w:rsidRPr="00690D7E" w:rsidRDefault="006B1B21" w:rsidP="006B1B21">
      <w:pPr>
        <w:pStyle w:val="docdata"/>
        <w:spacing w:before="0" w:beforeAutospacing="0" w:after="0" w:afterAutospacing="0"/>
        <w:ind w:left="5103"/>
        <w:rPr>
          <w:color w:val="000000"/>
          <w:sz w:val="28"/>
          <w:szCs w:val="28"/>
          <w:highlight w:val="yellow"/>
        </w:rPr>
      </w:pPr>
    </w:p>
    <w:p w:rsidR="00DA06E4" w:rsidRPr="00417598" w:rsidRDefault="00DA06E4" w:rsidP="006B1B21">
      <w:pPr>
        <w:pStyle w:val="docdata"/>
        <w:spacing w:before="0" w:beforeAutospacing="0" w:after="0" w:afterAutospacing="0"/>
        <w:ind w:left="5103"/>
        <w:rPr>
          <w:color w:val="000000"/>
          <w:sz w:val="28"/>
          <w:szCs w:val="28"/>
        </w:rPr>
      </w:pPr>
      <w:r w:rsidRPr="00690D7E">
        <w:rPr>
          <w:color w:val="000000"/>
          <w:sz w:val="28"/>
          <w:szCs w:val="28"/>
        </w:rPr>
        <w:t>8982c36522ada5f174ef381931f7d44c3ee31b60d89461c506f4bd062865e170</w:t>
      </w:r>
    </w:p>
    <w:p w:rsidR="00632E69" w:rsidRPr="008C0308" w:rsidRDefault="00632E69" w:rsidP="006B1B21">
      <w:pPr>
        <w:pStyle w:val="docdata"/>
        <w:spacing w:before="0" w:beforeAutospacing="0" w:after="0" w:afterAutospacing="0"/>
        <w:rPr>
          <w:color w:val="000000"/>
          <w:sz w:val="28"/>
          <w:szCs w:val="28"/>
        </w:rPr>
      </w:pPr>
    </w:p>
    <w:p w:rsidR="00292EFD" w:rsidRPr="00292EFD" w:rsidRDefault="00292EFD" w:rsidP="003A348E">
      <w:pPr>
        <w:pStyle w:val="docdata"/>
        <w:spacing w:before="0" w:beforeAutospacing="0" w:after="0" w:afterAutospacing="0"/>
        <w:rPr>
          <w:color w:val="000000"/>
          <w:sz w:val="28"/>
          <w:szCs w:val="28"/>
        </w:rPr>
      </w:pPr>
    </w:p>
    <w:p w:rsidR="00F12298" w:rsidRDefault="00F12298" w:rsidP="00F12298">
      <w:pPr>
        <w:pStyle w:val="docdata"/>
        <w:spacing w:before="0" w:beforeAutospacing="0" w:after="0" w:afterAutospacing="0"/>
        <w:jc w:val="center"/>
        <w:rPr>
          <w:color w:val="000000"/>
          <w:sz w:val="28"/>
          <w:szCs w:val="28"/>
        </w:rPr>
      </w:pPr>
      <w:r>
        <w:rPr>
          <w:color w:val="000000"/>
          <w:sz w:val="28"/>
          <w:szCs w:val="28"/>
        </w:rPr>
        <w:t>Рішення</w:t>
      </w:r>
    </w:p>
    <w:p w:rsidR="00F12298" w:rsidRDefault="00F12298" w:rsidP="00F12298">
      <w:pPr>
        <w:pStyle w:val="docdata"/>
        <w:spacing w:before="0" w:beforeAutospacing="0" w:after="0" w:afterAutospacing="0"/>
        <w:jc w:val="center"/>
        <w:rPr>
          <w:color w:val="000000"/>
          <w:sz w:val="28"/>
          <w:szCs w:val="28"/>
        </w:rPr>
      </w:pPr>
      <w:r>
        <w:rPr>
          <w:color w:val="000000"/>
          <w:sz w:val="28"/>
          <w:szCs w:val="28"/>
        </w:rPr>
        <w:t>про результати розгляду скарги</w:t>
      </w:r>
    </w:p>
    <w:p w:rsidR="00F12298" w:rsidRDefault="00417598" w:rsidP="00F12298">
      <w:pPr>
        <w:pStyle w:val="docdata"/>
        <w:spacing w:before="0" w:beforeAutospacing="0" w:after="0" w:afterAutospacing="0"/>
        <w:jc w:val="center"/>
        <w:rPr>
          <w:color w:val="000000"/>
          <w:sz w:val="28"/>
          <w:szCs w:val="28"/>
        </w:rPr>
      </w:pPr>
      <w:r>
        <w:rPr>
          <w:color w:val="000000"/>
          <w:sz w:val="28"/>
          <w:szCs w:val="28"/>
        </w:rPr>
        <w:t>Товариства з обмеженою відповідальністю</w:t>
      </w:r>
    </w:p>
    <w:p w:rsidR="006B1B21" w:rsidRPr="00690D7E" w:rsidRDefault="006B1B21" w:rsidP="00F12298">
      <w:pPr>
        <w:pStyle w:val="docdata"/>
        <w:spacing w:before="0" w:beforeAutospacing="0" w:after="0" w:afterAutospacing="0"/>
        <w:jc w:val="center"/>
        <w:rPr>
          <w:color w:val="000000"/>
          <w:sz w:val="28"/>
          <w:szCs w:val="28"/>
          <w:highlight w:val="yellow"/>
        </w:rPr>
      </w:pPr>
      <w:r w:rsidRPr="006B1B21">
        <w:rPr>
          <w:color w:val="000000"/>
          <w:sz w:val="28"/>
          <w:szCs w:val="28"/>
        </w:rPr>
        <w:t>«</w:t>
      </w:r>
      <w:r w:rsidRPr="00690D7E">
        <w:rPr>
          <w:color w:val="000000"/>
          <w:sz w:val="28"/>
          <w:szCs w:val="28"/>
        </w:rPr>
        <w:t>5f147e1a92438650817a1e6f95386516fae2f939edebc6155d5c16498299f1f8</w:t>
      </w:r>
    </w:p>
    <w:p w:rsidR="00B729F1" w:rsidRPr="00417598" w:rsidRDefault="00417598" w:rsidP="00F12298">
      <w:pPr>
        <w:pStyle w:val="docdata"/>
        <w:spacing w:before="0" w:beforeAutospacing="0" w:after="0" w:afterAutospacing="0"/>
        <w:jc w:val="center"/>
        <w:rPr>
          <w:color w:val="000000"/>
          <w:sz w:val="28"/>
          <w:szCs w:val="28"/>
        </w:rPr>
      </w:pPr>
      <w:r w:rsidRPr="00690D7E">
        <w:rPr>
          <w:color w:val="000000"/>
          <w:sz w:val="28"/>
          <w:szCs w:val="28"/>
        </w:rPr>
        <w:t>efd9eaf56391e271d25972c44ddb700db0cb69ee03906bfb6bfb5facadd642c6</w:t>
      </w:r>
      <w:r w:rsidR="00F83504" w:rsidRPr="00690D7E">
        <w:rPr>
          <w:color w:val="000000"/>
          <w:sz w:val="28"/>
          <w:szCs w:val="28"/>
        </w:rPr>
        <w:t>cfa67ff26cae1cafb53ec4d31af9f663bc16770a32adffde63b2b02b04da2c54</w:t>
      </w:r>
      <w:r w:rsidRPr="00690D7E">
        <w:rPr>
          <w:color w:val="000000"/>
          <w:sz w:val="28"/>
          <w:szCs w:val="28"/>
        </w:rPr>
        <w:t>3609c87a54e8fc2c113a65a326fcf25434472095a6d90cb97d8c5a7b71cdcb18</w:t>
      </w:r>
      <w:r w:rsidR="00F83504" w:rsidRPr="00690D7E">
        <w:rPr>
          <w:color w:val="000000"/>
          <w:sz w:val="28"/>
          <w:szCs w:val="28"/>
          <w:lang w:val="en-US"/>
        </w:rPr>
        <w:t>86be9a55762d316a3026c2836d044f5fc76e34da10e1b45feee5f18be7edb177</w:t>
      </w:r>
      <w:r w:rsidR="00F83504" w:rsidRPr="00690D7E">
        <w:rPr>
          <w:color w:val="000000"/>
          <w:sz w:val="28"/>
          <w:szCs w:val="28"/>
        </w:rPr>
        <w:t>b3c6e2f145486efca4999cb01531b37380279b70fc500d5ffaf66be0d7f527fa</w:t>
      </w:r>
    </w:p>
    <w:p w:rsidR="0037625F" w:rsidRPr="00417598" w:rsidRDefault="0037625F" w:rsidP="003A348E">
      <w:pPr>
        <w:pStyle w:val="docdata"/>
        <w:spacing w:before="0" w:beforeAutospacing="0" w:after="0" w:afterAutospacing="0"/>
        <w:rPr>
          <w:color w:val="000000"/>
          <w:sz w:val="28"/>
          <w:szCs w:val="28"/>
        </w:rPr>
      </w:pPr>
    </w:p>
    <w:p w:rsidR="00A05FE1" w:rsidRPr="00D313A8" w:rsidRDefault="007657CE" w:rsidP="00D313A8">
      <w:pPr>
        <w:pStyle w:val="docdata"/>
        <w:spacing w:before="0" w:beforeAutospacing="0" w:after="0" w:afterAutospacing="0"/>
        <w:ind w:firstLine="567"/>
        <w:jc w:val="both"/>
        <w:rPr>
          <w:bCs/>
          <w:sz w:val="28"/>
          <w:szCs w:val="28"/>
        </w:rPr>
      </w:pPr>
      <w:r w:rsidRPr="00D313A8">
        <w:rPr>
          <w:bCs/>
          <w:sz w:val="28"/>
          <w:szCs w:val="28"/>
        </w:rPr>
        <w:t xml:space="preserve">Державна митна служба України розглянула </w:t>
      </w:r>
      <w:r w:rsidR="0062674A" w:rsidRPr="00D313A8">
        <w:rPr>
          <w:bCs/>
          <w:sz w:val="28"/>
          <w:szCs w:val="28"/>
        </w:rPr>
        <w:t>скаргу</w:t>
      </w:r>
      <w:r w:rsidR="00EE145F" w:rsidRPr="00D313A8">
        <w:rPr>
          <w:bCs/>
          <w:sz w:val="28"/>
          <w:szCs w:val="28"/>
        </w:rPr>
        <w:t xml:space="preserve"> </w:t>
      </w:r>
      <w:r w:rsidR="00900183" w:rsidRPr="00D313A8">
        <w:rPr>
          <w:bCs/>
          <w:sz w:val="28"/>
          <w:szCs w:val="28"/>
        </w:rPr>
        <w:t>Товариства</w:t>
      </w:r>
      <w:r w:rsidR="00417598" w:rsidRPr="00D313A8">
        <w:rPr>
          <w:bCs/>
          <w:sz w:val="28"/>
          <w:szCs w:val="28"/>
        </w:rPr>
        <w:t xml:space="preserve"> з обмеженою відповідальністю </w:t>
      </w:r>
      <w:r w:rsidR="006B1B21" w:rsidRPr="00D313A8">
        <w:rPr>
          <w:bCs/>
          <w:sz w:val="28"/>
          <w:szCs w:val="28"/>
        </w:rPr>
        <w:t>«</w:t>
      </w:r>
      <w:r w:rsidR="006B1B21" w:rsidRPr="005B06C0">
        <w:rPr>
          <w:bCs/>
          <w:sz w:val="28"/>
          <w:szCs w:val="28"/>
        </w:rPr>
        <w:t>c1784d9326cd85e545cbbdbff96786093bd240990221233b429b07ffefdfde46</w:t>
      </w:r>
      <w:r w:rsidR="005F125F" w:rsidRPr="005B06C0">
        <w:rPr>
          <w:bCs/>
          <w:sz w:val="28"/>
          <w:szCs w:val="28"/>
        </w:rPr>
        <w:t>6d11b112b465ab37f9174178528506b5922692498a6586a72d56f062a5486d4d</w:t>
      </w:r>
      <w:r w:rsidR="006B1B21" w:rsidRPr="005B06C0">
        <w:rPr>
          <w:bCs/>
          <w:sz w:val="28"/>
          <w:szCs w:val="28"/>
        </w:rPr>
        <w:t> </w:t>
      </w:r>
      <w:r w:rsidR="005F125F" w:rsidRPr="005B06C0">
        <w:rPr>
          <w:sz w:val="28"/>
          <w:szCs w:val="28"/>
        </w:rPr>
        <w:t>d4f85d36757c12f0c6dab57721287f327efbfc46ea8c0f820301067f8627fc0f</w:t>
      </w:r>
      <w:r w:rsidR="006B1B21" w:rsidRPr="005B06C0">
        <w:rPr>
          <w:sz w:val="28"/>
          <w:szCs w:val="28"/>
        </w:rPr>
        <w:t> </w:t>
      </w:r>
      <w:r w:rsidR="00417598" w:rsidRPr="005B06C0">
        <w:rPr>
          <w:bCs/>
          <w:sz w:val="28"/>
          <w:szCs w:val="28"/>
        </w:rPr>
        <w:t>886b657503cdcd46232f4ded57c11d9c2f05c1c0e2fac33b210e4775176f3c6b</w:t>
      </w:r>
      <w:r w:rsidR="005F125F" w:rsidRPr="005B06C0">
        <w:rPr>
          <w:bCs/>
          <w:sz w:val="28"/>
          <w:szCs w:val="28"/>
        </w:rPr>
        <w:t>ba5ec51d07a4ac0e951608704431d59a02b21a4e951acc10505a8dc407c501ee</w:t>
      </w:r>
      <w:r w:rsidR="00817073" w:rsidRPr="005B06C0">
        <w:rPr>
          <w:bCs/>
          <w:sz w:val="28"/>
          <w:szCs w:val="28"/>
        </w:rPr>
        <w:t xml:space="preserve"> </w:t>
      </w:r>
      <w:r w:rsidR="005D5820" w:rsidRPr="00690D7E">
        <w:rPr>
          <w:bCs/>
          <w:sz w:val="28"/>
          <w:szCs w:val="28"/>
          <w:highlight w:val="yellow"/>
        </w:rPr>
        <w:br/>
      </w:r>
      <w:r w:rsidR="00417598" w:rsidRPr="00690D7E">
        <w:rPr>
          <w:bCs/>
          <w:sz w:val="28"/>
          <w:szCs w:val="28"/>
        </w:rPr>
        <w:t>efd9eaf56391e271d25972c44ddb700db0cb69ee03906bfb6bfb5facadd642c6</w:t>
      </w:r>
      <w:r w:rsidR="00F83504" w:rsidRPr="00690D7E">
        <w:rPr>
          <w:color w:val="000000"/>
          <w:sz w:val="28"/>
          <w:szCs w:val="28"/>
        </w:rPr>
        <w:t>37c987cb4e7890cb2594bcd4dc9a26ca7f8570936176f2dd2fc005cc037a861d</w:t>
      </w:r>
      <w:r w:rsidR="00F83504" w:rsidRPr="00690D7E">
        <w:rPr>
          <w:color w:val="000000"/>
          <w:sz w:val="28"/>
          <w:szCs w:val="28"/>
          <w:lang w:val="en-US"/>
        </w:rPr>
        <w:t>86be9a55762d316a3026c2836d044f5fc76e34da10e1b45feee5f18be7edb177</w:t>
      </w:r>
      <w:r w:rsidR="00F83504" w:rsidRPr="00690D7E">
        <w:rPr>
          <w:color w:val="000000"/>
          <w:sz w:val="28"/>
          <w:szCs w:val="28"/>
        </w:rPr>
        <w:t>b3c6e2f145486efca4999cb01531b37380279b70fc500d5ffaf66be0d7f527fa</w:t>
      </w:r>
      <w:r w:rsidR="005F125F" w:rsidRPr="00690D7E">
        <w:rPr>
          <w:bCs/>
          <w:sz w:val="28"/>
          <w:szCs w:val="28"/>
          <w:highlight w:val="yellow"/>
        </w:rPr>
        <w:t xml:space="preserve"> </w:t>
      </w:r>
      <w:r w:rsidR="00AC38D7" w:rsidRPr="00690D7E">
        <w:rPr>
          <w:bCs/>
          <w:sz w:val="28"/>
          <w:szCs w:val="28"/>
        </w:rPr>
        <w:t>32ebb1abcc1c601ceb9c4e3c4faba0caa5b85bb98c4f1e6612c40faa528a91c9cb5ecde3aba80284d436776fc9dfa12a1f0a2a1dec91b4c9b104035f6299098a8b4309c1c6e16cced5e71e6b7032299e3acc910852095263167de34bd174acbc</w:t>
      </w:r>
      <w:r w:rsidR="00417598" w:rsidRPr="00690D7E">
        <w:rPr>
          <w:bCs/>
          <w:sz w:val="28"/>
          <w:szCs w:val="28"/>
        </w:rPr>
        <w:t>5b331072f792814a81be83f7f24ee8b2ad1cab02e7c6060b9ae9211387532ab1</w:t>
      </w:r>
      <w:r w:rsidR="00F83504" w:rsidRPr="00690D7E">
        <w:rPr>
          <w:bCs/>
          <w:sz w:val="28"/>
          <w:szCs w:val="28"/>
        </w:rPr>
        <w:t>47d703618efb80916600dcf7ad63838afe52b2bf9631742e89dbdc8421b02dd2</w:t>
      </w:r>
      <w:r w:rsidR="00B57630" w:rsidRPr="00690D7E">
        <w:rPr>
          <w:bCs/>
          <w:sz w:val="28"/>
          <w:szCs w:val="28"/>
        </w:rPr>
        <w:t>8a5edab282632443219e051e4ade2d1d5bbc671c781051bf1437897cbdfea0f1</w:t>
      </w:r>
      <w:r w:rsidR="00417598" w:rsidRPr="00690D7E">
        <w:rPr>
          <w:bCs/>
          <w:sz w:val="28"/>
          <w:szCs w:val="28"/>
        </w:rPr>
        <w:t>3a54afc4db0b39335f680b5f6046f5a1c6ee838a90072b7471d23372067bcaef</w:t>
      </w:r>
      <w:r w:rsidR="00F83504" w:rsidRPr="00690D7E">
        <w:rPr>
          <w:bCs/>
          <w:sz w:val="28"/>
          <w:szCs w:val="28"/>
        </w:rPr>
        <w:t>cfa67ff26cae1cafb53ec4d31af9f663bc16770a32adffde63b2b02b04da2c54</w:t>
      </w:r>
      <w:r w:rsidR="00900183" w:rsidRPr="00690D7E">
        <w:rPr>
          <w:bCs/>
          <w:sz w:val="28"/>
          <w:szCs w:val="28"/>
        </w:rPr>
        <w:t>ba5ec51d07a4ac0e951608704431d59a02b21a4e951acc10505a8dc407c501ee</w:t>
      </w:r>
      <w:r w:rsidR="00900183" w:rsidRPr="00D313A8">
        <w:rPr>
          <w:bCs/>
          <w:sz w:val="28"/>
          <w:szCs w:val="28"/>
        </w:rPr>
        <w:t xml:space="preserve"> на </w:t>
      </w:r>
      <w:r w:rsidR="00B023E8" w:rsidRPr="00D313A8">
        <w:rPr>
          <w:bCs/>
          <w:sz w:val="28"/>
          <w:szCs w:val="28"/>
        </w:rPr>
        <w:t>р</w:t>
      </w:r>
      <w:r w:rsidR="00900183" w:rsidRPr="00D313A8">
        <w:rPr>
          <w:bCs/>
          <w:sz w:val="28"/>
          <w:szCs w:val="28"/>
        </w:rPr>
        <w:t xml:space="preserve">ішення </w:t>
      </w:r>
      <w:r w:rsidR="00900183" w:rsidRPr="005B06C0">
        <w:rPr>
          <w:bCs/>
          <w:sz w:val="28"/>
          <w:szCs w:val="28"/>
        </w:rPr>
        <w:t>ae91f69e05c9eaaaa058edefb86e97995fdb9c44a3ef9a60849e5358303f9083</w:t>
      </w:r>
      <w:r w:rsidR="00900183" w:rsidRPr="00D313A8">
        <w:rPr>
          <w:bCs/>
          <w:sz w:val="28"/>
          <w:szCs w:val="28"/>
        </w:rPr>
        <w:t xml:space="preserve"> митниці </w:t>
      </w:r>
      <w:r w:rsidR="00900183" w:rsidRPr="00690D7E">
        <w:rPr>
          <w:bCs/>
          <w:sz w:val="28"/>
          <w:szCs w:val="28"/>
        </w:rPr>
        <w:t>efd9eaf56391e271d25972c44ddb700db0cb69ee03906bfb6bfb5facadd642c6</w:t>
      </w:r>
      <w:r w:rsidR="00F83504" w:rsidRPr="00690D7E">
        <w:rPr>
          <w:bCs/>
          <w:sz w:val="28"/>
          <w:szCs w:val="28"/>
        </w:rPr>
        <w:t>e20b0c8cb5db74e656032443707c802766ff421f0b015bee87d7d5905b0a6888</w:t>
      </w:r>
      <w:r w:rsidR="00900183" w:rsidRPr="00690D7E">
        <w:rPr>
          <w:bCs/>
          <w:sz w:val="28"/>
          <w:szCs w:val="28"/>
        </w:rPr>
        <w:t>a01afe1cbcb0600201273c02b6281fb0808fb89a6cbc7af8052245b200c9a6e7</w:t>
      </w:r>
      <w:r w:rsidR="00F83504" w:rsidRPr="00690D7E">
        <w:rPr>
          <w:bCs/>
          <w:sz w:val="28"/>
          <w:szCs w:val="28"/>
        </w:rPr>
        <w:t>b13573199330f9664194ac1d713c77b3ade159f4bb8e34a7a4d1490900fa2559</w:t>
      </w:r>
      <w:r w:rsidR="00900183" w:rsidRPr="00D313A8">
        <w:rPr>
          <w:bCs/>
          <w:sz w:val="28"/>
          <w:szCs w:val="28"/>
        </w:rPr>
        <w:t xml:space="preserve"> про відмову у </w:t>
      </w:r>
      <w:r w:rsidR="00F83504" w:rsidRPr="00D313A8">
        <w:rPr>
          <w:bCs/>
          <w:sz w:val="28"/>
          <w:szCs w:val="28"/>
        </w:rPr>
        <w:t>припиненні митного режиму митний склад</w:t>
      </w:r>
      <w:r w:rsidR="00A05FE1" w:rsidRPr="00D313A8">
        <w:rPr>
          <w:bCs/>
          <w:sz w:val="28"/>
          <w:szCs w:val="28"/>
        </w:rPr>
        <w:t>.</w:t>
      </w:r>
    </w:p>
    <w:p w:rsidR="0000024E" w:rsidRPr="00D313A8" w:rsidRDefault="0000024E" w:rsidP="00D313A8">
      <w:pPr>
        <w:ind w:firstLine="567"/>
        <w:jc w:val="both"/>
        <w:rPr>
          <w:bCs/>
          <w:sz w:val="28"/>
          <w:szCs w:val="28"/>
        </w:rPr>
      </w:pPr>
      <w:r w:rsidRPr="00D313A8">
        <w:rPr>
          <w:bCs/>
          <w:sz w:val="28"/>
          <w:szCs w:val="28"/>
        </w:rPr>
        <w:t>У скарзі Товариство просить вчинити наступні дії:</w:t>
      </w:r>
    </w:p>
    <w:p w:rsidR="00125CF7" w:rsidRPr="00D313A8" w:rsidRDefault="0000024E" w:rsidP="00D313A8">
      <w:pPr>
        <w:pStyle w:val="docdata"/>
        <w:spacing w:before="0" w:beforeAutospacing="0" w:after="0" w:afterAutospacing="0"/>
        <w:ind w:firstLine="567"/>
        <w:jc w:val="both"/>
        <w:rPr>
          <w:bCs/>
          <w:sz w:val="28"/>
          <w:szCs w:val="28"/>
        </w:rPr>
      </w:pPr>
      <w:r w:rsidRPr="00D313A8">
        <w:rPr>
          <w:bCs/>
          <w:sz w:val="28"/>
          <w:szCs w:val="28"/>
        </w:rPr>
        <w:t xml:space="preserve">1) прийняти до розгляду скаргу на рішення </w:t>
      </w:r>
      <w:r w:rsidRPr="00690D7E">
        <w:rPr>
          <w:bCs/>
          <w:sz w:val="28"/>
          <w:szCs w:val="28"/>
        </w:rPr>
        <w:t>ae91f69e05c9eaaaa058edefb86e97995fdb9c44a3ef9a60849e5358303f9083</w:t>
      </w:r>
      <w:r w:rsidRPr="00D313A8">
        <w:rPr>
          <w:bCs/>
          <w:sz w:val="28"/>
          <w:szCs w:val="28"/>
        </w:rPr>
        <w:t xml:space="preserve"> митниці </w:t>
      </w:r>
      <w:r w:rsidR="001A0E1A">
        <w:rPr>
          <w:bCs/>
          <w:sz w:val="28"/>
          <w:szCs w:val="28"/>
        </w:rPr>
        <w:br/>
      </w:r>
      <w:r w:rsidRPr="00690D7E">
        <w:rPr>
          <w:bCs/>
          <w:sz w:val="28"/>
          <w:szCs w:val="28"/>
        </w:rPr>
        <w:t>efd9eaf56391e271d25972c44ddb700db0cb69ee03906bfb6bfb5facadd642c6</w:t>
      </w:r>
      <w:r w:rsidR="00125CF7" w:rsidRPr="00690D7E">
        <w:rPr>
          <w:bCs/>
          <w:sz w:val="28"/>
          <w:szCs w:val="28"/>
        </w:rPr>
        <w:t>9a0694d263895d606018e3389a99de120cb5866592b86b8cf01c6ed18f44726b</w:t>
      </w:r>
      <w:r w:rsidRPr="00690D7E">
        <w:rPr>
          <w:bCs/>
          <w:sz w:val="28"/>
          <w:szCs w:val="28"/>
        </w:rPr>
        <w:t>8dccf256f6d5783e62bba717ef04a6cfcea41d9befffa5ade55235e0b6a0eeb0</w:t>
      </w:r>
      <w:r w:rsidR="00125CF7" w:rsidRPr="00690D7E">
        <w:rPr>
          <w:bCs/>
          <w:sz w:val="28"/>
          <w:szCs w:val="28"/>
        </w:rPr>
        <w:t>fe2233660e552752310e76b531ecfbe60e6e7097b485153265f9ffb03a556f37</w:t>
      </w:r>
      <w:r w:rsidR="00125CF7" w:rsidRPr="00D313A8">
        <w:rPr>
          <w:bCs/>
          <w:sz w:val="28"/>
          <w:szCs w:val="28"/>
        </w:rPr>
        <w:t xml:space="preserve"> </w:t>
      </w:r>
      <w:r w:rsidRPr="00D313A8">
        <w:rPr>
          <w:bCs/>
          <w:sz w:val="28"/>
          <w:szCs w:val="28"/>
        </w:rPr>
        <w:t xml:space="preserve">про відмову </w:t>
      </w:r>
      <w:r w:rsidR="00125CF7" w:rsidRPr="00D313A8">
        <w:rPr>
          <w:bCs/>
          <w:sz w:val="28"/>
          <w:szCs w:val="28"/>
        </w:rPr>
        <w:t>у припиненні митного режиму митний склад;</w:t>
      </w:r>
    </w:p>
    <w:p w:rsidR="00125CF7" w:rsidRPr="00D313A8" w:rsidRDefault="0000024E" w:rsidP="00D313A8">
      <w:pPr>
        <w:pStyle w:val="docdata"/>
        <w:spacing w:before="0" w:beforeAutospacing="0" w:after="0" w:afterAutospacing="0"/>
        <w:ind w:firstLine="567"/>
        <w:jc w:val="both"/>
        <w:rPr>
          <w:bCs/>
          <w:sz w:val="28"/>
          <w:szCs w:val="28"/>
        </w:rPr>
      </w:pPr>
      <w:r w:rsidRPr="00D313A8">
        <w:rPr>
          <w:bCs/>
          <w:sz w:val="28"/>
          <w:szCs w:val="28"/>
        </w:rPr>
        <w:lastRenderedPageBreak/>
        <w:t xml:space="preserve">2) </w:t>
      </w:r>
      <w:r w:rsidR="00125CF7" w:rsidRPr="00D313A8">
        <w:rPr>
          <w:bCs/>
          <w:sz w:val="28"/>
          <w:szCs w:val="28"/>
        </w:rPr>
        <w:t xml:space="preserve">скасувати рішення </w:t>
      </w:r>
      <w:r w:rsidR="00125CF7" w:rsidRPr="00690D7E">
        <w:rPr>
          <w:bCs/>
          <w:sz w:val="28"/>
          <w:szCs w:val="28"/>
        </w:rPr>
        <w:t>ae91f69e05c9eaaaa058edefb86e97995fdb9c44a3ef9a60849e5358303f9083</w:t>
      </w:r>
      <w:r w:rsidR="00125CF7" w:rsidRPr="00D313A8">
        <w:rPr>
          <w:bCs/>
          <w:sz w:val="28"/>
          <w:szCs w:val="28"/>
        </w:rPr>
        <w:t xml:space="preserve"> митниці </w:t>
      </w:r>
      <w:r w:rsidR="00125CF7" w:rsidRPr="00690D7E">
        <w:rPr>
          <w:bCs/>
          <w:sz w:val="28"/>
          <w:szCs w:val="28"/>
        </w:rPr>
        <w:t>375059c07913fae58e11f5fb41849dfe1576fb78122bbd0556bb380bb6285d22</w:t>
      </w:r>
      <w:r w:rsidR="00125CF7" w:rsidRPr="00D313A8">
        <w:rPr>
          <w:bCs/>
          <w:sz w:val="28"/>
          <w:szCs w:val="28"/>
        </w:rPr>
        <w:t xml:space="preserve"> про відмову у припиненні митного режиму митний склад;</w:t>
      </w:r>
    </w:p>
    <w:p w:rsidR="007E756D" w:rsidRDefault="0000024E" w:rsidP="00D313A8">
      <w:pPr>
        <w:ind w:firstLine="567"/>
        <w:jc w:val="both"/>
        <w:rPr>
          <w:bCs/>
          <w:sz w:val="28"/>
          <w:szCs w:val="28"/>
        </w:rPr>
      </w:pPr>
      <w:r w:rsidRPr="00D313A8">
        <w:rPr>
          <w:bCs/>
          <w:sz w:val="28"/>
          <w:szCs w:val="28"/>
        </w:rPr>
        <w:t xml:space="preserve">3) </w:t>
      </w:r>
      <w:r w:rsidR="00125CF7" w:rsidRPr="00D313A8">
        <w:rPr>
          <w:bCs/>
          <w:sz w:val="28"/>
          <w:szCs w:val="28"/>
        </w:rPr>
        <w:t xml:space="preserve">прийняти нове рішення, яким задовольнити заяву </w:t>
      </w:r>
      <w:r w:rsidR="0076402E" w:rsidRPr="00D313A8">
        <w:rPr>
          <w:bCs/>
          <w:sz w:val="28"/>
          <w:szCs w:val="28"/>
        </w:rPr>
        <w:t>Товариства</w:t>
      </w:r>
      <w:r w:rsidR="00125CF7" w:rsidRPr="00D313A8">
        <w:rPr>
          <w:bCs/>
          <w:sz w:val="28"/>
          <w:szCs w:val="28"/>
        </w:rPr>
        <w:t xml:space="preserve"> </w:t>
      </w:r>
      <w:r w:rsidR="005D5820" w:rsidRPr="00D313A8">
        <w:rPr>
          <w:bCs/>
          <w:sz w:val="28"/>
          <w:szCs w:val="28"/>
        </w:rPr>
        <w:br/>
      </w:r>
      <w:r w:rsidR="00125CF7" w:rsidRPr="00690D7E">
        <w:rPr>
          <w:bCs/>
          <w:sz w:val="28"/>
          <w:szCs w:val="28"/>
        </w:rPr>
        <w:t>efd9eaf56391e271d25972c44ddb700db0cb69ee03906bfb6bfb5facadd642c6</w:t>
      </w:r>
      <w:r w:rsidR="0076402E" w:rsidRPr="00690D7E">
        <w:rPr>
          <w:bCs/>
          <w:sz w:val="28"/>
          <w:szCs w:val="28"/>
        </w:rPr>
        <w:t>0b45a17fb25f23619abccfbd8e8dd1542c4e1918e8015619cfef29e9e1172103</w:t>
      </w:r>
      <w:r w:rsidR="00125CF7" w:rsidRPr="00690D7E">
        <w:rPr>
          <w:color w:val="000000"/>
          <w:sz w:val="28"/>
          <w:szCs w:val="28"/>
        </w:rPr>
        <w:t>fa7fe099a6a41704fc2f752546622d464d44563e6bd1b3d47e46e17b391b1648</w:t>
      </w:r>
      <w:r w:rsidR="00125CF7" w:rsidRPr="00690D7E">
        <w:rPr>
          <w:color w:val="000000"/>
          <w:sz w:val="28"/>
          <w:szCs w:val="28"/>
          <w:lang w:val="en-US"/>
        </w:rPr>
        <w:t>86be9a55762d316a3026c2836d044f5fc76e34da10e1b45feee5f18be7edb177</w:t>
      </w:r>
      <w:r w:rsidR="00125CF7" w:rsidRPr="00690D7E">
        <w:rPr>
          <w:color w:val="000000"/>
          <w:sz w:val="28"/>
          <w:szCs w:val="28"/>
        </w:rPr>
        <w:t>4c4bd3909198c0fef87c94106187e31c51a838c09c2178cb4954bd2b8ea1df50</w:t>
      </w:r>
      <w:r w:rsidR="0076402E" w:rsidRPr="00690D7E">
        <w:rPr>
          <w:color w:val="000000"/>
          <w:sz w:val="28"/>
          <w:szCs w:val="28"/>
        </w:rPr>
        <w:t>dc1a4a613a26142d0de4ebb1d1fc699db14b890079c55195dc7a729b3c38e289</w:t>
      </w:r>
      <w:r w:rsidR="0076402E" w:rsidRPr="00D313A8">
        <w:rPr>
          <w:color w:val="000000"/>
          <w:sz w:val="28"/>
          <w:szCs w:val="28"/>
        </w:rPr>
        <w:t xml:space="preserve"> та припинити митний режим митного складу щодо товарів</w:t>
      </w:r>
      <w:r w:rsidR="005E2668" w:rsidRPr="00D313A8">
        <w:rPr>
          <w:color w:val="000000"/>
          <w:sz w:val="28"/>
          <w:szCs w:val="28"/>
        </w:rPr>
        <w:t xml:space="preserve">, </w:t>
      </w:r>
      <w:r w:rsidR="0076402E" w:rsidRPr="00D313A8">
        <w:rPr>
          <w:color w:val="000000"/>
          <w:sz w:val="28"/>
          <w:szCs w:val="28"/>
        </w:rPr>
        <w:t>зазначен</w:t>
      </w:r>
      <w:r w:rsidR="005E2668" w:rsidRPr="00D313A8">
        <w:rPr>
          <w:color w:val="000000"/>
          <w:sz w:val="28"/>
          <w:szCs w:val="28"/>
        </w:rPr>
        <w:t>их</w:t>
      </w:r>
      <w:r w:rsidR="0076402E" w:rsidRPr="00D313A8">
        <w:rPr>
          <w:color w:val="000000"/>
          <w:sz w:val="28"/>
          <w:szCs w:val="28"/>
        </w:rPr>
        <w:t xml:space="preserve"> у заяві</w:t>
      </w:r>
      <w:r w:rsidR="00BC35CA">
        <w:rPr>
          <w:color w:val="000000"/>
          <w:sz w:val="28"/>
          <w:szCs w:val="28"/>
        </w:rPr>
        <w:t>, на підставі пункту 2 частини шостої</w:t>
      </w:r>
      <w:r w:rsidR="0076402E" w:rsidRPr="00D313A8">
        <w:rPr>
          <w:color w:val="000000"/>
          <w:sz w:val="28"/>
          <w:szCs w:val="28"/>
        </w:rPr>
        <w:t xml:space="preserve"> статті 73-8 Митного кодексу України</w:t>
      </w:r>
      <w:r w:rsidR="004653D3">
        <w:rPr>
          <w:color w:val="000000"/>
          <w:sz w:val="28"/>
          <w:szCs w:val="28"/>
        </w:rPr>
        <w:t xml:space="preserve"> </w:t>
      </w:r>
      <w:r w:rsidR="001A0E1A" w:rsidRPr="00BC35CA">
        <w:rPr>
          <w:color w:val="000000"/>
          <w:sz w:val="28"/>
          <w:szCs w:val="28"/>
        </w:rPr>
        <w:t>(</w:t>
      </w:r>
      <w:r w:rsidR="001A0E1A">
        <w:rPr>
          <w:color w:val="000000"/>
          <w:sz w:val="28"/>
          <w:szCs w:val="28"/>
        </w:rPr>
        <w:t>далі – Кодекс)</w:t>
      </w:r>
      <w:r w:rsidR="0076402E" w:rsidRPr="00D313A8">
        <w:rPr>
          <w:color w:val="000000"/>
          <w:sz w:val="28"/>
          <w:szCs w:val="28"/>
        </w:rPr>
        <w:t>;</w:t>
      </w:r>
      <w:r w:rsidR="00125CF7" w:rsidRPr="00D313A8">
        <w:rPr>
          <w:bCs/>
          <w:sz w:val="28"/>
          <w:szCs w:val="28"/>
        </w:rPr>
        <w:t xml:space="preserve"> </w:t>
      </w:r>
    </w:p>
    <w:p w:rsidR="0076402E" w:rsidRPr="00D313A8" w:rsidRDefault="0000024E" w:rsidP="00D313A8">
      <w:pPr>
        <w:ind w:firstLine="567"/>
        <w:jc w:val="both"/>
        <w:rPr>
          <w:bCs/>
          <w:sz w:val="28"/>
          <w:szCs w:val="28"/>
        </w:rPr>
      </w:pPr>
      <w:r w:rsidRPr="00D313A8">
        <w:rPr>
          <w:bCs/>
          <w:sz w:val="28"/>
          <w:szCs w:val="28"/>
        </w:rPr>
        <w:t xml:space="preserve">4) </w:t>
      </w:r>
      <w:r w:rsidR="0076402E" w:rsidRPr="00D313A8">
        <w:rPr>
          <w:bCs/>
          <w:sz w:val="28"/>
          <w:szCs w:val="28"/>
        </w:rPr>
        <w:t xml:space="preserve">звільнити Товариство від забезпечення сплати митних платежів </w:t>
      </w:r>
      <w:r w:rsidR="005E2668" w:rsidRPr="00D313A8">
        <w:rPr>
          <w:bCs/>
          <w:sz w:val="28"/>
          <w:szCs w:val="28"/>
        </w:rPr>
        <w:t>щодо товарів, відносно яких</w:t>
      </w:r>
      <w:r w:rsidR="0076402E" w:rsidRPr="00D313A8">
        <w:rPr>
          <w:bCs/>
          <w:sz w:val="28"/>
          <w:szCs w:val="28"/>
        </w:rPr>
        <w:t xml:space="preserve"> припиняєт</w:t>
      </w:r>
      <w:r w:rsidR="005D5820" w:rsidRPr="00D313A8">
        <w:rPr>
          <w:bCs/>
          <w:sz w:val="28"/>
          <w:szCs w:val="28"/>
        </w:rPr>
        <w:t>ься митний режим митного складу.</w:t>
      </w:r>
      <w:r w:rsidR="0076402E" w:rsidRPr="00D313A8">
        <w:rPr>
          <w:bCs/>
          <w:sz w:val="28"/>
          <w:szCs w:val="28"/>
        </w:rPr>
        <w:t xml:space="preserve"> </w:t>
      </w:r>
    </w:p>
    <w:p w:rsidR="0000024E" w:rsidRPr="00D313A8" w:rsidRDefault="0000024E" w:rsidP="00D313A8">
      <w:pPr>
        <w:ind w:firstLine="567"/>
        <w:jc w:val="both"/>
        <w:rPr>
          <w:bCs/>
          <w:sz w:val="28"/>
          <w:szCs w:val="28"/>
        </w:rPr>
      </w:pPr>
      <w:r w:rsidRPr="00D313A8">
        <w:rPr>
          <w:bCs/>
          <w:sz w:val="28"/>
          <w:szCs w:val="28"/>
        </w:rPr>
        <w:t xml:space="preserve">Держмитслужбою опрацьовано обґрунтування та доводи, зазначені у скарзі, </w:t>
      </w:r>
      <w:r w:rsidR="004F660E" w:rsidRPr="00D313A8">
        <w:rPr>
          <w:bCs/>
          <w:sz w:val="28"/>
          <w:szCs w:val="28"/>
        </w:rPr>
        <w:t>розглянуто</w:t>
      </w:r>
      <w:r w:rsidRPr="00D313A8">
        <w:rPr>
          <w:bCs/>
          <w:sz w:val="28"/>
          <w:szCs w:val="28"/>
        </w:rPr>
        <w:t xml:space="preserve"> документи, додані до скарги та інформацію, надану Київською митницею.</w:t>
      </w:r>
    </w:p>
    <w:p w:rsidR="003E2349" w:rsidRPr="00D313A8" w:rsidRDefault="00900183" w:rsidP="00D313A8">
      <w:pPr>
        <w:ind w:firstLine="567"/>
        <w:jc w:val="both"/>
        <w:rPr>
          <w:bCs/>
          <w:sz w:val="28"/>
          <w:szCs w:val="28"/>
        </w:rPr>
      </w:pPr>
      <w:r w:rsidRPr="00D313A8">
        <w:rPr>
          <w:bCs/>
          <w:sz w:val="28"/>
          <w:szCs w:val="28"/>
        </w:rPr>
        <w:t>З</w:t>
      </w:r>
      <w:r w:rsidR="0016625C" w:rsidRPr="00D313A8">
        <w:rPr>
          <w:bCs/>
          <w:sz w:val="28"/>
          <w:szCs w:val="28"/>
        </w:rPr>
        <w:t>а результатами розгляду</w:t>
      </w:r>
      <w:r w:rsidRPr="00D313A8">
        <w:rPr>
          <w:bCs/>
          <w:sz w:val="28"/>
          <w:szCs w:val="28"/>
        </w:rPr>
        <w:t xml:space="preserve"> скарги</w:t>
      </w:r>
      <w:r w:rsidR="0016625C" w:rsidRPr="00D313A8">
        <w:rPr>
          <w:bCs/>
          <w:sz w:val="28"/>
          <w:szCs w:val="28"/>
        </w:rPr>
        <w:t xml:space="preserve"> </w:t>
      </w:r>
      <w:r w:rsidR="007657CE" w:rsidRPr="00D313A8">
        <w:rPr>
          <w:bCs/>
          <w:sz w:val="28"/>
          <w:szCs w:val="28"/>
        </w:rPr>
        <w:t>повідомляє</w:t>
      </w:r>
      <w:r w:rsidR="006B1B21" w:rsidRPr="00D313A8">
        <w:rPr>
          <w:bCs/>
          <w:sz w:val="28"/>
          <w:szCs w:val="28"/>
        </w:rPr>
        <w:t>мо</w:t>
      </w:r>
      <w:r w:rsidR="007657CE" w:rsidRPr="00D313A8">
        <w:rPr>
          <w:bCs/>
          <w:sz w:val="28"/>
          <w:szCs w:val="28"/>
        </w:rPr>
        <w:t xml:space="preserve"> про таке.</w:t>
      </w:r>
    </w:p>
    <w:p w:rsidR="00C808A9" w:rsidRPr="00D313A8" w:rsidRDefault="00900183" w:rsidP="00D313A8">
      <w:pPr>
        <w:ind w:firstLine="567"/>
        <w:jc w:val="both"/>
        <w:rPr>
          <w:sz w:val="28"/>
          <w:szCs w:val="28"/>
        </w:rPr>
      </w:pPr>
      <w:r w:rsidRPr="00D313A8">
        <w:rPr>
          <w:sz w:val="28"/>
          <w:szCs w:val="28"/>
        </w:rPr>
        <w:t>Порядок оскарження рішень, дій або бездіяльності митних органів</w:t>
      </w:r>
      <w:r w:rsidRPr="00D313A8">
        <w:rPr>
          <w:bCs/>
          <w:sz w:val="28"/>
          <w:szCs w:val="28"/>
        </w:rPr>
        <w:t xml:space="preserve"> </w:t>
      </w:r>
      <w:r w:rsidRPr="00D313A8">
        <w:rPr>
          <w:sz w:val="28"/>
          <w:szCs w:val="28"/>
        </w:rPr>
        <w:t>встановлений главою 4</w:t>
      </w:r>
      <w:r w:rsidR="00D313A8" w:rsidRPr="00D313A8">
        <w:rPr>
          <w:bCs/>
          <w:sz w:val="28"/>
          <w:szCs w:val="28"/>
        </w:rPr>
        <w:t xml:space="preserve"> </w:t>
      </w:r>
      <w:r w:rsidR="001A0E1A">
        <w:rPr>
          <w:bCs/>
          <w:sz w:val="28"/>
          <w:szCs w:val="28"/>
        </w:rPr>
        <w:t>К</w:t>
      </w:r>
      <w:r w:rsidR="00D313A8" w:rsidRPr="00D313A8">
        <w:rPr>
          <w:bCs/>
          <w:sz w:val="28"/>
          <w:szCs w:val="28"/>
        </w:rPr>
        <w:t>одексу</w:t>
      </w:r>
      <w:r w:rsidRPr="00D313A8">
        <w:rPr>
          <w:sz w:val="28"/>
          <w:szCs w:val="28"/>
        </w:rPr>
        <w:t>. Для цілей застосування цієї глави Кодексу</w:t>
      </w:r>
      <w:r w:rsidRPr="00D313A8">
        <w:rPr>
          <w:bCs/>
          <w:sz w:val="28"/>
          <w:szCs w:val="28"/>
        </w:rPr>
        <w:t xml:space="preserve"> </w:t>
      </w:r>
      <w:r w:rsidRPr="00D313A8">
        <w:rPr>
          <w:sz w:val="28"/>
          <w:szCs w:val="28"/>
        </w:rPr>
        <w:t>діями митних органів визнаються вчинки посадових осіб та інших працівників</w:t>
      </w:r>
      <w:r w:rsidRPr="00D313A8">
        <w:rPr>
          <w:bCs/>
          <w:sz w:val="28"/>
          <w:szCs w:val="28"/>
        </w:rPr>
        <w:t xml:space="preserve"> </w:t>
      </w:r>
      <w:r w:rsidRPr="00D313A8">
        <w:rPr>
          <w:sz w:val="28"/>
          <w:szCs w:val="28"/>
        </w:rPr>
        <w:t>митних органів, пов’язані з виконанням обов’язків, покладених на них</w:t>
      </w:r>
      <w:r w:rsidRPr="00D313A8">
        <w:rPr>
          <w:bCs/>
          <w:sz w:val="28"/>
          <w:szCs w:val="28"/>
        </w:rPr>
        <w:t xml:space="preserve"> </w:t>
      </w:r>
      <w:r w:rsidRPr="00D313A8">
        <w:rPr>
          <w:sz w:val="28"/>
          <w:szCs w:val="28"/>
        </w:rPr>
        <w:t>відповідно до Кодексу та інших актів законодавства України.</w:t>
      </w:r>
    </w:p>
    <w:p w:rsidR="00134A54" w:rsidRPr="00D313A8" w:rsidRDefault="00134A54" w:rsidP="00D313A8">
      <w:pPr>
        <w:widowControl w:val="0"/>
        <w:autoSpaceDN w:val="0"/>
        <w:ind w:firstLine="567"/>
        <w:jc w:val="both"/>
        <w:rPr>
          <w:sz w:val="28"/>
          <w:szCs w:val="28"/>
        </w:rPr>
      </w:pPr>
      <w:r w:rsidRPr="00D313A8">
        <w:rPr>
          <w:sz w:val="28"/>
          <w:szCs w:val="28"/>
        </w:rPr>
        <w:t>Згідно з частиною другою статті 129 Кодексу митний режим митного складу припиняється, зокрема, відповідно до частини шостої статті 73-8 Кодексу у разі повної втрати товарів, транспортних засобів комерційного призначення внаслідок аварії або обставин непереборної сили, за умови підтвердження факту такої аварії або дії обставин непереборної сили в порядку, визначеному відповідно до частини третьої статті 192 Кодексу.</w:t>
      </w:r>
    </w:p>
    <w:p w:rsidR="00134A54" w:rsidRPr="00D313A8" w:rsidRDefault="00134A54" w:rsidP="00D313A8">
      <w:pPr>
        <w:pStyle w:val="rvps2"/>
        <w:ind w:firstLine="567"/>
        <w:rPr>
          <w:sz w:val="28"/>
          <w:szCs w:val="28"/>
          <w:lang w:val="uk" w:eastAsia="uk"/>
        </w:rPr>
      </w:pPr>
      <w:r w:rsidRPr="00D313A8">
        <w:rPr>
          <w:sz w:val="28"/>
          <w:szCs w:val="28"/>
          <w:lang w:val="uk" w:eastAsia="uk"/>
        </w:rPr>
        <w:t>Відповідно до частини третьої статті 192 Кодексу підтвердження факту аварії або дії обставин непереборної сили здійснюється у порядку, встановленому центральним органом виконавчої влади, що забезпечує формування та реалізує державну фінансову політику.</w:t>
      </w:r>
    </w:p>
    <w:p w:rsidR="00134A54" w:rsidRPr="00D313A8" w:rsidRDefault="00134A54" w:rsidP="00D313A8">
      <w:pPr>
        <w:widowControl w:val="0"/>
        <w:autoSpaceDN w:val="0"/>
        <w:ind w:firstLine="567"/>
        <w:jc w:val="both"/>
        <w:rPr>
          <w:sz w:val="28"/>
          <w:szCs w:val="28"/>
        </w:rPr>
      </w:pPr>
      <w:r w:rsidRPr="00D313A8">
        <w:rPr>
          <w:sz w:val="28"/>
          <w:szCs w:val="28"/>
        </w:rPr>
        <w:t>Підтвердження факту втрати товарів унаслідок аварії або дії обставин непереборної сили здійснюється відповідно до розділу VІІІ Порядку виконання митних формальностей відповідно до заявленого митного режиму, затвердженого наказом Міністерства фінансів України від 31 травня 2012 року № 657, зареєстрованим у Міністерстві юстиції України 02 жовтня 2012 року за № 1669/21981 (далі – Порядок № 657).</w:t>
      </w:r>
    </w:p>
    <w:p w:rsidR="00134A54" w:rsidRPr="00D313A8" w:rsidRDefault="00134A54" w:rsidP="00D313A8">
      <w:pPr>
        <w:ind w:firstLine="567"/>
        <w:jc w:val="both"/>
        <w:rPr>
          <w:color w:val="000000"/>
          <w:sz w:val="28"/>
          <w:szCs w:val="28"/>
        </w:rPr>
      </w:pPr>
      <w:r w:rsidRPr="00D313A8">
        <w:rPr>
          <w:color w:val="000000"/>
          <w:sz w:val="28"/>
          <w:szCs w:val="28"/>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134A54" w:rsidRPr="00D313A8" w:rsidRDefault="00134A54" w:rsidP="00D313A8">
      <w:pPr>
        <w:pStyle w:val="rvps2"/>
        <w:ind w:firstLine="567"/>
        <w:rPr>
          <w:sz w:val="28"/>
          <w:szCs w:val="28"/>
          <w:lang w:val="uk-UA"/>
        </w:rPr>
      </w:pPr>
      <w:r w:rsidRPr="00D313A8">
        <w:rPr>
          <w:sz w:val="28"/>
          <w:szCs w:val="28"/>
          <w:lang w:val="uk-UA"/>
        </w:rPr>
        <w:lastRenderedPageBreak/>
        <w:t>При прийняті рішення щодо припинення митного режиму митного складу посадови особи митного органу керуються положеннями розділу</w:t>
      </w:r>
      <w:r w:rsidRPr="00D313A8">
        <w:rPr>
          <w:sz w:val="28"/>
          <w:szCs w:val="28"/>
          <w:lang w:val="ru-RU"/>
        </w:rPr>
        <w:t xml:space="preserve"> </w:t>
      </w:r>
      <w:r w:rsidRPr="00D313A8">
        <w:rPr>
          <w:sz w:val="28"/>
          <w:szCs w:val="28"/>
        </w:rPr>
        <w:t>V</w:t>
      </w:r>
      <w:r w:rsidRPr="00D313A8">
        <w:rPr>
          <w:sz w:val="28"/>
          <w:szCs w:val="28"/>
          <w:lang w:val="ru-RU"/>
        </w:rPr>
        <w:t>ІІІ</w:t>
      </w:r>
      <w:r w:rsidRPr="00D313A8">
        <w:rPr>
          <w:sz w:val="28"/>
          <w:szCs w:val="28"/>
          <w:lang w:val="uk-UA"/>
        </w:rPr>
        <w:t xml:space="preserve"> Порядку № 657. </w:t>
      </w:r>
    </w:p>
    <w:p w:rsidR="00773C41" w:rsidRDefault="00134A54" w:rsidP="00773C41">
      <w:pPr>
        <w:pStyle w:val="rvps2"/>
        <w:ind w:firstLine="567"/>
        <w:rPr>
          <w:sz w:val="28"/>
          <w:szCs w:val="28"/>
          <w:lang w:val="uk-UA"/>
        </w:rPr>
      </w:pPr>
      <w:r w:rsidRPr="00D313A8">
        <w:rPr>
          <w:sz w:val="28"/>
          <w:szCs w:val="28"/>
          <w:lang w:val="uk-UA"/>
        </w:rPr>
        <w:t>Згідно з пунктом 3 розділу VІІІ Порядку № 657 з</w:t>
      </w:r>
      <w:r w:rsidRPr="00D313A8">
        <w:rPr>
          <w:rStyle w:val="spanrvts0"/>
          <w:sz w:val="28"/>
          <w:szCs w:val="28"/>
          <w:lang w:val="uk-UA" w:eastAsia="uk"/>
        </w:rPr>
        <w:t>алежно в</w:t>
      </w:r>
      <w:r w:rsidRPr="00D313A8">
        <w:rPr>
          <w:rStyle w:val="spanrvts0"/>
          <w:sz w:val="28"/>
          <w:szCs w:val="28"/>
          <w:lang w:val="uk" w:eastAsia="uk"/>
        </w:rPr>
        <w:t>ід характеру аварії чи обставин непереборної сили документи, що підтверджують їх наявність і тривалість дії, можуть видаватися</w:t>
      </w:r>
      <w:r w:rsidR="00D313A8" w:rsidRPr="00D313A8">
        <w:rPr>
          <w:rStyle w:val="spanrvts0"/>
          <w:sz w:val="28"/>
          <w:szCs w:val="28"/>
          <w:lang w:val="uk-UA" w:eastAsia="uk"/>
        </w:rPr>
        <w:t xml:space="preserve"> </w:t>
      </w:r>
      <w:r w:rsidRPr="00D313A8">
        <w:rPr>
          <w:rStyle w:val="spanrvts0"/>
          <w:sz w:val="28"/>
          <w:szCs w:val="28"/>
          <w:lang w:val="uk" w:eastAsia="uk"/>
        </w:rPr>
        <w:t>державними органами, місцевими органами виконавчої влади або органами місцевого самоврядування, іншими спеціально вповноваженими на це державними органами, а також уповноваженими на це підприємствами, установами та організаціями відповідно до їх компетенції.</w:t>
      </w:r>
      <w:r w:rsidR="00773C41" w:rsidRPr="00773C41">
        <w:rPr>
          <w:sz w:val="28"/>
          <w:szCs w:val="28"/>
          <w:lang w:val="uk-UA"/>
        </w:rPr>
        <w:t xml:space="preserve"> </w:t>
      </w:r>
    </w:p>
    <w:p w:rsidR="00773C41" w:rsidRPr="00773C41" w:rsidRDefault="00773C41" w:rsidP="00773C41">
      <w:pPr>
        <w:pStyle w:val="rvps2"/>
        <w:ind w:firstLine="567"/>
        <w:rPr>
          <w:sz w:val="28"/>
          <w:szCs w:val="28"/>
          <w:lang w:val="uk-UA" w:eastAsia="uk"/>
        </w:rPr>
      </w:pPr>
      <w:r w:rsidRPr="00773C41">
        <w:rPr>
          <w:sz w:val="28"/>
          <w:szCs w:val="28"/>
          <w:lang w:val="uk-UA" w:eastAsia="uk"/>
        </w:rPr>
        <w:t>З огляду на вищезазначене, законодавством не передбачено переліку документів, який є достатнім для підтвердження факту знищення товарів унаслідок ракетного обстрілу. Митним органом у кожному конкретному випадку таке підтвердження оцінюється відповідно до пункту 6 розділу VІІІ Порядку № 657, а саме підтвердження може здійснюватися державними органами, місцевими органами виконавчої влади або органами місцевого самоврядування, іншими спеціально вповноваженими на це державними органами, а також уповноваженими на це підприємствами, установами та організаціями відповідно до їх компетенції.</w:t>
      </w:r>
    </w:p>
    <w:p w:rsidR="00134A54" w:rsidRPr="00D313A8" w:rsidRDefault="00134A54" w:rsidP="00D313A8">
      <w:pPr>
        <w:pStyle w:val="rvps2"/>
        <w:ind w:firstLine="567"/>
        <w:rPr>
          <w:rStyle w:val="spanrvts0"/>
          <w:sz w:val="28"/>
          <w:szCs w:val="28"/>
          <w:lang w:val="uk" w:eastAsia="uk"/>
        </w:rPr>
      </w:pPr>
      <w:r w:rsidRPr="00D313A8">
        <w:rPr>
          <w:sz w:val="28"/>
          <w:szCs w:val="28"/>
          <w:lang w:val="uk-UA"/>
        </w:rPr>
        <w:t>Відповідно до пункту 5 розділу VІІІ Порядку № 657 я</w:t>
      </w:r>
      <w:r w:rsidRPr="00D313A8">
        <w:rPr>
          <w:rStyle w:val="spanrvts0"/>
          <w:sz w:val="28"/>
          <w:szCs w:val="28"/>
          <w:lang w:val="uk-UA" w:eastAsia="uk"/>
        </w:rPr>
        <w:t>кщо</w:t>
      </w:r>
      <w:r w:rsidRPr="00D313A8">
        <w:rPr>
          <w:rStyle w:val="spanrvts0"/>
          <w:sz w:val="28"/>
          <w:szCs w:val="28"/>
          <w:lang w:val="uk" w:eastAsia="uk"/>
        </w:rPr>
        <w:t xml:space="preserve"> факт аварії чи дії обставин непереборної сили має місце на митній території України, особа, відповідальна за виконання вимог законодавства України з питань державної митної справи щодо товарів чи транспортних засобів, що перебувають під митним контролем (власник товару або уповноважена ним особа, перевізник чи особа, відповідальна за дотримання митного режиму), повинна звернутись до митного органу, в зоні діяльності якого перебувають ці товари, транспортні засоби, із письмовою заявою, яка повинна містити відомості, що надають можливість ідентифікувати товари, транспортні засоби як такі, що перебувають під митним контролем, а також інформацію про час, місце, обставини та наслідки аварії чи дії обставин непереборної сили.</w:t>
      </w:r>
    </w:p>
    <w:p w:rsidR="00134A54" w:rsidRPr="00D313A8" w:rsidRDefault="00134A54" w:rsidP="00D313A8">
      <w:pPr>
        <w:pStyle w:val="rvps2"/>
        <w:ind w:firstLine="567"/>
        <w:rPr>
          <w:rStyle w:val="spanrvts0"/>
          <w:sz w:val="28"/>
          <w:szCs w:val="28"/>
          <w:lang w:val="uk" w:eastAsia="uk"/>
        </w:rPr>
      </w:pPr>
      <w:bookmarkStart w:id="0" w:name="n282"/>
      <w:bookmarkEnd w:id="0"/>
      <w:r w:rsidRPr="00D313A8">
        <w:rPr>
          <w:rStyle w:val="spanrvts0"/>
          <w:sz w:val="28"/>
          <w:szCs w:val="28"/>
          <w:lang w:val="uk" w:eastAsia="uk"/>
        </w:rPr>
        <w:t>Відповідно до пункту 6</w:t>
      </w:r>
      <w:r w:rsidRPr="00D313A8">
        <w:rPr>
          <w:sz w:val="28"/>
          <w:szCs w:val="28"/>
          <w:lang w:val="uk-UA"/>
        </w:rPr>
        <w:t xml:space="preserve"> розділу VІІІ Порядку № 657 у</w:t>
      </w:r>
      <w:r w:rsidRPr="00D313A8">
        <w:rPr>
          <w:rStyle w:val="spanrvts0"/>
          <w:sz w:val="28"/>
          <w:szCs w:val="28"/>
          <w:lang w:val="uk" w:eastAsia="uk"/>
        </w:rPr>
        <w:t xml:space="preserve"> випадку, якщо факт аварії чи дії обставин непереборної сили має місце, особа, відповідальна за виконання вимог законодавства України з питань державної митної справи щодо товарів чи транспортних засобів, що перебувають під митним контролем (власник товару або уповноважена ним особа, перевізник чи особа, відповідальна за дотримання митного режиму), повинна звернутись до митного органу, яким здійснюється контроль за цими товарами, транспортними засобами, з письмовою заявою, яка повинна містити відомості, що надають можливість ідентифікувати товари, транспортні засоби як такі, що перебувають під митним контролем, а також інформацію про час, місце, обставини та наслідки аварії чи дії обставин непереборної сили.</w:t>
      </w:r>
    </w:p>
    <w:p w:rsidR="00134A54" w:rsidRPr="00D313A8" w:rsidRDefault="00134A54" w:rsidP="00D313A8">
      <w:pPr>
        <w:pStyle w:val="rvps2"/>
        <w:ind w:firstLine="567"/>
        <w:rPr>
          <w:rStyle w:val="spanrvts0"/>
          <w:sz w:val="28"/>
          <w:szCs w:val="28"/>
          <w:lang w:val="uk" w:eastAsia="uk"/>
        </w:rPr>
      </w:pPr>
      <w:bookmarkStart w:id="1" w:name="n285"/>
      <w:bookmarkEnd w:id="1"/>
      <w:r w:rsidRPr="00D313A8">
        <w:rPr>
          <w:rStyle w:val="spanrvts0"/>
          <w:sz w:val="28"/>
          <w:szCs w:val="28"/>
          <w:lang w:val="uk" w:eastAsia="uk"/>
        </w:rPr>
        <w:t>Разом із заявою подаються:</w:t>
      </w:r>
    </w:p>
    <w:p w:rsidR="00134A54" w:rsidRPr="00D313A8" w:rsidRDefault="00134A54" w:rsidP="00D313A8">
      <w:pPr>
        <w:pStyle w:val="rvps2"/>
        <w:ind w:firstLine="567"/>
        <w:rPr>
          <w:rStyle w:val="spanrvts0"/>
          <w:sz w:val="28"/>
          <w:szCs w:val="28"/>
          <w:lang w:val="uk" w:eastAsia="uk"/>
        </w:rPr>
      </w:pPr>
      <w:bookmarkStart w:id="2" w:name="n286"/>
      <w:bookmarkEnd w:id="2"/>
      <w:r w:rsidRPr="00D313A8">
        <w:rPr>
          <w:rStyle w:val="spanrvts0"/>
          <w:sz w:val="28"/>
          <w:szCs w:val="28"/>
          <w:lang w:val="uk" w:eastAsia="uk"/>
        </w:rPr>
        <w:t>документи, що підтверджують факт аварії чи дії обставин непереборної сили, видані компетентними органами (установами) та засвідчені в установленому порядку;</w:t>
      </w:r>
    </w:p>
    <w:p w:rsidR="00134A54" w:rsidRPr="00D313A8" w:rsidRDefault="00134A54" w:rsidP="00D313A8">
      <w:pPr>
        <w:pStyle w:val="rvps2"/>
        <w:ind w:firstLine="567"/>
        <w:rPr>
          <w:rStyle w:val="spanrvts0"/>
          <w:sz w:val="28"/>
          <w:szCs w:val="28"/>
          <w:lang w:val="uk" w:eastAsia="uk"/>
        </w:rPr>
      </w:pPr>
      <w:bookmarkStart w:id="3" w:name="n287"/>
      <w:bookmarkEnd w:id="3"/>
      <w:r w:rsidRPr="00D313A8">
        <w:rPr>
          <w:rStyle w:val="spanrvts0"/>
          <w:sz w:val="28"/>
          <w:szCs w:val="28"/>
          <w:lang w:val="uk" w:eastAsia="uk"/>
        </w:rPr>
        <w:lastRenderedPageBreak/>
        <w:t xml:space="preserve">примірник </w:t>
      </w:r>
      <w:proofErr w:type="spellStart"/>
      <w:r w:rsidRPr="00D313A8">
        <w:rPr>
          <w:rStyle w:val="spanrvts0"/>
          <w:sz w:val="28"/>
          <w:szCs w:val="28"/>
          <w:lang w:val="uk" w:eastAsia="uk"/>
        </w:rPr>
        <w:t>акта</w:t>
      </w:r>
      <w:proofErr w:type="spellEnd"/>
      <w:r w:rsidRPr="00D313A8">
        <w:rPr>
          <w:rStyle w:val="spanrvts0"/>
          <w:sz w:val="28"/>
          <w:szCs w:val="28"/>
          <w:lang w:val="uk" w:eastAsia="uk"/>
        </w:rPr>
        <w:t xml:space="preserve"> про проведення огляду територій та приміщень складів тимчасового зберігання, митних складів, магазинів безмитної торгівлі, територій вільних митних зон та інших місць, де знаходяться товари, транспортні засоби комерційного призначення, що підлягають митному контролю, чи провадиться діяльність, контроль за якою покладено на митні органи, якщо аварія чи обставини непереборної сили мали місце на митній території України у зоні діяльності іншого митного органу та таким іншим митним органом проводився огляд;</w:t>
      </w:r>
    </w:p>
    <w:p w:rsidR="00134A54" w:rsidRPr="00D313A8" w:rsidRDefault="00134A54" w:rsidP="00D313A8">
      <w:pPr>
        <w:pStyle w:val="rvps2"/>
        <w:ind w:firstLine="567"/>
        <w:rPr>
          <w:rStyle w:val="spanrvts0"/>
          <w:sz w:val="28"/>
          <w:szCs w:val="28"/>
          <w:lang w:val="uk" w:eastAsia="uk"/>
        </w:rPr>
      </w:pPr>
      <w:bookmarkStart w:id="4" w:name="n288"/>
      <w:bookmarkEnd w:id="4"/>
      <w:r w:rsidRPr="00D313A8">
        <w:rPr>
          <w:rStyle w:val="spanrvts0"/>
          <w:sz w:val="28"/>
          <w:szCs w:val="28"/>
          <w:lang w:val="uk" w:eastAsia="uk"/>
        </w:rPr>
        <w:t xml:space="preserve">письмове підтвердження митного органу, якщо аварія чи обставини непереборної сили мали місце на митній території України у зоні діяльності іншого митного органу і таким іншим митним органом огляд не проводився згідно з </w:t>
      </w:r>
      <w:hyperlink w:anchor="n283" w:history="1">
        <w:r w:rsidRPr="00D313A8">
          <w:rPr>
            <w:rStyle w:val="arvts99"/>
            <w:color w:val="auto"/>
            <w:sz w:val="28"/>
            <w:szCs w:val="28"/>
            <w:lang w:val="uk" w:eastAsia="uk"/>
          </w:rPr>
          <w:t>абзацом четвертим пункту 5</w:t>
        </w:r>
      </w:hyperlink>
      <w:r w:rsidRPr="00D313A8">
        <w:rPr>
          <w:rStyle w:val="spanrvts0"/>
          <w:sz w:val="28"/>
          <w:szCs w:val="28"/>
          <w:lang w:val="uk" w:eastAsia="uk"/>
        </w:rPr>
        <w:t xml:space="preserve"> цього розділу.</w:t>
      </w:r>
    </w:p>
    <w:p w:rsidR="00134A54" w:rsidRPr="00D313A8" w:rsidRDefault="00134A54" w:rsidP="00D313A8">
      <w:pPr>
        <w:pStyle w:val="rvps2"/>
        <w:ind w:firstLine="567"/>
        <w:rPr>
          <w:rStyle w:val="spanrvts0"/>
          <w:sz w:val="28"/>
          <w:szCs w:val="28"/>
          <w:lang w:val="uk" w:eastAsia="uk"/>
        </w:rPr>
      </w:pPr>
      <w:bookmarkStart w:id="5" w:name="n289"/>
      <w:bookmarkEnd w:id="5"/>
      <w:r w:rsidRPr="00D313A8">
        <w:rPr>
          <w:rStyle w:val="spanrvts0"/>
          <w:sz w:val="28"/>
          <w:szCs w:val="28"/>
          <w:lang w:val="uk" w:eastAsia="uk"/>
        </w:rPr>
        <w:t>Заява розглядається митним органом, під контролем якого перебувають товари, транспортні засоби, що потрапили в аварію або під дію обставин непереборної сили, протягом п’яти робочих днів з дати її подання.</w:t>
      </w:r>
    </w:p>
    <w:p w:rsidR="00134A54" w:rsidRPr="00D313A8" w:rsidRDefault="00134A54" w:rsidP="00D313A8">
      <w:pPr>
        <w:pStyle w:val="rvps2"/>
        <w:ind w:firstLine="567"/>
        <w:rPr>
          <w:rStyle w:val="spanrvts0"/>
          <w:sz w:val="28"/>
          <w:szCs w:val="28"/>
          <w:lang w:val="uk" w:eastAsia="uk"/>
        </w:rPr>
      </w:pPr>
      <w:bookmarkStart w:id="6" w:name="n290"/>
      <w:bookmarkStart w:id="7" w:name="n292"/>
      <w:bookmarkEnd w:id="6"/>
      <w:bookmarkEnd w:id="7"/>
      <w:r w:rsidRPr="00D313A8">
        <w:rPr>
          <w:rStyle w:val="spanrvts0"/>
          <w:sz w:val="28"/>
          <w:szCs w:val="28"/>
          <w:lang w:val="uk" w:eastAsia="uk"/>
        </w:rPr>
        <w:t xml:space="preserve">За результатами розгляду заяви щодо факту аварії чи дії обставин непереборної сили керівник митного органу, під контролем якого перебувають товари, транспортні засоби, що потрапили в аварію або під дію обставин непереборної сили, або особа, що виконує його обов’язки, виносить відповідне рішення згідно з </w:t>
      </w:r>
      <w:hyperlink r:id="rId9" w:tgtFrame="_blank" w:history="1">
        <w:r w:rsidRPr="00D313A8">
          <w:rPr>
            <w:rStyle w:val="arvts96"/>
            <w:color w:val="auto"/>
            <w:sz w:val="28"/>
            <w:szCs w:val="28"/>
            <w:lang w:val="uk" w:eastAsia="uk"/>
          </w:rPr>
          <w:t>Кодексом</w:t>
        </w:r>
      </w:hyperlink>
      <w:r w:rsidRPr="00D313A8">
        <w:rPr>
          <w:rStyle w:val="spanrvts0"/>
          <w:sz w:val="28"/>
          <w:szCs w:val="28"/>
          <w:lang w:val="uk" w:eastAsia="uk"/>
        </w:rPr>
        <w:t>.</w:t>
      </w:r>
    </w:p>
    <w:p w:rsidR="00134A54" w:rsidRPr="00D313A8" w:rsidRDefault="00134A54" w:rsidP="00D313A8">
      <w:pPr>
        <w:pStyle w:val="rvps2"/>
        <w:ind w:firstLine="567"/>
        <w:rPr>
          <w:rStyle w:val="spanrvts0"/>
          <w:sz w:val="28"/>
          <w:szCs w:val="28"/>
          <w:lang w:val="uk" w:eastAsia="uk"/>
        </w:rPr>
      </w:pPr>
      <w:bookmarkStart w:id="8" w:name="n293"/>
      <w:bookmarkEnd w:id="8"/>
      <w:r w:rsidRPr="00D313A8">
        <w:rPr>
          <w:rStyle w:val="spanrvts0"/>
          <w:sz w:val="28"/>
          <w:szCs w:val="28"/>
          <w:lang w:val="uk" w:eastAsia="uk"/>
        </w:rPr>
        <w:t>Рішення про припинення (завершення) митного режиму приймається лише щодо транспортних засобів або товарів (їх частини), які внаслідок факту аварії чи дії обставин непереборної сили були знищені, повністю та безповоротно пошкоджені, втрачені або зіпсовані.</w:t>
      </w:r>
    </w:p>
    <w:p w:rsidR="00134A54" w:rsidRPr="00D313A8" w:rsidRDefault="00134A54" w:rsidP="00D313A8">
      <w:pPr>
        <w:pStyle w:val="rvps2"/>
        <w:ind w:firstLine="567"/>
        <w:rPr>
          <w:rStyle w:val="spanrvts0"/>
          <w:sz w:val="28"/>
          <w:szCs w:val="28"/>
          <w:lang w:val="uk" w:eastAsia="uk"/>
        </w:rPr>
      </w:pPr>
      <w:bookmarkStart w:id="9" w:name="n294"/>
      <w:bookmarkStart w:id="10" w:name="n295"/>
      <w:bookmarkEnd w:id="9"/>
      <w:bookmarkEnd w:id="10"/>
      <w:r w:rsidRPr="00D313A8">
        <w:rPr>
          <w:rStyle w:val="spanrvts0"/>
          <w:sz w:val="28"/>
          <w:szCs w:val="28"/>
          <w:lang w:val="uk" w:eastAsia="uk"/>
        </w:rPr>
        <w:t>Якщо приймається рішення про припинення (завершення) митного режиму, у резолюції після запису «Митний режим (зазначається назва митного режиму) припинено (завершено)» має бути зазначено, відносно яких саме транспортних засобів або товарів (їх частини) припинено (завершено) митний режим.</w:t>
      </w:r>
    </w:p>
    <w:p w:rsidR="00134A54" w:rsidRPr="00D313A8" w:rsidRDefault="00134A54" w:rsidP="00D313A8">
      <w:pPr>
        <w:widowControl w:val="0"/>
        <w:autoSpaceDN w:val="0"/>
        <w:ind w:firstLine="567"/>
        <w:jc w:val="both"/>
        <w:rPr>
          <w:sz w:val="28"/>
          <w:szCs w:val="28"/>
        </w:rPr>
      </w:pPr>
      <w:r w:rsidRPr="00D313A8">
        <w:rPr>
          <w:rStyle w:val="spanrvts0"/>
          <w:sz w:val="28"/>
          <w:szCs w:val="28"/>
          <w:lang w:val="uk" w:eastAsia="uk"/>
        </w:rPr>
        <w:t xml:space="preserve">Згідно з пунктом 9 </w:t>
      </w:r>
      <w:r w:rsidRPr="00D313A8">
        <w:rPr>
          <w:sz w:val="28"/>
          <w:szCs w:val="28"/>
        </w:rPr>
        <w:t>розділу VІІІ Порядку № 657 з</w:t>
      </w:r>
      <w:r w:rsidRPr="00D313A8">
        <w:rPr>
          <w:rStyle w:val="spanrvts0"/>
          <w:sz w:val="28"/>
          <w:szCs w:val="28"/>
          <w:lang w:eastAsia="uk"/>
        </w:rPr>
        <w:t>алишки</w:t>
      </w:r>
      <w:r w:rsidRPr="00D313A8">
        <w:rPr>
          <w:rStyle w:val="spanrvts0"/>
          <w:sz w:val="28"/>
          <w:szCs w:val="28"/>
          <w:lang w:val="uk" w:eastAsia="uk"/>
        </w:rPr>
        <w:t xml:space="preserve"> або відходи товарів, транспортних засобів, що потрапили в аварію або під дію обставин непереборної сили, повинні бути в установленому порядку задекларовані у відповідний митний режим або з дозволу митного органу видалені відповідно до законодавства України.</w:t>
      </w:r>
      <w:r w:rsidRPr="00D313A8">
        <w:rPr>
          <w:sz w:val="28"/>
          <w:szCs w:val="28"/>
        </w:rPr>
        <w:t xml:space="preserve"> </w:t>
      </w:r>
    </w:p>
    <w:p w:rsidR="00BC35CA" w:rsidRDefault="00473CA7" w:rsidP="00473CA7">
      <w:pPr>
        <w:pStyle w:val="rvps2"/>
        <w:ind w:firstLine="567"/>
        <w:rPr>
          <w:color w:val="000000"/>
          <w:sz w:val="28"/>
          <w:szCs w:val="28"/>
          <w:lang w:val="uk-UA"/>
        </w:rPr>
      </w:pPr>
      <w:r w:rsidRPr="00473CA7">
        <w:rPr>
          <w:rStyle w:val="spanrvts0"/>
          <w:sz w:val="28"/>
          <w:szCs w:val="28"/>
          <w:lang w:val="uk-UA" w:eastAsia="uk"/>
        </w:rPr>
        <w:t>Товариство звернулося</w:t>
      </w:r>
      <w:r>
        <w:rPr>
          <w:rStyle w:val="spanrvts0"/>
          <w:sz w:val="28"/>
          <w:szCs w:val="28"/>
          <w:lang w:val="uk-UA" w:eastAsia="uk"/>
        </w:rPr>
        <w:t xml:space="preserve"> із заявою</w:t>
      </w:r>
      <w:r w:rsidRPr="00473CA7">
        <w:rPr>
          <w:rStyle w:val="spanrvts0"/>
          <w:sz w:val="28"/>
          <w:szCs w:val="28"/>
          <w:lang w:val="uk-UA" w:eastAsia="uk"/>
        </w:rPr>
        <w:t xml:space="preserve"> </w:t>
      </w:r>
      <w:r w:rsidR="003D5C80" w:rsidRPr="00690D7E">
        <w:rPr>
          <w:bCs/>
          <w:sz w:val="28"/>
          <w:szCs w:val="28"/>
          <w:lang w:val="uk-UA"/>
        </w:rPr>
        <w:t>5d739e7956a5cc94633975028b387eb0b183449642d786b1d9f0756a54072d30</w:t>
      </w:r>
      <w:r w:rsidR="003D5C80" w:rsidRPr="00690D7E">
        <w:rPr>
          <w:color w:val="000000"/>
          <w:sz w:val="28"/>
          <w:szCs w:val="28"/>
          <w:lang w:val="uk-UA"/>
        </w:rPr>
        <w:t>4683086c2b611bd3658cb627da345475312b679889cdd7b01e61601e5df02a12</w:t>
      </w:r>
      <w:r w:rsidRPr="00690D7E">
        <w:rPr>
          <w:rStyle w:val="spanrvts0"/>
          <w:sz w:val="28"/>
          <w:szCs w:val="28"/>
          <w:lang w:val="uk-UA" w:eastAsia="uk"/>
        </w:rPr>
        <w:t>001889eff19d0eb9532c8dcc49c98ee0dee4049288456234f3fe67faebbf1a6c</w:t>
      </w:r>
      <w:r w:rsidRPr="00473CA7">
        <w:rPr>
          <w:rStyle w:val="spanrvts0"/>
          <w:sz w:val="28"/>
          <w:szCs w:val="28"/>
          <w:lang w:val="uk-UA" w:eastAsia="uk"/>
        </w:rPr>
        <w:t xml:space="preserve"> митниці </w:t>
      </w:r>
      <w:r w:rsidR="00347B9E">
        <w:rPr>
          <w:color w:val="000000"/>
          <w:sz w:val="28"/>
          <w:szCs w:val="28"/>
          <w:lang w:val="uk-UA"/>
        </w:rPr>
        <w:t>щодо припинення митного</w:t>
      </w:r>
      <w:r w:rsidRPr="00473CA7">
        <w:rPr>
          <w:color w:val="000000"/>
          <w:sz w:val="28"/>
          <w:szCs w:val="28"/>
          <w:lang w:val="uk-UA"/>
        </w:rPr>
        <w:t xml:space="preserve"> режим</w:t>
      </w:r>
      <w:r w:rsidR="00347B9E">
        <w:rPr>
          <w:color w:val="000000"/>
          <w:sz w:val="28"/>
          <w:szCs w:val="28"/>
          <w:lang w:val="uk-UA"/>
        </w:rPr>
        <w:t>у митний склад</w:t>
      </w:r>
      <w:r w:rsidRPr="00473CA7">
        <w:rPr>
          <w:color w:val="000000"/>
          <w:sz w:val="28"/>
          <w:szCs w:val="28"/>
          <w:lang w:val="uk-UA"/>
        </w:rPr>
        <w:t xml:space="preserve"> </w:t>
      </w:r>
      <w:r w:rsidR="00347B9E">
        <w:rPr>
          <w:color w:val="000000"/>
          <w:sz w:val="28"/>
          <w:szCs w:val="28"/>
          <w:lang w:val="uk-UA"/>
        </w:rPr>
        <w:t xml:space="preserve">стосовно </w:t>
      </w:r>
      <w:r w:rsidRPr="00473CA7">
        <w:rPr>
          <w:color w:val="000000"/>
          <w:sz w:val="28"/>
          <w:szCs w:val="28"/>
          <w:lang w:val="uk-UA"/>
        </w:rPr>
        <w:t>товарів</w:t>
      </w:r>
      <w:r w:rsidR="00BC35CA">
        <w:rPr>
          <w:color w:val="000000"/>
          <w:sz w:val="28"/>
          <w:szCs w:val="28"/>
          <w:lang w:val="uk-UA"/>
        </w:rPr>
        <w:t xml:space="preserve"> оформлених</w:t>
      </w:r>
      <w:r w:rsidR="00347B9E">
        <w:rPr>
          <w:color w:val="000000"/>
          <w:sz w:val="28"/>
          <w:szCs w:val="28"/>
          <w:lang w:val="uk-UA"/>
        </w:rPr>
        <w:t xml:space="preserve"> за митними деклараціями</w:t>
      </w:r>
      <w:r w:rsidR="003D5C80">
        <w:rPr>
          <w:color w:val="000000"/>
          <w:sz w:val="28"/>
          <w:szCs w:val="28"/>
          <w:lang w:val="uk-UA"/>
        </w:rPr>
        <w:t xml:space="preserve"> у кількості</w:t>
      </w:r>
      <w:r w:rsidR="00347B9E">
        <w:rPr>
          <w:color w:val="000000"/>
          <w:sz w:val="28"/>
          <w:szCs w:val="28"/>
          <w:lang w:val="uk-UA"/>
        </w:rPr>
        <w:t xml:space="preserve"> 84 шт.</w:t>
      </w:r>
      <w:r>
        <w:rPr>
          <w:color w:val="000000"/>
          <w:sz w:val="28"/>
          <w:szCs w:val="28"/>
          <w:lang w:val="uk-UA"/>
        </w:rPr>
        <w:t xml:space="preserve"> (</w:t>
      </w:r>
      <w:r w:rsidRPr="00473CA7">
        <w:rPr>
          <w:color w:val="000000"/>
          <w:sz w:val="28"/>
          <w:szCs w:val="28"/>
          <w:lang w:val="uk-UA"/>
        </w:rPr>
        <w:t>гігієнічні засоби</w:t>
      </w:r>
      <w:r w:rsidR="00347B9E" w:rsidRPr="00347B9E">
        <w:rPr>
          <w:color w:val="000000"/>
          <w:sz w:val="28"/>
          <w:szCs w:val="28"/>
          <w:lang w:val="uk-UA"/>
        </w:rPr>
        <w:t xml:space="preserve"> </w:t>
      </w:r>
      <w:r w:rsidR="00347B9E">
        <w:rPr>
          <w:color w:val="000000"/>
          <w:sz w:val="28"/>
          <w:szCs w:val="28"/>
          <w:lang w:val="uk-UA"/>
        </w:rPr>
        <w:t xml:space="preserve">у </w:t>
      </w:r>
      <w:r w:rsidR="00BC35CA">
        <w:rPr>
          <w:color w:val="000000"/>
          <w:sz w:val="28"/>
          <w:szCs w:val="28"/>
          <w:lang w:val="uk-UA"/>
        </w:rPr>
        <w:t>кількості 399 288 кг орієнтованою вартістю</w:t>
      </w:r>
      <w:r w:rsidR="00347B9E">
        <w:rPr>
          <w:color w:val="000000"/>
          <w:sz w:val="28"/>
          <w:szCs w:val="28"/>
          <w:lang w:val="uk-UA"/>
        </w:rPr>
        <w:t xml:space="preserve"> 1,5 млн. євро.</w:t>
      </w:r>
      <w:r w:rsidR="003369ED">
        <w:rPr>
          <w:color w:val="000000"/>
          <w:sz w:val="28"/>
          <w:szCs w:val="28"/>
          <w:lang w:val="uk-UA"/>
        </w:rPr>
        <w:t>)</w:t>
      </w:r>
      <w:r w:rsidR="00702A22">
        <w:rPr>
          <w:color w:val="000000"/>
          <w:sz w:val="28"/>
          <w:szCs w:val="28"/>
          <w:lang w:val="uk-UA"/>
        </w:rPr>
        <w:t>, ввезених</w:t>
      </w:r>
      <w:r w:rsidRPr="00473CA7">
        <w:rPr>
          <w:color w:val="000000"/>
          <w:sz w:val="28"/>
          <w:szCs w:val="28"/>
          <w:lang w:val="uk-UA"/>
        </w:rPr>
        <w:t xml:space="preserve"> резидентом російської федерації ТОВ «Сплат» протягом 2019-2022</w:t>
      </w:r>
      <w:r w:rsidR="003D5C80">
        <w:rPr>
          <w:color w:val="000000"/>
          <w:sz w:val="28"/>
          <w:szCs w:val="28"/>
          <w:lang w:val="uk-UA"/>
        </w:rPr>
        <w:t xml:space="preserve"> рр</w:t>
      </w:r>
      <w:r w:rsidR="00F45264">
        <w:rPr>
          <w:color w:val="000000"/>
          <w:sz w:val="28"/>
          <w:szCs w:val="28"/>
          <w:lang w:val="uk-UA"/>
        </w:rPr>
        <w:t>.</w:t>
      </w:r>
      <w:r w:rsidR="0011244D">
        <w:rPr>
          <w:color w:val="000000"/>
          <w:sz w:val="28"/>
          <w:szCs w:val="28"/>
          <w:lang w:val="uk-UA"/>
        </w:rPr>
        <w:t>.</w:t>
      </w:r>
      <w:r w:rsidR="00F45264">
        <w:rPr>
          <w:color w:val="000000"/>
          <w:sz w:val="28"/>
          <w:szCs w:val="28"/>
          <w:lang w:val="uk-UA"/>
        </w:rPr>
        <w:t xml:space="preserve"> </w:t>
      </w:r>
      <w:r w:rsidR="003D5C80">
        <w:rPr>
          <w:color w:val="000000"/>
          <w:sz w:val="28"/>
          <w:szCs w:val="28"/>
          <w:lang w:val="uk-UA"/>
        </w:rPr>
        <w:t>Відомості про номера митних декларацій містяться у</w:t>
      </w:r>
      <w:r w:rsidR="00DD4A29">
        <w:rPr>
          <w:color w:val="000000"/>
          <w:sz w:val="28"/>
          <w:szCs w:val="28"/>
          <w:lang w:val="uk-UA"/>
        </w:rPr>
        <w:t xml:space="preserve"> протоколі</w:t>
      </w:r>
      <w:r w:rsidR="00FA62F7">
        <w:rPr>
          <w:color w:val="000000"/>
          <w:sz w:val="28"/>
          <w:szCs w:val="28"/>
          <w:lang w:val="uk-UA"/>
        </w:rPr>
        <w:t xml:space="preserve"> огляду речей та документів від 16.12.2022, </w:t>
      </w:r>
      <w:r w:rsidR="00BC35CA">
        <w:rPr>
          <w:color w:val="000000"/>
          <w:sz w:val="28"/>
          <w:szCs w:val="28"/>
          <w:lang w:val="uk-UA"/>
        </w:rPr>
        <w:t>складеному</w:t>
      </w:r>
      <w:r w:rsidR="00FA62F7">
        <w:rPr>
          <w:color w:val="000000"/>
          <w:sz w:val="28"/>
          <w:szCs w:val="28"/>
          <w:lang w:val="uk-UA"/>
        </w:rPr>
        <w:t xml:space="preserve"> </w:t>
      </w:r>
      <w:r w:rsidR="00B57630">
        <w:rPr>
          <w:color w:val="000000"/>
          <w:sz w:val="28"/>
          <w:szCs w:val="28"/>
          <w:lang w:val="uk-UA"/>
        </w:rPr>
        <w:t>співробітник</w:t>
      </w:r>
      <w:r w:rsidR="00347B9E">
        <w:rPr>
          <w:color w:val="000000"/>
          <w:sz w:val="28"/>
          <w:szCs w:val="28"/>
          <w:lang w:val="uk-UA"/>
        </w:rPr>
        <w:t>ом</w:t>
      </w:r>
      <w:r w:rsidR="00FA62F7">
        <w:rPr>
          <w:color w:val="000000"/>
          <w:sz w:val="28"/>
          <w:szCs w:val="28"/>
          <w:lang w:val="uk-UA"/>
        </w:rPr>
        <w:t xml:space="preserve"> ДБР в рамках кримінального провадження № 62022100110000058 від 11.07.</w:t>
      </w:r>
      <w:r w:rsidR="00702A22">
        <w:rPr>
          <w:color w:val="000000"/>
          <w:sz w:val="28"/>
          <w:szCs w:val="28"/>
          <w:lang w:val="uk-UA"/>
        </w:rPr>
        <w:t xml:space="preserve">2022 </w:t>
      </w:r>
      <w:r w:rsidR="00FA62F7">
        <w:rPr>
          <w:color w:val="000000"/>
          <w:sz w:val="28"/>
          <w:szCs w:val="28"/>
          <w:lang w:val="uk-UA"/>
        </w:rPr>
        <w:t>на території митного складу Товариства</w:t>
      </w:r>
      <w:r w:rsidR="00BC35CA">
        <w:rPr>
          <w:color w:val="000000"/>
          <w:sz w:val="28"/>
          <w:szCs w:val="28"/>
          <w:lang w:val="uk-UA"/>
        </w:rPr>
        <w:t>,</w:t>
      </w:r>
      <w:r w:rsidR="00702A22">
        <w:rPr>
          <w:color w:val="000000"/>
          <w:sz w:val="28"/>
          <w:szCs w:val="28"/>
          <w:lang w:val="uk-UA"/>
        </w:rPr>
        <w:t xml:space="preserve"> розташованого за адресою: </w:t>
      </w:r>
      <w:r w:rsidR="005F4CC9" w:rsidRPr="005B06C0">
        <w:rPr>
          <w:color w:val="000000"/>
          <w:sz w:val="28"/>
          <w:szCs w:val="28"/>
          <w:lang w:val="uk-UA"/>
        </w:rPr>
        <w:lastRenderedPageBreak/>
        <w:t>d961df5a353bb6ff7a65826ea8420cb138e1a12d6f819c844c89b9d997d18216</w:t>
      </w:r>
      <w:r w:rsidR="00702A22" w:rsidRPr="005B06C0">
        <w:rPr>
          <w:color w:val="000000"/>
          <w:sz w:val="28"/>
          <w:szCs w:val="28"/>
          <w:lang w:val="uk-UA"/>
        </w:rPr>
        <w:t>1df6ec571119e1ad311401a06ef36aec52175bb24948146a3251bcfe8fa96833</w:t>
      </w:r>
      <w:r w:rsidR="004653D3" w:rsidRPr="005B06C0">
        <w:rPr>
          <w:color w:val="000000"/>
          <w:sz w:val="28"/>
          <w:szCs w:val="28"/>
          <w:highlight w:val="yellow"/>
          <w:lang w:val="uk-UA"/>
        </w:rPr>
        <w:br/>
      </w:r>
      <w:r w:rsidR="00702A22" w:rsidRPr="005B06C0">
        <w:rPr>
          <w:color w:val="000000"/>
          <w:sz w:val="28"/>
          <w:szCs w:val="28"/>
          <w:lang w:val="uk-UA"/>
        </w:rPr>
        <w:t>a33db2bf6a5e8ea4c32ccc9d80451f3875a8b9a85111500119455ffed993e2a8b6d7287fdb700982b3b10d935bf124d073c9822170f2d89620d4b96d473c55dad03502c43d74a30b936740a9517dc4ea2b2ad7168caa0a774cefe793ce0b33e7</w:t>
      </w:r>
      <w:r w:rsidR="0011244D" w:rsidRPr="005B06C0">
        <w:rPr>
          <w:color w:val="000000"/>
          <w:sz w:val="28"/>
          <w:szCs w:val="28"/>
          <w:highlight w:val="yellow"/>
          <w:lang w:val="uk-UA"/>
        </w:rPr>
        <w:t xml:space="preserve"> </w:t>
      </w:r>
      <w:r w:rsidR="00702A22" w:rsidRPr="005B06C0">
        <w:rPr>
          <w:color w:val="000000"/>
          <w:sz w:val="28"/>
          <w:szCs w:val="28"/>
          <w:lang w:val="uk-UA"/>
        </w:rPr>
        <w:t>4fac6cf93e4a523ec4b23a0c4967253834e693f50690d399c4feee1b2ad4c7fa</w:t>
      </w:r>
      <w:r w:rsidR="00C06A86" w:rsidRPr="005B06C0">
        <w:rPr>
          <w:color w:val="000000"/>
          <w:sz w:val="28"/>
          <w:szCs w:val="28"/>
          <w:highlight w:val="yellow"/>
          <w:lang w:val="uk-UA"/>
        </w:rPr>
        <w:t xml:space="preserve"> </w:t>
      </w:r>
      <w:r w:rsidR="003D5C80" w:rsidRPr="005B06C0">
        <w:rPr>
          <w:color w:val="000000"/>
          <w:sz w:val="28"/>
          <w:szCs w:val="28"/>
          <w:lang w:val="uk-UA"/>
        </w:rPr>
        <w:t>12a74189499b5658e6aa5956382ec5ea9ba6f774a482d103480691e4a1d30e44</w:t>
      </w:r>
      <w:r w:rsidR="003D5C80">
        <w:rPr>
          <w:color w:val="000000"/>
          <w:sz w:val="28"/>
          <w:szCs w:val="28"/>
          <w:lang w:val="uk-UA"/>
        </w:rPr>
        <w:t xml:space="preserve"> </w:t>
      </w:r>
    </w:p>
    <w:p w:rsidR="00473CA7" w:rsidRDefault="00347B9E" w:rsidP="00473CA7">
      <w:pPr>
        <w:pStyle w:val="rvps2"/>
        <w:ind w:firstLine="567"/>
        <w:rPr>
          <w:color w:val="000000"/>
          <w:sz w:val="28"/>
          <w:szCs w:val="28"/>
          <w:lang w:val="uk-UA"/>
        </w:rPr>
      </w:pPr>
      <w:r>
        <w:rPr>
          <w:color w:val="000000"/>
          <w:sz w:val="28"/>
          <w:szCs w:val="28"/>
          <w:lang w:val="uk-UA"/>
        </w:rPr>
        <w:t xml:space="preserve">Відповідно до сертифікату </w:t>
      </w:r>
      <w:r w:rsidRPr="005B06C0">
        <w:rPr>
          <w:color w:val="000000"/>
          <w:sz w:val="28"/>
          <w:szCs w:val="28"/>
          <w:lang w:val="uk-UA"/>
        </w:rPr>
        <w:t>38e8058d4fd8561cfb3557b610b8f1a2167f396caff9c81729066971dae8788a</w:t>
      </w:r>
      <w:r>
        <w:rPr>
          <w:color w:val="000000"/>
          <w:sz w:val="28"/>
          <w:szCs w:val="28"/>
          <w:lang w:val="uk-UA"/>
        </w:rPr>
        <w:t xml:space="preserve"> про форс-мажорні обставини (обставини непереборної сили), виданого Київською обласною (регіональною) торгово-промисловою палатою, термін зберігання (придатності) товарів, дати кінцевого зберігання яких зазначені у митних деклараціях, закінчився, що призвело до повної </w:t>
      </w:r>
      <w:r w:rsidR="0011244D">
        <w:rPr>
          <w:color w:val="000000"/>
          <w:sz w:val="28"/>
          <w:szCs w:val="28"/>
          <w:lang w:val="uk-UA"/>
        </w:rPr>
        <w:t xml:space="preserve">їх </w:t>
      </w:r>
      <w:r>
        <w:rPr>
          <w:color w:val="000000"/>
          <w:sz w:val="28"/>
          <w:szCs w:val="28"/>
          <w:lang w:val="uk-UA"/>
        </w:rPr>
        <w:t>втрати (зіпсування).</w:t>
      </w:r>
    </w:p>
    <w:p w:rsidR="00A7543B" w:rsidRPr="00A7543B" w:rsidRDefault="00A7543B" w:rsidP="00A7543B">
      <w:pPr>
        <w:pStyle w:val="rvps2"/>
        <w:ind w:firstLine="567"/>
        <w:rPr>
          <w:sz w:val="28"/>
          <w:szCs w:val="28"/>
          <w:lang w:val="uk" w:eastAsia="uk"/>
        </w:rPr>
      </w:pPr>
      <w:r w:rsidRPr="00A7543B">
        <w:rPr>
          <w:sz w:val="28"/>
          <w:szCs w:val="28"/>
          <w:lang w:val="uk" w:eastAsia="uk"/>
        </w:rPr>
        <w:t>Відповідно до підпункту 1</w:t>
      </w:r>
      <w:r w:rsidR="004653D3">
        <w:rPr>
          <w:sz w:val="28"/>
          <w:szCs w:val="28"/>
          <w:lang w:val="uk" w:eastAsia="uk"/>
        </w:rPr>
        <w:t xml:space="preserve"> </w:t>
      </w:r>
      <w:r w:rsidRPr="00A7543B">
        <w:rPr>
          <w:sz w:val="28"/>
          <w:szCs w:val="28"/>
          <w:lang w:val="uk" w:eastAsia="uk"/>
        </w:rPr>
        <w:t>пункту 9-40 розділу ХХІ «Прикінцеві та перехідні положення</w:t>
      </w:r>
      <w:r>
        <w:rPr>
          <w:sz w:val="28"/>
          <w:szCs w:val="28"/>
          <w:lang w:val="uk" w:eastAsia="uk"/>
        </w:rPr>
        <w:t>»</w:t>
      </w:r>
      <w:r w:rsidRPr="00A7543B">
        <w:rPr>
          <w:sz w:val="28"/>
          <w:szCs w:val="28"/>
          <w:lang w:val="uk" w:eastAsia="uk"/>
        </w:rPr>
        <w:t xml:space="preserve"> Кодексу </w:t>
      </w:r>
      <w:r w:rsidR="00BC35CA">
        <w:rPr>
          <w:sz w:val="28"/>
          <w:szCs w:val="28"/>
          <w:lang w:val="uk" w:eastAsia="uk"/>
        </w:rPr>
        <w:t xml:space="preserve">на </w:t>
      </w:r>
      <w:r w:rsidRPr="00A7543B">
        <w:rPr>
          <w:sz w:val="28"/>
          <w:szCs w:val="28"/>
          <w:lang w:val="uk" w:eastAsia="uk"/>
        </w:rPr>
        <w:t>товар</w:t>
      </w:r>
      <w:r w:rsidR="0011244D">
        <w:rPr>
          <w:sz w:val="28"/>
          <w:szCs w:val="28"/>
          <w:lang w:val="uk" w:eastAsia="uk"/>
        </w:rPr>
        <w:t>и</w:t>
      </w:r>
      <w:r w:rsidRPr="00A7543B">
        <w:rPr>
          <w:sz w:val="28"/>
          <w:szCs w:val="28"/>
          <w:lang w:val="uk" w:eastAsia="uk"/>
        </w:rPr>
        <w:t>, які на день наб</w:t>
      </w:r>
      <w:r>
        <w:rPr>
          <w:sz w:val="28"/>
          <w:szCs w:val="28"/>
          <w:lang w:val="uk" w:eastAsia="uk"/>
        </w:rPr>
        <w:t>рання чинності Законом України «</w:t>
      </w:r>
      <w:r w:rsidRPr="00A7543B">
        <w:rPr>
          <w:sz w:val="28"/>
          <w:szCs w:val="28"/>
          <w:lang w:val="uk" w:eastAsia="uk"/>
        </w:rPr>
        <w:t>Про внесення змін до Митного кодексу України щодо імплементації деяких положень Митн</w:t>
      </w:r>
      <w:r>
        <w:rPr>
          <w:sz w:val="28"/>
          <w:szCs w:val="28"/>
          <w:lang w:val="uk" w:eastAsia="uk"/>
        </w:rPr>
        <w:t>ого кодексу Європейського Союзу»</w:t>
      </w:r>
      <w:r w:rsidRPr="00A7543B">
        <w:rPr>
          <w:sz w:val="28"/>
          <w:szCs w:val="28"/>
          <w:lang w:val="uk" w:eastAsia="uk"/>
        </w:rPr>
        <w:t xml:space="preserve"> зберігаються під митним контролем на митних складах та на складах тимчасового зберігання, особа, зазначена в </w:t>
      </w:r>
      <w:hyperlink w:anchor="n8940" w:history="1">
        <w:r w:rsidRPr="00A7543B">
          <w:rPr>
            <w:rStyle w:val="arvts99"/>
            <w:color w:val="auto"/>
            <w:sz w:val="28"/>
            <w:szCs w:val="28"/>
            <w:lang w:val="uk" w:eastAsia="uk"/>
          </w:rPr>
          <w:t>частині шостій</w:t>
        </w:r>
      </w:hyperlink>
      <w:r w:rsidRPr="00A7543B">
        <w:rPr>
          <w:sz w:val="28"/>
          <w:szCs w:val="28"/>
          <w:lang w:val="uk" w:eastAsia="uk"/>
        </w:rPr>
        <w:t xml:space="preserve"> статті 122</w:t>
      </w:r>
      <w:r w:rsidR="0011244D">
        <w:rPr>
          <w:sz w:val="28"/>
          <w:szCs w:val="28"/>
          <w:lang w:val="uk" w:eastAsia="uk"/>
        </w:rPr>
        <w:t xml:space="preserve"> Кодексу</w:t>
      </w:r>
      <w:r>
        <w:rPr>
          <w:sz w:val="28"/>
          <w:szCs w:val="28"/>
          <w:lang w:val="uk" w:eastAsia="uk"/>
        </w:rPr>
        <w:t xml:space="preserve">, зокрема утримувач митного складу </w:t>
      </w:r>
      <w:r w:rsidR="00144CF1">
        <w:rPr>
          <w:sz w:val="28"/>
          <w:szCs w:val="28"/>
          <w:lang w:val="uk" w:eastAsia="uk"/>
        </w:rPr>
        <w:t>відкритого типу І</w:t>
      </w:r>
      <w:r w:rsidRPr="00A7543B">
        <w:rPr>
          <w:sz w:val="28"/>
          <w:szCs w:val="28"/>
          <w:lang w:val="uk" w:eastAsia="uk"/>
        </w:rPr>
        <w:t xml:space="preserve">, має надати забезпечення сплати митних платежів відповідно до </w:t>
      </w:r>
      <w:hyperlink w:anchor="n2535" w:history="1">
        <w:r w:rsidRPr="00A7543B">
          <w:rPr>
            <w:rStyle w:val="arvts99"/>
            <w:color w:val="auto"/>
            <w:sz w:val="28"/>
            <w:szCs w:val="28"/>
            <w:lang w:val="uk" w:eastAsia="uk"/>
          </w:rPr>
          <w:t>розділу X</w:t>
        </w:r>
      </w:hyperlink>
      <w:r w:rsidRPr="00A7543B">
        <w:rPr>
          <w:sz w:val="28"/>
          <w:szCs w:val="28"/>
          <w:lang w:val="uk" w:eastAsia="uk"/>
        </w:rPr>
        <w:t xml:space="preserve"> Кодексу або такі товари мають бут</w:t>
      </w:r>
      <w:r>
        <w:rPr>
          <w:sz w:val="28"/>
          <w:szCs w:val="28"/>
          <w:lang w:val="uk" w:eastAsia="uk"/>
        </w:rPr>
        <w:t>и поміщені в інший митний режим.</w:t>
      </w:r>
    </w:p>
    <w:p w:rsidR="00F26578" w:rsidRPr="00144CF1" w:rsidRDefault="00144CF1" w:rsidP="00A7543B">
      <w:pPr>
        <w:pStyle w:val="rvps2"/>
        <w:ind w:firstLine="567"/>
        <w:rPr>
          <w:sz w:val="28"/>
          <w:szCs w:val="28"/>
          <w:lang w:val="uk-UA" w:eastAsia="uk"/>
        </w:rPr>
      </w:pPr>
      <w:r w:rsidRPr="00144CF1">
        <w:rPr>
          <w:bCs/>
          <w:sz w:val="28"/>
          <w:szCs w:val="28"/>
          <w:lang w:val="uk-UA"/>
        </w:rPr>
        <w:t xml:space="preserve">У листі </w:t>
      </w:r>
      <w:r w:rsidRPr="00690D7E">
        <w:rPr>
          <w:bCs/>
          <w:sz w:val="28"/>
          <w:szCs w:val="28"/>
          <w:lang w:val="uk-UA"/>
        </w:rPr>
        <w:t>ae91f69e05c9eaaaa058edefb86e97995fdb9c44a3ef9a60849e5358303f9083</w:t>
      </w:r>
      <w:r w:rsidRPr="00144CF1">
        <w:rPr>
          <w:bCs/>
          <w:sz w:val="28"/>
          <w:szCs w:val="28"/>
          <w:lang w:val="uk-UA"/>
        </w:rPr>
        <w:t xml:space="preserve"> митниці </w:t>
      </w:r>
      <w:r w:rsidRPr="00690D7E">
        <w:rPr>
          <w:bCs/>
          <w:sz w:val="28"/>
          <w:szCs w:val="28"/>
          <w:lang w:val="uk-UA"/>
        </w:rPr>
        <w:t>375059c07913fae58e11f5fb41849dfe1576fb78122bbd0556bb380bb6285d22</w:t>
      </w:r>
      <w:r w:rsidRPr="00144CF1">
        <w:rPr>
          <w:bCs/>
          <w:sz w:val="28"/>
          <w:szCs w:val="28"/>
          <w:lang w:val="uk-UA"/>
        </w:rPr>
        <w:t xml:space="preserve"> про відмову у припине</w:t>
      </w:r>
      <w:r>
        <w:rPr>
          <w:bCs/>
          <w:sz w:val="28"/>
          <w:szCs w:val="28"/>
          <w:lang w:val="uk-UA"/>
        </w:rPr>
        <w:t>нні митного режиму митний склад зазначається, що відповідно до ухвали Печерського районного суду м. Києва від 12</w:t>
      </w:r>
      <w:r w:rsidR="00BC35CA">
        <w:rPr>
          <w:bCs/>
          <w:sz w:val="28"/>
          <w:szCs w:val="28"/>
          <w:lang w:val="uk-UA"/>
        </w:rPr>
        <w:t>.</w:t>
      </w:r>
      <w:r>
        <w:rPr>
          <w:bCs/>
          <w:sz w:val="28"/>
          <w:szCs w:val="28"/>
          <w:lang w:val="uk-UA"/>
        </w:rPr>
        <w:t>02</w:t>
      </w:r>
      <w:r w:rsidR="00BC35CA">
        <w:rPr>
          <w:bCs/>
          <w:sz w:val="28"/>
          <w:szCs w:val="28"/>
          <w:lang w:val="uk-UA"/>
        </w:rPr>
        <w:t xml:space="preserve">.2026 по справі 757/64380/25-к </w:t>
      </w:r>
      <w:r>
        <w:rPr>
          <w:bCs/>
          <w:sz w:val="28"/>
          <w:szCs w:val="28"/>
          <w:lang w:val="uk-UA"/>
        </w:rPr>
        <w:t xml:space="preserve">задоволено клопотання Товариства щодо надання згоди на знищення як речових доказів за митними деклараціями (за списком, </w:t>
      </w:r>
      <w:r w:rsidRPr="00473CA7">
        <w:rPr>
          <w:color w:val="000000"/>
          <w:sz w:val="28"/>
          <w:szCs w:val="28"/>
          <w:lang w:val="uk-UA"/>
        </w:rPr>
        <w:t>гігієнічні засоби</w:t>
      </w:r>
      <w:r w:rsidR="007B2699">
        <w:rPr>
          <w:color w:val="000000"/>
          <w:sz w:val="28"/>
          <w:szCs w:val="28"/>
          <w:lang w:val="uk-UA"/>
        </w:rPr>
        <w:t>). Станом на 07.08.2026 вказані Товариством товари не поміщено у митний режим знищення або руйнування.</w:t>
      </w:r>
    </w:p>
    <w:p w:rsidR="00B57630" w:rsidRDefault="00BC35CA" w:rsidP="00773C41">
      <w:pPr>
        <w:pStyle w:val="rvps2"/>
        <w:ind w:firstLine="567"/>
        <w:rPr>
          <w:color w:val="000000"/>
          <w:sz w:val="28"/>
          <w:szCs w:val="28"/>
          <w:lang w:val="uk-UA"/>
        </w:rPr>
      </w:pPr>
      <w:r>
        <w:rPr>
          <w:sz w:val="28"/>
          <w:szCs w:val="28"/>
          <w:lang w:val="uk-UA"/>
        </w:rPr>
        <w:t>У доданих до скарги</w:t>
      </w:r>
      <w:r w:rsidR="005F4CC9">
        <w:rPr>
          <w:sz w:val="28"/>
          <w:szCs w:val="28"/>
          <w:lang w:val="uk-UA"/>
        </w:rPr>
        <w:t xml:space="preserve"> документах, зокрема </w:t>
      </w:r>
      <w:r w:rsidR="00756882">
        <w:rPr>
          <w:sz w:val="28"/>
          <w:szCs w:val="28"/>
          <w:lang w:val="uk-UA"/>
        </w:rPr>
        <w:t xml:space="preserve">витягу </w:t>
      </w:r>
      <w:r w:rsidR="005F4CC9">
        <w:rPr>
          <w:sz w:val="28"/>
          <w:szCs w:val="28"/>
          <w:lang w:val="uk-UA"/>
        </w:rPr>
        <w:t xml:space="preserve">із Єдиного реєстру досудових розслідувань щодо відкриття </w:t>
      </w:r>
      <w:r w:rsidR="00756882">
        <w:rPr>
          <w:sz w:val="28"/>
          <w:szCs w:val="28"/>
          <w:lang w:val="uk-UA"/>
        </w:rPr>
        <w:t>кримінального провадження № 12026111130001423</w:t>
      </w:r>
      <w:r w:rsidR="005F4CC9">
        <w:rPr>
          <w:sz w:val="28"/>
          <w:szCs w:val="28"/>
          <w:lang w:val="uk-UA"/>
        </w:rPr>
        <w:t xml:space="preserve"> від</w:t>
      </w:r>
      <w:r w:rsidR="00756882">
        <w:rPr>
          <w:sz w:val="28"/>
          <w:szCs w:val="28"/>
          <w:lang w:val="uk-UA"/>
        </w:rPr>
        <w:t xml:space="preserve"> 06</w:t>
      </w:r>
      <w:r w:rsidR="005F4CC9">
        <w:rPr>
          <w:sz w:val="28"/>
          <w:szCs w:val="28"/>
          <w:lang w:val="uk-UA"/>
        </w:rPr>
        <w:t>.08.2026 та акт</w:t>
      </w:r>
      <w:r w:rsidR="0020559C">
        <w:rPr>
          <w:sz w:val="28"/>
          <w:szCs w:val="28"/>
          <w:lang w:val="uk-UA"/>
        </w:rPr>
        <w:t>і</w:t>
      </w:r>
      <w:r w:rsidR="005F4CC9">
        <w:rPr>
          <w:sz w:val="28"/>
          <w:szCs w:val="28"/>
          <w:lang w:val="uk-UA"/>
        </w:rPr>
        <w:t xml:space="preserve"> про пожежу від 08.08.2026, міститься інформація, що </w:t>
      </w:r>
      <w:r w:rsidR="001A0610">
        <w:rPr>
          <w:sz w:val="28"/>
          <w:szCs w:val="28"/>
          <w:lang w:val="uk-UA"/>
        </w:rPr>
        <w:t xml:space="preserve">05.08.2026 внаслідок </w:t>
      </w:r>
      <w:r w:rsidR="005F4CC9">
        <w:rPr>
          <w:sz w:val="28"/>
          <w:szCs w:val="28"/>
          <w:lang w:val="uk-UA"/>
        </w:rPr>
        <w:t>ракетно-</w:t>
      </w:r>
      <w:proofErr w:type="spellStart"/>
      <w:r w:rsidR="005F4CC9">
        <w:rPr>
          <w:sz w:val="28"/>
          <w:szCs w:val="28"/>
          <w:lang w:val="uk-UA"/>
        </w:rPr>
        <w:t>дронової</w:t>
      </w:r>
      <w:proofErr w:type="spellEnd"/>
      <w:r w:rsidR="005F4CC9">
        <w:rPr>
          <w:sz w:val="28"/>
          <w:szCs w:val="28"/>
          <w:lang w:val="uk-UA"/>
        </w:rPr>
        <w:t xml:space="preserve"> атаки з</w:t>
      </w:r>
      <w:r w:rsidR="006A44A9">
        <w:rPr>
          <w:sz w:val="28"/>
          <w:szCs w:val="28"/>
          <w:lang w:val="uk-UA"/>
        </w:rPr>
        <w:t xml:space="preserve"> </w:t>
      </w:r>
      <w:r w:rsidR="005F4CC9">
        <w:rPr>
          <w:sz w:val="28"/>
          <w:szCs w:val="28"/>
          <w:lang w:val="uk-UA"/>
        </w:rPr>
        <w:t xml:space="preserve">боку країни агресора пошкоджено майно </w:t>
      </w:r>
      <w:r w:rsidR="001A0610">
        <w:rPr>
          <w:sz w:val="28"/>
          <w:szCs w:val="28"/>
          <w:lang w:val="uk-UA"/>
        </w:rPr>
        <w:t>Товариства,</w:t>
      </w:r>
      <w:r w:rsidR="005F4CC9">
        <w:rPr>
          <w:sz w:val="28"/>
          <w:szCs w:val="28"/>
          <w:lang w:val="uk-UA"/>
        </w:rPr>
        <w:t xml:space="preserve"> що розташоване</w:t>
      </w:r>
      <w:r w:rsidR="001A0610">
        <w:rPr>
          <w:sz w:val="28"/>
          <w:szCs w:val="28"/>
          <w:lang w:val="uk-UA"/>
        </w:rPr>
        <w:t xml:space="preserve"> за адресою</w:t>
      </w:r>
      <w:r w:rsidR="005F4CC9">
        <w:rPr>
          <w:sz w:val="28"/>
          <w:szCs w:val="28"/>
          <w:lang w:val="uk-UA"/>
        </w:rPr>
        <w:t>:</w:t>
      </w:r>
      <w:r w:rsidR="001A0610">
        <w:rPr>
          <w:sz w:val="28"/>
          <w:szCs w:val="28"/>
          <w:lang w:val="uk-UA"/>
        </w:rPr>
        <w:t xml:space="preserve"> </w:t>
      </w:r>
      <w:r w:rsidR="005F4CC9" w:rsidRPr="005B06C0">
        <w:rPr>
          <w:color w:val="000000"/>
          <w:sz w:val="28"/>
          <w:szCs w:val="28"/>
          <w:lang w:val="uk-UA"/>
        </w:rPr>
        <w:t>f0fa2aed284fdf553814fd9678f4bea9fd7e740faf67af42f43bcbf856a0475fb6d7287fdb700982b3b10d935bf124d073c9822170f2d89620d4b96d473c55dadf3a5d942489ae5ffd55bad3dd57946a2ebcb6cc0f89b4a4581830dd04d99672</w:t>
      </w:r>
      <w:r w:rsidR="00756882">
        <w:rPr>
          <w:color w:val="000000"/>
          <w:sz w:val="28"/>
          <w:szCs w:val="28"/>
          <w:lang w:val="uk-UA"/>
        </w:rPr>
        <w:t xml:space="preserve"> </w:t>
      </w:r>
    </w:p>
    <w:p w:rsidR="003544DE" w:rsidRDefault="007E45BA" w:rsidP="00773C41">
      <w:pPr>
        <w:pStyle w:val="rvps2"/>
        <w:ind w:firstLine="567"/>
        <w:rPr>
          <w:bCs/>
          <w:sz w:val="28"/>
          <w:szCs w:val="28"/>
          <w:lang w:val="uk-UA"/>
        </w:rPr>
      </w:pPr>
      <w:r>
        <w:rPr>
          <w:color w:val="000000"/>
          <w:sz w:val="28"/>
          <w:szCs w:val="28"/>
          <w:lang w:val="uk-UA"/>
        </w:rPr>
        <w:t>Разом з цим</w:t>
      </w:r>
      <w:r w:rsidR="0020559C">
        <w:rPr>
          <w:color w:val="000000"/>
          <w:sz w:val="28"/>
          <w:szCs w:val="28"/>
          <w:lang w:val="uk-UA"/>
        </w:rPr>
        <w:t>,</w:t>
      </w:r>
      <w:r>
        <w:rPr>
          <w:color w:val="000000"/>
          <w:sz w:val="28"/>
          <w:szCs w:val="28"/>
          <w:lang w:val="uk-UA"/>
        </w:rPr>
        <w:t xml:space="preserve"> за інформацією </w:t>
      </w:r>
      <w:r w:rsidRPr="00690D7E">
        <w:rPr>
          <w:color w:val="000000"/>
          <w:sz w:val="28"/>
          <w:szCs w:val="28"/>
          <w:lang w:val="uk-UA"/>
        </w:rPr>
        <w:t>ae91f69e05c9eaaaa058edefb86e97995fdb9c44a3ef9a60849e5358303f9083</w:t>
      </w:r>
      <w:r>
        <w:rPr>
          <w:color w:val="000000"/>
          <w:sz w:val="28"/>
          <w:szCs w:val="28"/>
          <w:lang w:val="uk-UA"/>
        </w:rPr>
        <w:t xml:space="preserve"> митниці на дату підготовки рішення </w:t>
      </w:r>
      <w:r w:rsidR="0020559C" w:rsidRPr="005B06C0">
        <w:rPr>
          <w:bCs/>
          <w:sz w:val="28"/>
          <w:szCs w:val="28"/>
          <w:lang w:val="uk-UA"/>
        </w:rPr>
        <w:t>0df3af10b5332041acf14b42e0e772dd801bd2d7d6dbec6ec85d159577b49e76</w:t>
      </w:r>
      <w:r w:rsidR="0020559C" w:rsidRPr="005B06C0">
        <w:rPr>
          <w:bCs/>
          <w:sz w:val="28"/>
          <w:szCs w:val="28"/>
        </w:rPr>
        <w:t> </w:t>
      </w:r>
      <w:r w:rsidR="0020559C" w:rsidRPr="005B06C0">
        <w:rPr>
          <w:bCs/>
          <w:sz w:val="28"/>
          <w:szCs w:val="28"/>
          <w:lang w:val="uk-UA"/>
        </w:rPr>
        <w:t>7</w:t>
      </w:r>
      <w:r w:rsidR="0020559C" w:rsidRPr="00690D7E">
        <w:rPr>
          <w:bCs/>
          <w:sz w:val="28"/>
          <w:szCs w:val="28"/>
          <w:lang w:val="uk-UA"/>
        </w:rPr>
        <w:t>07e403948f3233ed2d6b3a624751d5af4a4855a9ba64a2fcd86acf209a1e470</w:t>
      </w:r>
      <w:r w:rsidR="0020559C">
        <w:rPr>
          <w:bCs/>
          <w:sz w:val="28"/>
          <w:szCs w:val="28"/>
          <w:lang w:val="uk-UA"/>
        </w:rPr>
        <w:t xml:space="preserve"> </w:t>
      </w:r>
      <w:r>
        <w:rPr>
          <w:color w:val="000000"/>
          <w:sz w:val="28"/>
          <w:szCs w:val="28"/>
          <w:lang w:val="uk-UA"/>
        </w:rPr>
        <w:t xml:space="preserve">за результатом </w:t>
      </w:r>
      <w:r>
        <w:rPr>
          <w:color w:val="000000"/>
          <w:sz w:val="28"/>
          <w:szCs w:val="28"/>
          <w:lang w:val="uk-UA"/>
        </w:rPr>
        <w:lastRenderedPageBreak/>
        <w:t xml:space="preserve">розгляду заяви Товариства </w:t>
      </w:r>
      <w:r w:rsidR="0020559C">
        <w:rPr>
          <w:color w:val="000000"/>
          <w:sz w:val="28"/>
          <w:szCs w:val="28"/>
          <w:lang w:val="uk-UA"/>
        </w:rPr>
        <w:t xml:space="preserve">документів, які б підтверджували обсяг </w:t>
      </w:r>
      <w:r w:rsidR="0020559C">
        <w:rPr>
          <w:bCs/>
          <w:sz w:val="28"/>
          <w:szCs w:val="28"/>
          <w:lang w:val="uk-UA"/>
        </w:rPr>
        <w:t>втрачених товарів внаслідок обставин 05.08.2026, Товариством надано не було.</w:t>
      </w:r>
    </w:p>
    <w:p w:rsidR="00773C41" w:rsidRDefault="00773C41" w:rsidP="00773C41">
      <w:pPr>
        <w:pStyle w:val="rvps2"/>
        <w:ind w:firstLine="567"/>
        <w:rPr>
          <w:color w:val="000000"/>
          <w:sz w:val="28"/>
          <w:szCs w:val="28"/>
          <w:lang w:val="uk-UA"/>
        </w:rPr>
      </w:pPr>
      <w:r>
        <w:rPr>
          <w:color w:val="000000"/>
          <w:sz w:val="28"/>
          <w:szCs w:val="28"/>
          <w:lang w:val="uk-UA"/>
        </w:rPr>
        <w:t>Питання звільнення Товариства від забезпечення сплати митних платежів щодо товарів</w:t>
      </w:r>
      <w:r w:rsidR="008A10E3">
        <w:rPr>
          <w:color w:val="000000"/>
          <w:sz w:val="28"/>
          <w:szCs w:val="28"/>
          <w:lang w:val="uk-UA"/>
        </w:rPr>
        <w:t>,</w:t>
      </w:r>
      <w:r>
        <w:rPr>
          <w:color w:val="000000"/>
          <w:sz w:val="28"/>
          <w:szCs w:val="28"/>
          <w:lang w:val="uk-UA"/>
        </w:rPr>
        <w:t xml:space="preserve"> про які йде мова у скарзі</w:t>
      </w:r>
      <w:r w:rsidR="008A10E3">
        <w:rPr>
          <w:color w:val="000000"/>
          <w:sz w:val="28"/>
          <w:szCs w:val="28"/>
          <w:lang w:val="uk-UA"/>
        </w:rPr>
        <w:t>,</w:t>
      </w:r>
      <w:r>
        <w:rPr>
          <w:color w:val="000000"/>
          <w:sz w:val="28"/>
          <w:szCs w:val="28"/>
          <w:lang w:val="uk-UA"/>
        </w:rPr>
        <w:t xml:space="preserve"> можливо після рішення про припинення (завершення) митного режиму митний склад та </w:t>
      </w:r>
      <w:r w:rsidR="008A10E3">
        <w:rPr>
          <w:color w:val="000000"/>
          <w:sz w:val="28"/>
          <w:szCs w:val="28"/>
          <w:lang w:val="uk-UA"/>
        </w:rPr>
        <w:t xml:space="preserve">вирішення </w:t>
      </w:r>
      <w:r>
        <w:rPr>
          <w:color w:val="000000"/>
          <w:sz w:val="28"/>
          <w:szCs w:val="28"/>
          <w:lang w:val="uk-UA"/>
        </w:rPr>
        <w:t xml:space="preserve">питання щодо </w:t>
      </w:r>
      <w:r w:rsidR="006A44A9">
        <w:rPr>
          <w:color w:val="000000"/>
          <w:sz w:val="28"/>
          <w:szCs w:val="28"/>
          <w:lang w:val="uk-UA"/>
        </w:rPr>
        <w:t xml:space="preserve">наявності </w:t>
      </w:r>
      <w:r>
        <w:rPr>
          <w:color w:val="000000"/>
          <w:sz w:val="28"/>
          <w:szCs w:val="28"/>
          <w:lang w:val="uk-UA"/>
        </w:rPr>
        <w:t>залишків або відходів товарів.</w:t>
      </w:r>
    </w:p>
    <w:p w:rsidR="00F12298" w:rsidRDefault="00F12298" w:rsidP="00F12298">
      <w:pPr>
        <w:ind w:firstLine="567"/>
        <w:jc w:val="both"/>
        <w:rPr>
          <w:sz w:val="28"/>
          <w:szCs w:val="28"/>
        </w:rPr>
      </w:pPr>
      <w:r>
        <w:rPr>
          <w:sz w:val="28"/>
          <w:szCs w:val="28"/>
        </w:rPr>
        <w:t>Враховуючи викладене та керуючись частинами першою та другою статті 26</w:t>
      </w:r>
      <w:r>
        <w:rPr>
          <w:sz w:val="28"/>
          <w:szCs w:val="28"/>
          <w:vertAlign w:val="superscript"/>
        </w:rPr>
        <w:t>5</w:t>
      </w:r>
      <w:r>
        <w:rPr>
          <w:sz w:val="28"/>
          <w:szCs w:val="28"/>
        </w:rPr>
        <w:t xml:space="preserve"> Кодексу</w:t>
      </w:r>
      <w:r w:rsidR="004378CA">
        <w:rPr>
          <w:sz w:val="28"/>
          <w:szCs w:val="28"/>
        </w:rPr>
        <w:t>,</w:t>
      </w:r>
      <w:r>
        <w:rPr>
          <w:sz w:val="28"/>
          <w:szCs w:val="28"/>
        </w:rPr>
        <w:t xml:space="preserve"> за результатами розгляду скарги Товариства Держмитслужба</w:t>
      </w:r>
    </w:p>
    <w:p w:rsidR="00F12298" w:rsidRDefault="00F12298" w:rsidP="00F12298">
      <w:pPr>
        <w:ind w:firstLine="567"/>
        <w:jc w:val="center"/>
        <w:rPr>
          <w:sz w:val="28"/>
          <w:szCs w:val="28"/>
        </w:rPr>
      </w:pPr>
      <w:r>
        <w:rPr>
          <w:sz w:val="28"/>
          <w:szCs w:val="28"/>
        </w:rPr>
        <w:t>ВИРІШИЛА:</w:t>
      </w:r>
    </w:p>
    <w:p w:rsidR="006A44A9" w:rsidRDefault="0020559C" w:rsidP="007E756D">
      <w:pPr>
        <w:pStyle w:val="docdata"/>
        <w:spacing w:before="0" w:beforeAutospacing="0" w:after="0" w:afterAutospacing="0"/>
        <w:ind w:firstLine="567"/>
        <w:jc w:val="both"/>
        <w:rPr>
          <w:sz w:val="28"/>
          <w:szCs w:val="28"/>
        </w:rPr>
      </w:pPr>
      <w:r>
        <w:rPr>
          <w:sz w:val="28"/>
          <w:szCs w:val="28"/>
        </w:rPr>
        <w:t>с</w:t>
      </w:r>
      <w:r w:rsidR="00BA0486">
        <w:rPr>
          <w:sz w:val="28"/>
          <w:szCs w:val="28"/>
        </w:rPr>
        <w:t>каргу Товариства</w:t>
      </w:r>
      <w:r w:rsidR="00F12298">
        <w:rPr>
          <w:sz w:val="28"/>
          <w:szCs w:val="28"/>
        </w:rPr>
        <w:t xml:space="preserve"> </w:t>
      </w:r>
      <w:r w:rsidR="00BA0486">
        <w:rPr>
          <w:sz w:val="28"/>
          <w:szCs w:val="28"/>
        </w:rPr>
        <w:t>щодо</w:t>
      </w:r>
      <w:r w:rsidR="006A44A9">
        <w:rPr>
          <w:sz w:val="28"/>
          <w:szCs w:val="28"/>
        </w:rPr>
        <w:t>:</w:t>
      </w:r>
    </w:p>
    <w:p w:rsidR="006A44A9" w:rsidRDefault="00BA0486" w:rsidP="007E756D">
      <w:pPr>
        <w:pStyle w:val="docdata"/>
        <w:spacing w:before="0" w:beforeAutospacing="0" w:after="0" w:afterAutospacing="0"/>
        <w:ind w:firstLine="567"/>
        <w:jc w:val="both"/>
        <w:rPr>
          <w:sz w:val="28"/>
          <w:szCs w:val="28"/>
        </w:rPr>
      </w:pPr>
      <w:r>
        <w:rPr>
          <w:sz w:val="28"/>
          <w:szCs w:val="28"/>
        </w:rPr>
        <w:t xml:space="preserve">скасування рішення </w:t>
      </w:r>
      <w:r w:rsidRPr="00690D7E">
        <w:rPr>
          <w:sz w:val="28"/>
          <w:szCs w:val="28"/>
        </w:rPr>
        <w:t>ae91f69e05c9eaaaa058edefb86e97995fdb9c44a3ef9a60849e5358303f9083</w:t>
      </w:r>
      <w:r>
        <w:rPr>
          <w:sz w:val="28"/>
          <w:szCs w:val="28"/>
        </w:rPr>
        <w:t xml:space="preserve"> митниц</w:t>
      </w:r>
      <w:r w:rsidR="003B27FD">
        <w:rPr>
          <w:sz w:val="28"/>
          <w:szCs w:val="28"/>
        </w:rPr>
        <w:t xml:space="preserve">і </w:t>
      </w:r>
      <w:r w:rsidR="003B27FD" w:rsidRPr="00690D7E">
        <w:rPr>
          <w:sz w:val="28"/>
          <w:szCs w:val="28"/>
        </w:rPr>
        <w:t>375059c07913fae58e11f5fb41849dfe1576fb78122bbd0556bb380bb6285d22</w:t>
      </w:r>
      <w:r w:rsidR="006A44A9" w:rsidRPr="00690D7E">
        <w:rPr>
          <w:sz w:val="28"/>
          <w:szCs w:val="28"/>
        </w:rPr>
        <w:t>41b805ea7ac014e23556e98bb374702a08344268f92489a02f0880849394a1e4</w:t>
      </w:r>
    </w:p>
    <w:p w:rsidR="006A44A9" w:rsidRDefault="006A44A9" w:rsidP="007E756D">
      <w:pPr>
        <w:pStyle w:val="docdata"/>
        <w:spacing w:before="0" w:beforeAutospacing="0" w:after="0" w:afterAutospacing="0"/>
        <w:ind w:firstLine="567"/>
        <w:jc w:val="both"/>
        <w:rPr>
          <w:color w:val="000000"/>
          <w:sz w:val="28"/>
          <w:szCs w:val="28"/>
        </w:rPr>
      </w:pPr>
      <w:r w:rsidRPr="00D313A8">
        <w:rPr>
          <w:bCs/>
          <w:sz w:val="28"/>
          <w:szCs w:val="28"/>
        </w:rPr>
        <w:t>прийнят</w:t>
      </w:r>
      <w:r>
        <w:rPr>
          <w:bCs/>
          <w:sz w:val="28"/>
          <w:szCs w:val="28"/>
        </w:rPr>
        <w:t>тя</w:t>
      </w:r>
      <w:r w:rsidRPr="00D313A8">
        <w:rPr>
          <w:bCs/>
          <w:sz w:val="28"/>
          <w:szCs w:val="28"/>
        </w:rPr>
        <w:t xml:space="preserve"> нов</w:t>
      </w:r>
      <w:r>
        <w:rPr>
          <w:bCs/>
          <w:sz w:val="28"/>
          <w:szCs w:val="28"/>
        </w:rPr>
        <w:t>ого</w:t>
      </w:r>
      <w:r w:rsidRPr="00D313A8">
        <w:rPr>
          <w:bCs/>
          <w:sz w:val="28"/>
          <w:szCs w:val="28"/>
        </w:rPr>
        <w:t xml:space="preserve"> рішення, яким задовольнити заяву Товариства </w:t>
      </w:r>
      <w:r w:rsidRPr="00D313A8">
        <w:rPr>
          <w:bCs/>
          <w:sz w:val="28"/>
          <w:szCs w:val="28"/>
        </w:rPr>
        <w:br/>
      </w:r>
      <w:r w:rsidRPr="00690D7E">
        <w:rPr>
          <w:bCs/>
          <w:sz w:val="28"/>
          <w:szCs w:val="28"/>
        </w:rPr>
        <w:t>5d739e7956a5cc94633975028b387eb0b183449642d786b1d9f0756a54072d30</w:t>
      </w:r>
      <w:r w:rsidRPr="00690D7E">
        <w:rPr>
          <w:color w:val="000000"/>
          <w:sz w:val="28"/>
          <w:szCs w:val="28"/>
        </w:rPr>
        <w:t>fa7fe099a6a41704fc2f752546622d464d44563e6bd1b3d47e46e17b391b1648</w:t>
      </w:r>
      <w:r w:rsidRPr="00690D7E">
        <w:rPr>
          <w:color w:val="000000"/>
          <w:sz w:val="28"/>
          <w:szCs w:val="28"/>
          <w:lang w:val="en-US"/>
        </w:rPr>
        <w:t>86be9a55762d316a3026c2836d044f5fc76e34da10e1b45feee5f18be7edb177</w:t>
      </w:r>
      <w:r w:rsidRPr="00690D7E">
        <w:rPr>
          <w:color w:val="000000"/>
          <w:sz w:val="28"/>
          <w:szCs w:val="28"/>
        </w:rPr>
        <w:t>5ebcf83b3f5e2811f2ec79cda1c449cf9d67050cf35ebf00b813a71da0df2ee8</w:t>
      </w:r>
    </w:p>
    <w:p w:rsidR="003D5C80" w:rsidRDefault="006A44A9" w:rsidP="007E756D">
      <w:pPr>
        <w:pStyle w:val="docdata"/>
        <w:spacing w:before="0" w:beforeAutospacing="0" w:after="0" w:afterAutospacing="0"/>
        <w:ind w:firstLine="567"/>
        <w:jc w:val="both"/>
        <w:rPr>
          <w:sz w:val="28"/>
          <w:szCs w:val="28"/>
        </w:rPr>
      </w:pPr>
      <w:r w:rsidRPr="00D313A8">
        <w:rPr>
          <w:bCs/>
          <w:sz w:val="28"/>
          <w:szCs w:val="28"/>
        </w:rPr>
        <w:t>звільн</w:t>
      </w:r>
      <w:r>
        <w:rPr>
          <w:bCs/>
          <w:sz w:val="28"/>
          <w:szCs w:val="28"/>
        </w:rPr>
        <w:t>ення</w:t>
      </w:r>
      <w:r w:rsidRPr="00D313A8">
        <w:rPr>
          <w:bCs/>
          <w:sz w:val="28"/>
          <w:szCs w:val="28"/>
        </w:rPr>
        <w:t xml:space="preserve"> Товариств</w:t>
      </w:r>
      <w:r>
        <w:rPr>
          <w:bCs/>
          <w:sz w:val="28"/>
          <w:szCs w:val="28"/>
        </w:rPr>
        <w:t>а</w:t>
      </w:r>
      <w:r w:rsidRPr="00D313A8">
        <w:rPr>
          <w:bCs/>
          <w:sz w:val="28"/>
          <w:szCs w:val="28"/>
        </w:rPr>
        <w:t xml:space="preserve"> від забезпечення сплати митних платежів щодо товарів, відносно яких припиняється митний режим митного складу</w:t>
      </w:r>
      <w:r w:rsidR="00F12298">
        <w:rPr>
          <w:color w:val="000000"/>
          <w:sz w:val="28"/>
          <w:szCs w:val="28"/>
        </w:rPr>
        <w:t> </w:t>
      </w:r>
      <w:r w:rsidR="00BA0486">
        <w:rPr>
          <w:sz w:val="28"/>
          <w:szCs w:val="28"/>
        </w:rPr>
        <w:t>– </w:t>
      </w:r>
      <w:r w:rsidR="0038176C">
        <w:rPr>
          <w:sz w:val="28"/>
          <w:szCs w:val="28"/>
        </w:rPr>
        <w:t>залишити без задоволення</w:t>
      </w:r>
      <w:r w:rsidR="00F12298">
        <w:rPr>
          <w:sz w:val="28"/>
          <w:szCs w:val="28"/>
        </w:rPr>
        <w:t>.</w:t>
      </w:r>
    </w:p>
    <w:p w:rsidR="006A44A9" w:rsidRDefault="006A44A9" w:rsidP="007E756D">
      <w:pPr>
        <w:pStyle w:val="docdata"/>
        <w:spacing w:before="0" w:beforeAutospacing="0" w:after="0" w:afterAutospacing="0"/>
        <w:ind w:firstLine="567"/>
        <w:jc w:val="both"/>
        <w:rPr>
          <w:sz w:val="28"/>
          <w:szCs w:val="28"/>
        </w:rPr>
      </w:pPr>
      <w:r>
        <w:rPr>
          <w:sz w:val="28"/>
          <w:szCs w:val="28"/>
        </w:rPr>
        <w:t xml:space="preserve">При цьому прийняття нового рішення може </w:t>
      </w:r>
      <w:proofErr w:type="spellStart"/>
      <w:r>
        <w:rPr>
          <w:sz w:val="28"/>
          <w:szCs w:val="28"/>
        </w:rPr>
        <w:t>здійснюватись</w:t>
      </w:r>
      <w:proofErr w:type="spellEnd"/>
      <w:r>
        <w:rPr>
          <w:sz w:val="28"/>
          <w:szCs w:val="28"/>
        </w:rPr>
        <w:t xml:space="preserve"> у встановленому</w:t>
      </w:r>
      <w:r w:rsidRPr="006A44A9">
        <w:rPr>
          <w:sz w:val="28"/>
          <w:szCs w:val="28"/>
        </w:rPr>
        <w:t xml:space="preserve"> </w:t>
      </w:r>
      <w:r>
        <w:rPr>
          <w:sz w:val="28"/>
          <w:szCs w:val="28"/>
        </w:rPr>
        <w:t>розділом</w:t>
      </w:r>
      <w:r w:rsidR="0020559C">
        <w:rPr>
          <w:sz w:val="28"/>
          <w:szCs w:val="28"/>
        </w:rPr>
        <w:t> </w:t>
      </w:r>
      <w:r w:rsidRPr="00D313A8">
        <w:rPr>
          <w:sz w:val="28"/>
          <w:szCs w:val="28"/>
        </w:rPr>
        <w:t xml:space="preserve">VІІІ Порядку № 657 </w:t>
      </w:r>
      <w:r>
        <w:rPr>
          <w:sz w:val="28"/>
          <w:szCs w:val="28"/>
        </w:rPr>
        <w:t>порядку Київською митницею з урахуванням обставин</w:t>
      </w:r>
      <w:r w:rsidR="0020559C">
        <w:rPr>
          <w:sz w:val="28"/>
          <w:szCs w:val="28"/>
        </w:rPr>
        <w:t>,</w:t>
      </w:r>
      <w:r>
        <w:rPr>
          <w:sz w:val="28"/>
          <w:szCs w:val="28"/>
        </w:rPr>
        <w:t xml:space="preserve"> пов’язаних із відповідним пошкодженням товарів унаслідок ракетної атаки.</w:t>
      </w:r>
    </w:p>
    <w:p w:rsidR="0037625F" w:rsidRPr="00B71FC3" w:rsidRDefault="00F12298" w:rsidP="007E756D">
      <w:pPr>
        <w:pStyle w:val="docdata"/>
        <w:spacing w:before="0" w:beforeAutospacing="0" w:after="0" w:afterAutospacing="0"/>
        <w:ind w:firstLine="567"/>
        <w:jc w:val="both"/>
        <w:rPr>
          <w:sz w:val="28"/>
          <w:szCs w:val="28"/>
        </w:rPr>
      </w:pPr>
      <w:r>
        <w:rPr>
          <w:sz w:val="28"/>
          <w:szCs w:val="28"/>
        </w:rPr>
        <w:t>Відповідно до частини третьої статті 26</w:t>
      </w:r>
      <w:r>
        <w:rPr>
          <w:sz w:val="28"/>
          <w:szCs w:val="28"/>
          <w:vertAlign w:val="superscript"/>
        </w:rPr>
        <w:t xml:space="preserve">5 </w:t>
      </w:r>
      <w:r>
        <w:rPr>
          <w:sz w:val="28"/>
          <w:szCs w:val="28"/>
        </w:rPr>
        <w:t>Кодексу у разі незгоди з прийнятим рішенням особа, яка подала скаргу, може оскаржити його в судовому порядку.</w:t>
      </w:r>
    </w:p>
    <w:p w:rsidR="0037625F" w:rsidRDefault="0037625F" w:rsidP="00F630D8">
      <w:pPr>
        <w:ind w:firstLine="567"/>
        <w:jc w:val="both"/>
        <w:rPr>
          <w:sz w:val="28"/>
        </w:rPr>
      </w:pPr>
    </w:p>
    <w:p w:rsidR="0037625F" w:rsidRPr="00A365A0" w:rsidRDefault="0037625F" w:rsidP="00F630D8">
      <w:pPr>
        <w:ind w:firstLine="567"/>
        <w:jc w:val="both"/>
        <w:rPr>
          <w:sz w:val="28"/>
        </w:rPr>
      </w:pPr>
    </w:p>
    <w:p w:rsidR="003D5C80" w:rsidRPr="005B06C0" w:rsidRDefault="001D3BBA" w:rsidP="001D3BBA">
      <w:pPr>
        <w:rPr>
          <w:sz w:val="28"/>
          <w:szCs w:val="28"/>
        </w:rPr>
      </w:pPr>
      <w:r w:rsidRPr="00690D7E">
        <w:rPr>
          <w:sz w:val="28"/>
          <w:szCs w:val="28"/>
        </w:rPr>
        <w:t>c2d1b2f877bc08a75f3629763abb8ca6a0edd4c6473fd5a4775b07e57b3a227d</w:t>
      </w:r>
      <w:r w:rsidR="003D5C80" w:rsidRPr="00690D7E">
        <w:rPr>
          <w:sz w:val="28"/>
          <w:szCs w:val="28"/>
          <w:highlight w:val="yellow"/>
        </w:rPr>
        <w:t xml:space="preserve"> </w:t>
      </w:r>
      <w:r w:rsidRPr="005B06C0">
        <w:rPr>
          <w:sz w:val="28"/>
          <w:szCs w:val="28"/>
        </w:rPr>
        <w:t>fc7f6084035ff104f61e66c5c4176bb8380b4eb56e658cbe14f98e34d05d50a2</w:t>
      </w:r>
    </w:p>
    <w:p w:rsidR="003D5C80" w:rsidRPr="005B06C0" w:rsidRDefault="003D5C80" w:rsidP="004F660E">
      <w:pPr>
        <w:rPr>
          <w:sz w:val="28"/>
          <w:szCs w:val="28"/>
        </w:rPr>
      </w:pPr>
      <w:r w:rsidRPr="005B06C0">
        <w:rPr>
          <w:sz w:val="28"/>
          <w:szCs w:val="28"/>
        </w:rPr>
        <w:t>50338c005c41fb4e6e6b74c9f7f8d0f56ae08517102498639f8a610b06cd9859</w:t>
      </w:r>
      <w:r w:rsidR="001D3BBA" w:rsidRPr="005B06C0">
        <w:rPr>
          <w:sz w:val="28"/>
          <w:szCs w:val="28"/>
        </w:rPr>
        <w:t>e40278a721da64aa1479da30f6cf03d9eaf7042d64852ad469d5751227298962</w:t>
      </w:r>
      <w:r w:rsidRPr="005B06C0">
        <w:rPr>
          <w:sz w:val="28"/>
          <w:szCs w:val="28"/>
        </w:rPr>
        <w:t xml:space="preserve"> </w:t>
      </w:r>
      <w:r w:rsidR="001D3BBA" w:rsidRPr="005B06C0">
        <w:rPr>
          <w:sz w:val="28"/>
          <w:szCs w:val="28"/>
        </w:rPr>
        <w:t>d7e721a1fc19f22072862f78c700a9f4c3c49e41a929d3873c4cfb76b426023b</w:t>
      </w:r>
    </w:p>
    <w:p w:rsidR="00FE624B" w:rsidRPr="005B06C0" w:rsidRDefault="001D3BBA" w:rsidP="004F660E">
      <w:pPr>
        <w:rPr>
          <w:sz w:val="16"/>
          <w:szCs w:val="16"/>
        </w:rPr>
      </w:pPr>
      <w:r w:rsidRPr="005B06C0">
        <w:rPr>
          <w:sz w:val="28"/>
          <w:szCs w:val="28"/>
        </w:rPr>
        <w:t>ab5497f8f2483d300de00913e9f1c4323ef33eba4325a805f198a44942096402</w:t>
      </w:r>
      <w:r w:rsidRPr="005B06C0">
        <w:rPr>
          <w:sz w:val="28"/>
          <w:szCs w:val="28"/>
        </w:rPr>
        <w:tab/>
      </w:r>
      <w:r w:rsidRPr="005B06C0">
        <w:rPr>
          <w:sz w:val="28"/>
          <w:szCs w:val="28"/>
        </w:rPr>
        <w:tab/>
      </w:r>
      <w:r w:rsidRPr="005B06C0">
        <w:rPr>
          <w:sz w:val="28"/>
          <w:szCs w:val="28"/>
        </w:rPr>
        <w:tab/>
      </w:r>
      <w:r w:rsidRPr="005B06C0">
        <w:rPr>
          <w:sz w:val="28"/>
          <w:szCs w:val="28"/>
        </w:rPr>
        <w:tab/>
      </w:r>
      <w:r w:rsidR="003D5C80" w:rsidRPr="005B06C0">
        <w:rPr>
          <w:sz w:val="28"/>
          <w:szCs w:val="28"/>
        </w:rPr>
        <w:tab/>
      </w:r>
      <w:r w:rsidR="003D5C80" w:rsidRPr="005B06C0">
        <w:rPr>
          <w:sz w:val="28"/>
          <w:szCs w:val="28"/>
        </w:rPr>
        <w:tab/>
        <w:t xml:space="preserve">        </w:t>
      </w:r>
      <w:r w:rsidRPr="005B06C0">
        <w:rPr>
          <w:sz w:val="28"/>
          <w:szCs w:val="28"/>
        </w:rPr>
        <w:t>1af9dd6cb51c255092e6f883d800b4ee940f95d0e6f4d29f9f0a5d22ad3514d1</w:t>
      </w:r>
    </w:p>
    <w:p w:rsidR="004F660E" w:rsidRPr="005B06C0" w:rsidRDefault="004F660E" w:rsidP="00B62F90">
      <w:pPr>
        <w:pStyle w:val="a3"/>
        <w:spacing w:before="0" w:beforeAutospacing="0" w:after="0" w:afterAutospacing="0"/>
        <w:ind w:right="-143"/>
        <w:jc w:val="both"/>
      </w:pPr>
    </w:p>
    <w:p w:rsidR="0020559C" w:rsidRPr="00690D7E" w:rsidRDefault="0020559C" w:rsidP="00B62F90">
      <w:pPr>
        <w:pStyle w:val="a3"/>
        <w:spacing w:before="0" w:beforeAutospacing="0" w:after="0" w:afterAutospacing="0"/>
        <w:ind w:right="-143"/>
        <w:jc w:val="both"/>
        <w:rPr>
          <w:highlight w:val="yellow"/>
        </w:rPr>
      </w:pPr>
      <w:bookmarkStart w:id="11" w:name="_GoBack"/>
      <w:bookmarkEnd w:id="11"/>
    </w:p>
    <w:p w:rsidR="0020559C" w:rsidRPr="00690D7E" w:rsidRDefault="0020559C" w:rsidP="00B62F90">
      <w:pPr>
        <w:pStyle w:val="a3"/>
        <w:spacing w:before="0" w:beforeAutospacing="0" w:after="0" w:afterAutospacing="0"/>
        <w:ind w:right="-143"/>
        <w:jc w:val="both"/>
        <w:rPr>
          <w:highlight w:val="yellow"/>
        </w:rPr>
      </w:pPr>
    </w:p>
    <w:p w:rsidR="00DC3D70" w:rsidRPr="007E756D" w:rsidRDefault="00822440" w:rsidP="00B62F90">
      <w:pPr>
        <w:pStyle w:val="a3"/>
        <w:spacing w:before="0" w:beforeAutospacing="0" w:after="0" w:afterAutospacing="0"/>
        <w:ind w:right="-143"/>
        <w:jc w:val="both"/>
        <w:rPr>
          <w:sz w:val="20"/>
          <w:szCs w:val="20"/>
          <w:lang w:val="ru-RU"/>
        </w:rPr>
      </w:pPr>
      <w:r w:rsidRPr="00690D7E">
        <w:t>4f87962e5428d85393daa640d241494bda675b5a3148a3c1ad190da02a236b13</w:t>
      </w:r>
      <w:r w:rsidR="007E756D" w:rsidRPr="00690D7E">
        <w:rPr>
          <w:sz w:val="20"/>
          <w:szCs w:val="20"/>
        </w:rPr>
        <w:t>70c1752a5208ce9b24cadf6e050a9f56b994d94e379fc6184bca7236d37fbc48047d7a55a8b4b50b3a11a9a48c8997fa7b3a2e55241934b46757812418b65ea4</w:t>
      </w:r>
      <w:r w:rsidR="007E756D" w:rsidRPr="00690D7E">
        <w:rPr>
          <w:sz w:val="20"/>
          <w:szCs w:val="20"/>
          <w:highlight w:val="yellow"/>
        </w:rPr>
        <w:t xml:space="preserve"> </w:t>
      </w:r>
      <w:r w:rsidR="00A82A24" w:rsidRPr="00690D7E">
        <w:rPr>
          <w:sz w:val="20"/>
          <w:szCs w:val="20"/>
        </w:rPr>
        <w:t>8f3c5a4b8555f9ff5613d0f9268deb7001b3dcfdf841bb9fd551577964c68fb2</w:t>
      </w:r>
      <w:r w:rsidR="000667E3" w:rsidRPr="00690D7E">
        <w:rPr>
          <w:sz w:val="20"/>
          <w:szCs w:val="20"/>
        </w:rPr>
        <w:t>d4735e3a265e16eee03f59718b9b5d03019c07d8b6c51f90da3a666eec13ab35</w:t>
      </w:r>
      <w:r w:rsidR="00C107CE" w:rsidRPr="00690D7E">
        <w:rPr>
          <w:sz w:val="20"/>
          <w:szCs w:val="20"/>
        </w:rPr>
        <w:t>e7f6c011776e8db7cd330b54174fd76f7d0216b612387a5ffcfb81e6f0919683</w:t>
      </w:r>
      <w:r w:rsidR="000667E3" w:rsidRPr="00690D7E">
        <w:rPr>
          <w:sz w:val="20"/>
          <w:szCs w:val="20"/>
          <w:highlight w:val="yellow"/>
        </w:rPr>
        <w:t xml:space="preserve"> </w:t>
      </w:r>
      <w:r w:rsidR="003E7619" w:rsidRPr="00690D7E">
        <w:rPr>
          <w:sz w:val="20"/>
          <w:szCs w:val="20"/>
        </w:rPr>
        <w:t>4a44dc15364204a80fe80e9039455cc1608281820fe2b24f1e5233ade6af1dd5</w:t>
      </w:r>
    </w:p>
    <w:sectPr w:rsidR="00DC3D70" w:rsidRPr="007E756D" w:rsidSect="006A44A9">
      <w:headerReference w:type="default" r:id="rId1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402" w:rsidRDefault="00B21402" w:rsidP="00AD79A6">
      <w:r>
        <w:separator/>
      </w:r>
    </w:p>
  </w:endnote>
  <w:endnote w:type="continuationSeparator" w:id="0">
    <w:p w:rsidR="00B21402" w:rsidRDefault="00B21402" w:rsidP="00AD7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402" w:rsidRDefault="00B21402" w:rsidP="00AD79A6">
      <w:r>
        <w:separator/>
      </w:r>
    </w:p>
  </w:footnote>
  <w:footnote w:type="continuationSeparator" w:id="0">
    <w:p w:rsidR="00B21402" w:rsidRDefault="00B21402" w:rsidP="00AD7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D45" w:rsidRPr="00AA20BB" w:rsidRDefault="003F1D45">
    <w:pPr>
      <w:pStyle w:val="a5"/>
      <w:jc w:val="center"/>
      <w:rPr>
        <w:sz w:val="20"/>
        <w:szCs w:val="20"/>
      </w:rPr>
    </w:pPr>
    <w:r w:rsidRPr="00AA20BB">
      <w:rPr>
        <w:sz w:val="20"/>
        <w:szCs w:val="20"/>
      </w:rPr>
      <w:fldChar w:fldCharType="begin"/>
    </w:r>
    <w:r w:rsidRPr="00AA20BB">
      <w:rPr>
        <w:sz w:val="20"/>
        <w:szCs w:val="20"/>
      </w:rPr>
      <w:instrText>PAGE   \* MERGEFORMAT</w:instrText>
    </w:r>
    <w:r w:rsidRPr="00AA20BB">
      <w:rPr>
        <w:sz w:val="20"/>
        <w:szCs w:val="20"/>
      </w:rPr>
      <w:fldChar w:fldCharType="separate"/>
    </w:r>
    <w:r w:rsidR="00965857" w:rsidRPr="00965857">
      <w:rPr>
        <w:noProof/>
        <w:sz w:val="20"/>
        <w:szCs w:val="20"/>
        <w:lang w:val="ru-RU"/>
      </w:rPr>
      <w:t>7</w:t>
    </w:r>
    <w:r w:rsidRPr="00AA20BB">
      <w:rPr>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D70"/>
    <w:rsid w:val="0000024E"/>
    <w:rsid w:val="0000421B"/>
    <w:rsid w:val="0000525E"/>
    <w:rsid w:val="00007AEF"/>
    <w:rsid w:val="0001063C"/>
    <w:rsid w:val="00011CF8"/>
    <w:rsid w:val="000122A8"/>
    <w:rsid w:val="000150FB"/>
    <w:rsid w:val="0001682D"/>
    <w:rsid w:val="0002118B"/>
    <w:rsid w:val="00022299"/>
    <w:rsid w:val="00025031"/>
    <w:rsid w:val="00032082"/>
    <w:rsid w:val="00041767"/>
    <w:rsid w:val="00046493"/>
    <w:rsid w:val="000661AA"/>
    <w:rsid w:val="000667E3"/>
    <w:rsid w:val="00071C53"/>
    <w:rsid w:val="00074C4E"/>
    <w:rsid w:val="000771A5"/>
    <w:rsid w:val="00081AD5"/>
    <w:rsid w:val="00082CDA"/>
    <w:rsid w:val="00083B04"/>
    <w:rsid w:val="00092C57"/>
    <w:rsid w:val="000A32D4"/>
    <w:rsid w:val="000A49E0"/>
    <w:rsid w:val="000A4A01"/>
    <w:rsid w:val="000A5B9A"/>
    <w:rsid w:val="000B6A2D"/>
    <w:rsid w:val="000B6D5E"/>
    <w:rsid w:val="000B7057"/>
    <w:rsid w:val="000B7178"/>
    <w:rsid w:val="000C0FB6"/>
    <w:rsid w:val="000C2441"/>
    <w:rsid w:val="000C456A"/>
    <w:rsid w:val="000C4825"/>
    <w:rsid w:val="000C7641"/>
    <w:rsid w:val="000C7696"/>
    <w:rsid w:val="000D0FAA"/>
    <w:rsid w:val="000D2B55"/>
    <w:rsid w:val="000E010D"/>
    <w:rsid w:val="000E2A6F"/>
    <w:rsid w:val="000E3DD3"/>
    <w:rsid w:val="000F0271"/>
    <w:rsid w:val="000F1CC6"/>
    <w:rsid w:val="000F50C2"/>
    <w:rsid w:val="00103701"/>
    <w:rsid w:val="0011244D"/>
    <w:rsid w:val="001178B0"/>
    <w:rsid w:val="00123994"/>
    <w:rsid w:val="00125CF7"/>
    <w:rsid w:val="0013080A"/>
    <w:rsid w:val="00131883"/>
    <w:rsid w:val="00134A54"/>
    <w:rsid w:val="00144CF1"/>
    <w:rsid w:val="00147B1C"/>
    <w:rsid w:val="001506A0"/>
    <w:rsid w:val="00164DDB"/>
    <w:rsid w:val="0016625C"/>
    <w:rsid w:val="0016702C"/>
    <w:rsid w:val="001805A1"/>
    <w:rsid w:val="0018631F"/>
    <w:rsid w:val="00193BCD"/>
    <w:rsid w:val="0019695D"/>
    <w:rsid w:val="001974BD"/>
    <w:rsid w:val="001A0610"/>
    <w:rsid w:val="001A0E1A"/>
    <w:rsid w:val="001A19D5"/>
    <w:rsid w:val="001A256F"/>
    <w:rsid w:val="001A4F7D"/>
    <w:rsid w:val="001B0806"/>
    <w:rsid w:val="001B1145"/>
    <w:rsid w:val="001B213C"/>
    <w:rsid w:val="001B37FF"/>
    <w:rsid w:val="001B59B4"/>
    <w:rsid w:val="001B5F28"/>
    <w:rsid w:val="001B73A6"/>
    <w:rsid w:val="001C53D6"/>
    <w:rsid w:val="001C56E1"/>
    <w:rsid w:val="001D1A0B"/>
    <w:rsid w:val="001D3BBA"/>
    <w:rsid w:val="001D699B"/>
    <w:rsid w:val="001D6FD8"/>
    <w:rsid w:val="001E01AE"/>
    <w:rsid w:val="001E0956"/>
    <w:rsid w:val="001E7BB0"/>
    <w:rsid w:val="001F15BD"/>
    <w:rsid w:val="001F7FB2"/>
    <w:rsid w:val="002012D7"/>
    <w:rsid w:val="0020559C"/>
    <w:rsid w:val="002128D8"/>
    <w:rsid w:val="0021318D"/>
    <w:rsid w:val="002170C4"/>
    <w:rsid w:val="00220467"/>
    <w:rsid w:val="002306DC"/>
    <w:rsid w:val="00231E28"/>
    <w:rsid w:val="00234986"/>
    <w:rsid w:val="0023660E"/>
    <w:rsid w:val="00242C6B"/>
    <w:rsid w:val="002545CA"/>
    <w:rsid w:val="00255478"/>
    <w:rsid w:val="002579AD"/>
    <w:rsid w:val="002604B1"/>
    <w:rsid w:val="00263173"/>
    <w:rsid w:val="002632EE"/>
    <w:rsid w:val="002655B5"/>
    <w:rsid w:val="00273E8F"/>
    <w:rsid w:val="002755A6"/>
    <w:rsid w:val="00282DA8"/>
    <w:rsid w:val="002874A5"/>
    <w:rsid w:val="00292EFD"/>
    <w:rsid w:val="00293529"/>
    <w:rsid w:val="00296FC3"/>
    <w:rsid w:val="002A014C"/>
    <w:rsid w:val="002A1123"/>
    <w:rsid w:val="002A28D4"/>
    <w:rsid w:val="002A417C"/>
    <w:rsid w:val="002A5720"/>
    <w:rsid w:val="002B25CE"/>
    <w:rsid w:val="002B6130"/>
    <w:rsid w:val="002C305A"/>
    <w:rsid w:val="002C3BB9"/>
    <w:rsid w:val="002C6854"/>
    <w:rsid w:val="002C743A"/>
    <w:rsid w:val="002D6B00"/>
    <w:rsid w:val="002E1588"/>
    <w:rsid w:val="002E5794"/>
    <w:rsid w:val="002E656D"/>
    <w:rsid w:val="002F00CD"/>
    <w:rsid w:val="002F3547"/>
    <w:rsid w:val="002F3975"/>
    <w:rsid w:val="002F7C6D"/>
    <w:rsid w:val="0030070E"/>
    <w:rsid w:val="003108B0"/>
    <w:rsid w:val="00310E8C"/>
    <w:rsid w:val="00314ED6"/>
    <w:rsid w:val="0031798C"/>
    <w:rsid w:val="00320F6F"/>
    <w:rsid w:val="0032454E"/>
    <w:rsid w:val="00326369"/>
    <w:rsid w:val="00330898"/>
    <w:rsid w:val="0033282E"/>
    <w:rsid w:val="003369ED"/>
    <w:rsid w:val="00336C04"/>
    <w:rsid w:val="00337A34"/>
    <w:rsid w:val="00340D42"/>
    <w:rsid w:val="003444DA"/>
    <w:rsid w:val="00345FCF"/>
    <w:rsid w:val="00347B9E"/>
    <w:rsid w:val="00350D80"/>
    <w:rsid w:val="00352CC2"/>
    <w:rsid w:val="003543E2"/>
    <w:rsid w:val="003544DE"/>
    <w:rsid w:val="00355BA7"/>
    <w:rsid w:val="00361D33"/>
    <w:rsid w:val="00361F56"/>
    <w:rsid w:val="003625A7"/>
    <w:rsid w:val="00366D7B"/>
    <w:rsid w:val="0036763F"/>
    <w:rsid w:val="0037625F"/>
    <w:rsid w:val="00380362"/>
    <w:rsid w:val="0038176C"/>
    <w:rsid w:val="003820FE"/>
    <w:rsid w:val="00385B39"/>
    <w:rsid w:val="0039216A"/>
    <w:rsid w:val="00392D66"/>
    <w:rsid w:val="003A348E"/>
    <w:rsid w:val="003A3A24"/>
    <w:rsid w:val="003A5304"/>
    <w:rsid w:val="003B028E"/>
    <w:rsid w:val="003B27FD"/>
    <w:rsid w:val="003B537B"/>
    <w:rsid w:val="003C16DA"/>
    <w:rsid w:val="003C3278"/>
    <w:rsid w:val="003C366E"/>
    <w:rsid w:val="003C415B"/>
    <w:rsid w:val="003C4525"/>
    <w:rsid w:val="003C5499"/>
    <w:rsid w:val="003D34E2"/>
    <w:rsid w:val="003D4F97"/>
    <w:rsid w:val="003D5C80"/>
    <w:rsid w:val="003E1E51"/>
    <w:rsid w:val="003E2349"/>
    <w:rsid w:val="003E7619"/>
    <w:rsid w:val="003F018E"/>
    <w:rsid w:val="003F0DF8"/>
    <w:rsid w:val="003F1BF4"/>
    <w:rsid w:val="003F1D45"/>
    <w:rsid w:val="003F3ED3"/>
    <w:rsid w:val="0040334D"/>
    <w:rsid w:val="0040775F"/>
    <w:rsid w:val="004079C8"/>
    <w:rsid w:val="004103F3"/>
    <w:rsid w:val="004153E8"/>
    <w:rsid w:val="00417598"/>
    <w:rsid w:val="00421AB5"/>
    <w:rsid w:val="00434AED"/>
    <w:rsid w:val="004370A6"/>
    <w:rsid w:val="004378CA"/>
    <w:rsid w:val="00441C72"/>
    <w:rsid w:val="0044584C"/>
    <w:rsid w:val="00446ABF"/>
    <w:rsid w:val="00455975"/>
    <w:rsid w:val="004603BA"/>
    <w:rsid w:val="00460507"/>
    <w:rsid w:val="004653D3"/>
    <w:rsid w:val="00473CA7"/>
    <w:rsid w:val="004775A7"/>
    <w:rsid w:val="00481054"/>
    <w:rsid w:val="00484243"/>
    <w:rsid w:val="00484C99"/>
    <w:rsid w:val="0049138A"/>
    <w:rsid w:val="00494E2D"/>
    <w:rsid w:val="00496A32"/>
    <w:rsid w:val="004972CA"/>
    <w:rsid w:val="004A12E8"/>
    <w:rsid w:val="004A3395"/>
    <w:rsid w:val="004A376A"/>
    <w:rsid w:val="004B41E8"/>
    <w:rsid w:val="004B5BBB"/>
    <w:rsid w:val="004C1C6D"/>
    <w:rsid w:val="004C3AB3"/>
    <w:rsid w:val="004C59BE"/>
    <w:rsid w:val="004C7A8C"/>
    <w:rsid w:val="004D3236"/>
    <w:rsid w:val="004D658A"/>
    <w:rsid w:val="004D7233"/>
    <w:rsid w:val="004E13BC"/>
    <w:rsid w:val="004E1E5E"/>
    <w:rsid w:val="004E4E2A"/>
    <w:rsid w:val="004E5524"/>
    <w:rsid w:val="004E79B0"/>
    <w:rsid w:val="004F660E"/>
    <w:rsid w:val="004F7979"/>
    <w:rsid w:val="00505F11"/>
    <w:rsid w:val="005060A2"/>
    <w:rsid w:val="00506969"/>
    <w:rsid w:val="0050785F"/>
    <w:rsid w:val="005106C0"/>
    <w:rsid w:val="00513215"/>
    <w:rsid w:val="00514D3C"/>
    <w:rsid w:val="00516A11"/>
    <w:rsid w:val="00516EE4"/>
    <w:rsid w:val="0052123F"/>
    <w:rsid w:val="00530ABD"/>
    <w:rsid w:val="005315ED"/>
    <w:rsid w:val="00534F69"/>
    <w:rsid w:val="00542659"/>
    <w:rsid w:val="00547B12"/>
    <w:rsid w:val="005671A8"/>
    <w:rsid w:val="00571334"/>
    <w:rsid w:val="00573A59"/>
    <w:rsid w:val="00583BA4"/>
    <w:rsid w:val="00587984"/>
    <w:rsid w:val="005902EC"/>
    <w:rsid w:val="00590641"/>
    <w:rsid w:val="00590F3C"/>
    <w:rsid w:val="005919CC"/>
    <w:rsid w:val="005941EE"/>
    <w:rsid w:val="00597DC9"/>
    <w:rsid w:val="005A765A"/>
    <w:rsid w:val="005B06C0"/>
    <w:rsid w:val="005B1405"/>
    <w:rsid w:val="005B175A"/>
    <w:rsid w:val="005B4BDB"/>
    <w:rsid w:val="005D2740"/>
    <w:rsid w:val="005D450C"/>
    <w:rsid w:val="005D533E"/>
    <w:rsid w:val="005D5820"/>
    <w:rsid w:val="005D5C44"/>
    <w:rsid w:val="005D5CD5"/>
    <w:rsid w:val="005D6D6D"/>
    <w:rsid w:val="005D7B0A"/>
    <w:rsid w:val="005E2668"/>
    <w:rsid w:val="005E6876"/>
    <w:rsid w:val="005F125F"/>
    <w:rsid w:val="005F1DA8"/>
    <w:rsid w:val="005F4CC9"/>
    <w:rsid w:val="006003B2"/>
    <w:rsid w:val="0060147F"/>
    <w:rsid w:val="0060231E"/>
    <w:rsid w:val="00602979"/>
    <w:rsid w:val="00604E52"/>
    <w:rsid w:val="00605962"/>
    <w:rsid w:val="006107C4"/>
    <w:rsid w:val="006128EE"/>
    <w:rsid w:val="00615760"/>
    <w:rsid w:val="006163A0"/>
    <w:rsid w:val="00621A72"/>
    <w:rsid w:val="006230C1"/>
    <w:rsid w:val="0062480E"/>
    <w:rsid w:val="006257BA"/>
    <w:rsid w:val="0062674A"/>
    <w:rsid w:val="00632E69"/>
    <w:rsid w:val="006406E3"/>
    <w:rsid w:val="0064403C"/>
    <w:rsid w:val="006455CB"/>
    <w:rsid w:val="0064612C"/>
    <w:rsid w:val="00646438"/>
    <w:rsid w:val="00646A6C"/>
    <w:rsid w:val="00647ACB"/>
    <w:rsid w:val="00660805"/>
    <w:rsid w:val="00660DD6"/>
    <w:rsid w:val="00664ADE"/>
    <w:rsid w:val="0067157C"/>
    <w:rsid w:val="00673BAE"/>
    <w:rsid w:val="0067453E"/>
    <w:rsid w:val="00681B38"/>
    <w:rsid w:val="00685EF1"/>
    <w:rsid w:val="00690D7E"/>
    <w:rsid w:val="00691387"/>
    <w:rsid w:val="006A44A9"/>
    <w:rsid w:val="006B1B21"/>
    <w:rsid w:val="006B2941"/>
    <w:rsid w:val="006B4E77"/>
    <w:rsid w:val="006B690E"/>
    <w:rsid w:val="006B7F04"/>
    <w:rsid w:val="006C167B"/>
    <w:rsid w:val="006C7163"/>
    <w:rsid w:val="006C75F4"/>
    <w:rsid w:val="006C7CD7"/>
    <w:rsid w:val="006C7F2F"/>
    <w:rsid w:val="006D3230"/>
    <w:rsid w:val="006D4B5D"/>
    <w:rsid w:val="006E0AD9"/>
    <w:rsid w:val="006E439F"/>
    <w:rsid w:val="006F63D5"/>
    <w:rsid w:val="006F7107"/>
    <w:rsid w:val="00702A22"/>
    <w:rsid w:val="007064A4"/>
    <w:rsid w:val="00720130"/>
    <w:rsid w:val="00721FFB"/>
    <w:rsid w:val="0072444C"/>
    <w:rsid w:val="00726200"/>
    <w:rsid w:val="00730729"/>
    <w:rsid w:val="00731078"/>
    <w:rsid w:val="00734402"/>
    <w:rsid w:val="00745945"/>
    <w:rsid w:val="007461E3"/>
    <w:rsid w:val="007534B9"/>
    <w:rsid w:val="00756882"/>
    <w:rsid w:val="00757541"/>
    <w:rsid w:val="007578BD"/>
    <w:rsid w:val="0076402E"/>
    <w:rsid w:val="007657CE"/>
    <w:rsid w:val="00767456"/>
    <w:rsid w:val="0077024F"/>
    <w:rsid w:val="00770CE2"/>
    <w:rsid w:val="0077203D"/>
    <w:rsid w:val="00773C41"/>
    <w:rsid w:val="00777B5E"/>
    <w:rsid w:val="0078254D"/>
    <w:rsid w:val="0078528B"/>
    <w:rsid w:val="00786EF0"/>
    <w:rsid w:val="00787869"/>
    <w:rsid w:val="0079259C"/>
    <w:rsid w:val="00794A9E"/>
    <w:rsid w:val="007965FF"/>
    <w:rsid w:val="007B2699"/>
    <w:rsid w:val="007B7CD5"/>
    <w:rsid w:val="007B7F6D"/>
    <w:rsid w:val="007C2F45"/>
    <w:rsid w:val="007D3BAA"/>
    <w:rsid w:val="007D7065"/>
    <w:rsid w:val="007D7DE6"/>
    <w:rsid w:val="007E45BA"/>
    <w:rsid w:val="007E756D"/>
    <w:rsid w:val="007F6270"/>
    <w:rsid w:val="007F6377"/>
    <w:rsid w:val="00801C7A"/>
    <w:rsid w:val="0080207C"/>
    <w:rsid w:val="008051B4"/>
    <w:rsid w:val="00805DB0"/>
    <w:rsid w:val="00806FC9"/>
    <w:rsid w:val="0080783F"/>
    <w:rsid w:val="00813D46"/>
    <w:rsid w:val="00817073"/>
    <w:rsid w:val="0081715C"/>
    <w:rsid w:val="00822440"/>
    <w:rsid w:val="00826938"/>
    <w:rsid w:val="00830C19"/>
    <w:rsid w:val="00836937"/>
    <w:rsid w:val="00843744"/>
    <w:rsid w:val="00847443"/>
    <w:rsid w:val="00850E98"/>
    <w:rsid w:val="008522F3"/>
    <w:rsid w:val="0086219A"/>
    <w:rsid w:val="00863BFE"/>
    <w:rsid w:val="00866E26"/>
    <w:rsid w:val="0087018C"/>
    <w:rsid w:val="00871407"/>
    <w:rsid w:val="00873112"/>
    <w:rsid w:val="00880964"/>
    <w:rsid w:val="00882EEA"/>
    <w:rsid w:val="00885C90"/>
    <w:rsid w:val="00890021"/>
    <w:rsid w:val="00891533"/>
    <w:rsid w:val="008A1064"/>
    <w:rsid w:val="008A10E3"/>
    <w:rsid w:val="008A2D1C"/>
    <w:rsid w:val="008B7AB2"/>
    <w:rsid w:val="008C0308"/>
    <w:rsid w:val="008C13EC"/>
    <w:rsid w:val="008C1849"/>
    <w:rsid w:val="008C1D76"/>
    <w:rsid w:val="008D1558"/>
    <w:rsid w:val="008D2603"/>
    <w:rsid w:val="008D28B4"/>
    <w:rsid w:val="008D3FD8"/>
    <w:rsid w:val="008D5E91"/>
    <w:rsid w:val="008D63F3"/>
    <w:rsid w:val="008D766B"/>
    <w:rsid w:val="00900183"/>
    <w:rsid w:val="00901AFF"/>
    <w:rsid w:val="00903D2F"/>
    <w:rsid w:val="009046CA"/>
    <w:rsid w:val="009057CD"/>
    <w:rsid w:val="00906F38"/>
    <w:rsid w:val="00913F0A"/>
    <w:rsid w:val="0091504F"/>
    <w:rsid w:val="009169F3"/>
    <w:rsid w:val="009173A6"/>
    <w:rsid w:val="00921D0B"/>
    <w:rsid w:val="00926B18"/>
    <w:rsid w:val="00926E9D"/>
    <w:rsid w:val="009277EB"/>
    <w:rsid w:val="00932201"/>
    <w:rsid w:val="00936046"/>
    <w:rsid w:val="009435A6"/>
    <w:rsid w:val="0095068B"/>
    <w:rsid w:val="00960B02"/>
    <w:rsid w:val="00961C4C"/>
    <w:rsid w:val="00961D55"/>
    <w:rsid w:val="0096392A"/>
    <w:rsid w:val="00965857"/>
    <w:rsid w:val="00965C13"/>
    <w:rsid w:val="0096748A"/>
    <w:rsid w:val="00972C91"/>
    <w:rsid w:val="00980640"/>
    <w:rsid w:val="0098271F"/>
    <w:rsid w:val="009837E4"/>
    <w:rsid w:val="00985F2E"/>
    <w:rsid w:val="00986492"/>
    <w:rsid w:val="00987526"/>
    <w:rsid w:val="009939A3"/>
    <w:rsid w:val="00995121"/>
    <w:rsid w:val="00996077"/>
    <w:rsid w:val="00997E07"/>
    <w:rsid w:val="009A076D"/>
    <w:rsid w:val="009A131F"/>
    <w:rsid w:val="009A6520"/>
    <w:rsid w:val="009A7313"/>
    <w:rsid w:val="009B001C"/>
    <w:rsid w:val="009B386A"/>
    <w:rsid w:val="009B3CC6"/>
    <w:rsid w:val="009B4870"/>
    <w:rsid w:val="009B4C81"/>
    <w:rsid w:val="009B5DDC"/>
    <w:rsid w:val="009C4563"/>
    <w:rsid w:val="009C578A"/>
    <w:rsid w:val="009C73A4"/>
    <w:rsid w:val="009D08A9"/>
    <w:rsid w:val="009D2509"/>
    <w:rsid w:val="009D53B0"/>
    <w:rsid w:val="009D7359"/>
    <w:rsid w:val="009E3109"/>
    <w:rsid w:val="009F33B6"/>
    <w:rsid w:val="009F5450"/>
    <w:rsid w:val="009F6877"/>
    <w:rsid w:val="00A00B31"/>
    <w:rsid w:val="00A0197F"/>
    <w:rsid w:val="00A051BC"/>
    <w:rsid w:val="00A05FE1"/>
    <w:rsid w:val="00A128E1"/>
    <w:rsid w:val="00A163B0"/>
    <w:rsid w:val="00A17218"/>
    <w:rsid w:val="00A212BF"/>
    <w:rsid w:val="00A2537C"/>
    <w:rsid w:val="00A27658"/>
    <w:rsid w:val="00A3067C"/>
    <w:rsid w:val="00A33163"/>
    <w:rsid w:val="00A35273"/>
    <w:rsid w:val="00A36168"/>
    <w:rsid w:val="00A365A0"/>
    <w:rsid w:val="00A443B0"/>
    <w:rsid w:val="00A4541A"/>
    <w:rsid w:val="00A46670"/>
    <w:rsid w:val="00A52A89"/>
    <w:rsid w:val="00A545B6"/>
    <w:rsid w:val="00A71493"/>
    <w:rsid w:val="00A729F7"/>
    <w:rsid w:val="00A74E39"/>
    <w:rsid w:val="00A7543B"/>
    <w:rsid w:val="00A76902"/>
    <w:rsid w:val="00A81243"/>
    <w:rsid w:val="00A82A24"/>
    <w:rsid w:val="00A839E6"/>
    <w:rsid w:val="00A8460D"/>
    <w:rsid w:val="00A87E2B"/>
    <w:rsid w:val="00A9399B"/>
    <w:rsid w:val="00A93D2A"/>
    <w:rsid w:val="00AA20BB"/>
    <w:rsid w:val="00AA5168"/>
    <w:rsid w:val="00AA7C36"/>
    <w:rsid w:val="00AB2B1C"/>
    <w:rsid w:val="00AB3CE5"/>
    <w:rsid w:val="00AB6498"/>
    <w:rsid w:val="00AB797B"/>
    <w:rsid w:val="00AC38D7"/>
    <w:rsid w:val="00AC7209"/>
    <w:rsid w:val="00AD531D"/>
    <w:rsid w:val="00AD6E2D"/>
    <w:rsid w:val="00AD79A6"/>
    <w:rsid w:val="00AE0545"/>
    <w:rsid w:val="00AE2D22"/>
    <w:rsid w:val="00AE53F8"/>
    <w:rsid w:val="00AE6A0D"/>
    <w:rsid w:val="00AE6ADE"/>
    <w:rsid w:val="00AE7466"/>
    <w:rsid w:val="00AF33C1"/>
    <w:rsid w:val="00B023E8"/>
    <w:rsid w:val="00B07821"/>
    <w:rsid w:val="00B1092C"/>
    <w:rsid w:val="00B13AD0"/>
    <w:rsid w:val="00B1496F"/>
    <w:rsid w:val="00B14C75"/>
    <w:rsid w:val="00B15BC4"/>
    <w:rsid w:val="00B21402"/>
    <w:rsid w:val="00B23366"/>
    <w:rsid w:val="00B26568"/>
    <w:rsid w:val="00B26B94"/>
    <w:rsid w:val="00B30F23"/>
    <w:rsid w:val="00B36BDA"/>
    <w:rsid w:val="00B407FF"/>
    <w:rsid w:val="00B43CE7"/>
    <w:rsid w:val="00B57630"/>
    <w:rsid w:val="00B62F90"/>
    <w:rsid w:val="00B63366"/>
    <w:rsid w:val="00B6383F"/>
    <w:rsid w:val="00B65132"/>
    <w:rsid w:val="00B71FC3"/>
    <w:rsid w:val="00B729F1"/>
    <w:rsid w:val="00B76A53"/>
    <w:rsid w:val="00B83653"/>
    <w:rsid w:val="00B84D6D"/>
    <w:rsid w:val="00B85F75"/>
    <w:rsid w:val="00B9023C"/>
    <w:rsid w:val="00B94987"/>
    <w:rsid w:val="00B9511A"/>
    <w:rsid w:val="00BA0486"/>
    <w:rsid w:val="00BA06A4"/>
    <w:rsid w:val="00BA63FE"/>
    <w:rsid w:val="00BB2DFA"/>
    <w:rsid w:val="00BC022C"/>
    <w:rsid w:val="00BC35CA"/>
    <w:rsid w:val="00BC5844"/>
    <w:rsid w:val="00BC6078"/>
    <w:rsid w:val="00BC6C28"/>
    <w:rsid w:val="00BC7D2D"/>
    <w:rsid w:val="00BD1A1F"/>
    <w:rsid w:val="00BD55A4"/>
    <w:rsid w:val="00BE3C06"/>
    <w:rsid w:val="00BE4781"/>
    <w:rsid w:val="00BE723F"/>
    <w:rsid w:val="00BF0479"/>
    <w:rsid w:val="00BF4B3C"/>
    <w:rsid w:val="00C002A6"/>
    <w:rsid w:val="00C04CAF"/>
    <w:rsid w:val="00C06A86"/>
    <w:rsid w:val="00C107CE"/>
    <w:rsid w:val="00C107E1"/>
    <w:rsid w:val="00C135A4"/>
    <w:rsid w:val="00C13935"/>
    <w:rsid w:val="00C23C55"/>
    <w:rsid w:val="00C255BD"/>
    <w:rsid w:val="00C265DA"/>
    <w:rsid w:val="00C27CBD"/>
    <w:rsid w:val="00C32D1D"/>
    <w:rsid w:val="00C420ED"/>
    <w:rsid w:val="00C46E03"/>
    <w:rsid w:val="00C47B60"/>
    <w:rsid w:val="00C5176C"/>
    <w:rsid w:val="00C56375"/>
    <w:rsid w:val="00C5742A"/>
    <w:rsid w:val="00C60412"/>
    <w:rsid w:val="00C60559"/>
    <w:rsid w:val="00C612DE"/>
    <w:rsid w:val="00C61A80"/>
    <w:rsid w:val="00C675BD"/>
    <w:rsid w:val="00C70FDB"/>
    <w:rsid w:val="00C72779"/>
    <w:rsid w:val="00C808A9"/>
    <w:rsid w:val="00C810B7"/>
    <w:rsid w:val="00C83E80"/>
    <w:rsid w:val="00C841E7"/>
    <w:rsid w:val="00C86938"/>
    <w:rsid w:val="00C95A6A"/>
    <w:rsid w:val="00C96569"/>
    <w:rsid w:val="00CA6E95"/>
    <w:rsid w:val="00CB1909"/>
    <w:rsid w:val="00CB1C13"/>
    <w:rsid w:val="00CB3DB1"/>
    <w:rsid w:val="00CB44CE"/>
    <w:rsid w:val="00CB7626"/>
    <w:rsid w:val="00CC4993"/>
    <w:rsid w:val="00CC673D"/>
    <w:rsid w:val="00CC6B74"/>
    <w:rsid w:val="00CD138B"/>
    <w:rsid w:val="00CD4F3A"/>
    <w:rsid w:val="00CD6071"/>
    <w:rsid w:val="00CE085F"/>
    <w:rsid w:val="00CE2C92"/>
    <w:rsid w:val="00CE2FE5"/>
    <w:rsid w:val="00CF2875"/>
    <w:rsid w:val="00CF34C4"/>
    <w:rsid w:val="00D061CE"/>
    <w:rsid w:val="00D14354"/>
    <w:rsid w:val="00D2024A"/>
    <w:rsid w:val="00D23166"/>
    <w:rsid w:val="00D270B3"/>
    <w:rsid w:val="00D30103"/>
    <w:rsid w:val="00D313A8"/>
    <w:rsid w:val="00D31BFA"/>
    <w:rsid w:val="00D31D2F"/>
    <w:rsid w:val="00D3489A"/>
    <w:rsid w:val="00D34A70"/>
    <w:rsid w:val="00D34A98"/>
    <w:rsid w:val="00D40020"/>
    <w:rsid w:val="00D400A2"/>
    <w:rsid w:val="00D46F29"/>
    <w:rsid w:val="00D47EFB"/>
    <w:rsid w:val="00D52DE9"/>
    <w:rsid w:val="00D530B1"/>
    <w:rsid w:val="00D56DAF"/>
    <w:rsid w:val="00D76878"/>
    <w:rsid w:val="00D76F4E"/>
    <w:rsid w:val="00D80E24"/>
    <w:rsid w:val="00D847CC"/>
    <w:rsid w:val="00D860F7"/>
    <w:rsid w:val="00D932C6"/>
    <w:rsid w:val="00D94136"/>
    <w:rsid w:val="00D95217"/>
    <w:rsid w:val="00D969B2"/>
    <w:rsid w:val="00DA06E4"/>
    <w:rsid w:val="00DA3237"/>
    <w:rsid w:val="00DB0EF6"/>
    <w:rsid w:val="00DC3D70"/>
    <w:rsid w:val="00DD3AC9"/>
    <w:rsid w:val="00DD4A29"/>
    <w:rsid w:val="00DD4D77"/>
    <w:rsid w:val="00DD60CE"/>
    <w:rsid w:val="00DE61BE"/>
    <w:rsid w:val="00DF5727"/>
    <w:rsid w:val="00E00C84"/>
    <w:rsid w:val="00E107F7"/>
    <w:rsid w:val="00E24325"/>
    <w:rsid w:val="00E27BB4"/>
    <w:rsid w:val="00E31788"/>
    <w:rsid w:val="00E327EC"/>
    <w:rsid w:val="00E337A2"/>
    <w:rsid w:val="00E339F9"/>
    <w:rsid w:val="00E427DC"/>
    <w:rsid w:val="00E439E2"/>
    <w:rsid w:val="00E43C7A"/>
    <w:rsid w:val="00E456EE"/>
    <w:rsid w:val="00E4763C"/>
    <w:rsid w:val="00E47BAC"/>
    <w:rsid w:val="00E5267C"/>
    <w:rsid w:val="00E56317"/>
    <w:rsid w:val="00E57BA7"/>
    <w:rsid w:val="00E57CAB"/>
    <w:rsid w:val="00E57E19"/>
    <w:rsid w:val="00E67BA0"/>
    <w:rsid w:val="00E70843"/>
    <w:rsid w:val="00E77B7B"/>
    <w:rsid w:val="00E83B9A"/>
    <w:rsid w:val="00E87CDA"/>
    <w:rsid w:val="00E909B4"/>
    <w:rsid w:val="00E912EC"/>
    <w:rsid w:val="00E925B7"/>
    <w:rsid w:val="00E92BAD"/>
    <w:rsid w:val="00E94E6A"/>
    <w:rsid w:val="00E97B91"/>
    <w:rsid w:val="00E97EB9"/>
    <w:rsid w:val="00EA092B"/>
    <w:rsid w:val="00EA5353"/>
    <w:rsid w:val="00EA5A51"/>
    <w:rsid w:val="00EA7926"/>
    <w:rsid w:val="00EA7B20"/>
    <w:rsid w:val="00EB01E8"/>
    <w:rsid w:val="00EB4AAF"/>
    <w:rsid w:val="00EC43FA"/>
    <w:rsid w:val="00EC7371"/>
    <w:rsid w:val="00ED5512"/>
    <w:rsid w:val="00ED76AD"/>
    <w:rsid w:val="00EE0906"/>
    <w:rsid w:val="00EE145F"/>
    <w:rsid w:val="00EE2C95"/>
    <w:rsid w:val="00EF0244"/>
    <w:rsid w:val="00EF0BE7"/>
    <w:rsid w:val="00EF4262"/>
    <w:rsid w:val="00EF6FD9"/>
    <w:rsid w:val="00EF72A9"/>
    <w:rsid w:val="00F01C1B"/>
    <w:rsid w:val="00F02135"/>
    <w:rsid w:val="00F057D0"/>
    <w:rsid w:val="00F12298"/>
    <w:rsid w:val="00F1507A"/>
    <w:rsid w:val="00F1649F"/>
    <w:rsid w:val="00F16AC0"/>
    <w:rsid w:val="00F1744A"/>
    <w:rsid w:val="00F174EE"/>
    <w:rsid w:val="00F244E7"/>
    <w:rsid w:val="00F24901"/>
    <w:rsid w:val="00F24FA0"/>
    <w:rsid w:val="00F2529A"/>
    <w:rsid w:val="00F25370"/>
    <w:rsid w:val="00F26578"/>
    <w:rsid w:val="00F27FB4"/>
    <w:rsid w:val="00F32193"/>
    <w:rsid w:val="00F40670"/>
    <w:rsid w:val="00F41CAD"/>
    <w:rsid w:val="00F41EA7"/>
    <w:rsid w:val="00F45264"/>
    <w:rsid w:val="00F47D6A"/>
    <w:rsid w:val="00F50527"/>
    <w:rsid w:val="00F51F64"/>
    <w:rsid w:val="00F55BBC"/>
    <w:rsid w:val="00F5749B"/>
    <w:rsid w:val="00F630D8"/>
    <w:rsid w:val="00F66285"/>
    <w:rsid w:val="00F746E4"/>
    <w:rsid w:val="00F77CE3"/>
    <w:rsid w:val="00F80DF9"/>
    <w:rsid w:val="00F82AA2"/>
    <w:rsid w:val="00F83504"/>
    <w:rsid w:val="00F86E26"/>
    <w:rsid w:val="00F875FF"/>
    <w:rsid w:val="00F950CB"/>
    <w:rsid w:val="00F952D2"/>
    <w:rsid w:val="00F977D6"/>
    <w:rsid w:val="00FA066F"/>
    <w:rsid w:val="00FA62F7"/>
    <w:rsid w:val="00FB0CA0"/>
    <w:rsid w:val="00FB4B1B"/>
    <w:rsid w:val="00FB4FDA"/>
    <w:rsid w:val="00FB7270"/>
    <w:rsid w:val="00FC50D2"/>
    <w:rsid w:val="00FD1509"/>
    <w:rsid w:val="00FD1BC2"/>
    <w:rsid w:val="00FD25C0"/>
    <w:rsid w:val="00FD6493"/>
    <w:rsid w:val="00FE084E"/>
    <w:rsid w:val="00FE3689"/>
    <w:rsid w:val="00FE56EB"/>
    <w:rsid w:val="00FE5B3C"/>
    <w:rsid w:val="00FE624B"/>
    <w:rsid w:val="00FE770A"/>
    <w:rsid w:val="00FF227D"/>
    <w:rsid w:val="00FF61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E95F978-6B30-4E35-BE31-0537F434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21412,baiaagaaboqcaaadf0kaaaulsqaaaaaaaaaaaaaaaaaaaaaaaaaaaaaaaaaaaaaaaaaaaaaaaaaaaaaaaaaaaaaaaaaaaaaaaaaaaaaaaaaaaaaaaaaaaaaaaaaaaaaaaaaaaaaaaaaaaaaaaaaaaaaaaaaaaaaaaaaaaaaaaaaaaaaaaaaaaaaaaaaaaaaaaaaaaaaaaaaaaaaaaaaaaaaaaaaaaaaaaaaaaaa"/>
    <w:basedOn w:val="a"/>
    <w:rsid w:val="00DC3D70"/>
    <w:pPr>
      <w:spacing w:before="100" w:beforeAutospacing="1" w:after="100" w:afterAutospacing="1"/>
    </w:pPr>
  </w:style>
  <w:style w:type="paragraph" w:styleId="a3">
    <w:name w:val="Normal (Web)"/>
    <w:basedOn w:val="a"/>
    <w:rsid w:val="00DC3D70"/>
    <w:pPr>
      <w:spacing w:before="100" w:beforeAutospacing="1" w:after="100" w:afterAutospacing="1"/>
    </w:pPr>
  </w:style>
  <w:style w:type="character" w:styleId="a4">
    <w:name w:val="Hyperlink"/>
    <w:rsid w:val="002F3975"/>
    <w:rPr>
      <w:color w:val="0563C1"/>
      <w:u w:val="single"/>
    </w:rPr>
  </w:style>
  <w:style w:type="paragraph" w:customStyle="1" w:styleId="Default">
    <w:name w:val="Default"/>
    <w:rsid w:val="00770CE2"/>
    <w:pPr>
      <w:autoSpaceDE w:val="0"/>
      <w:autoSpaceDN w:val="0"/>
      <w:adjustRightInd w:val="0"/>
    </w:pPr>
    <w:rPr>
      <w:color w:val="000000"/>
      <w:sz w:val="24"/>
      <w:szCs w:val="24"/>
    </w:rPr>
  </w:style>
  <w:style w:type="paragraph" w:customStyle="1" w:styleId="a20">
    <w:name w:val="a2"/>
    <w:basedOn w:val="a"/>
    <w:rsid w:val="001C53D6"/>
    <w:pPr>
      <w:spacing w:before="100" w:beforeAutospacing="1" w:after="100" w:afterAutospacing="1"/>
      <w:jc w:val="both"/>
    </w:pPr>
  </w:style>
  <w:style w:type="paragraph" w:styleId="a5">
    <w:name w:val="header"/>
    <w:basedOn w:val="a"/>
    <w:link w:val="a6"/>
    <w:uiPriority w:val="99"/>
    <w:rsid w:val="00AD79A6"/>
    <w:pPr>
      <w:tabs>
        <w:tab w:val="center" w:pos="4819"/>
        <w:tab w:val="right" w:pos="9639"/>
      </w:tabs>
    </w:pPr>
  </w:style>
  <w:style w:type="character" w:customStyle="1" w:styleId="a6">
    <w:name w:val="Верхний колонтитул Знак"/>
    <w:link w:val="a5"/>
    <w:uiPriority w:val="99"/>
    <w:rsid w:val="00AD79A6"/>
    <w:rPr>
      <w:sz w:val="24"/>
      <w:szCs w:val="24"/>
    </w:rPr>
  </w:style>
  <w:style w:type="paragraph" w:styleId="a7">
    <w:name w:val="footer"/>
    <w:basedOn w:val="a"/>
    <w:link w:val="a8"/>
    <w:uiPriority w:val="99"/>
    <w:rsid w:val="00AD79A6"/>
    <w:pPr>
      <w:tabs>
        <w:tab w:val="center" w:pos="4819"/>
        <w:tab w:val="right" w:pos="9639"/>
      </w:tabs>
    </w:pPr>
  </w:style>
  <w:style w:type="character" w:customStyle="1" w:styleId="a8">
    <w:name w:val="Нижний колонтитул Знак"/>
    <w:link w:val="a7"/>
    <w:uiPriority w:val="99"/>
    <w:rsid w:val="00AD79A6"/>
    <w:rPr>
      <w:sz w:val="24"/>
      <w:szCs w:val="24"/>
    </w:rPr>
  </w:style>
  <w:style w:type="paragraph" w:styleId="a9">
    <w:name w:val="Balloon Text"/>
    <w:basedOn w:val="a"/>
    <w:link w:val="aa"/>
    <w:rsid w:val="002306DC"/>
    <w:rPr>
      <w:rFonts w:ascii="Segoe UI" w:hAnsi="Segoe UI" w:cs="Segoe UI"/>
      <w:sz w:val="18"/>
      <w:szCs w:val="18"/>
    </w:rPr>
  </w:style>
  <w:style w:type="character" w:customStyle="1" w:styleId="aa">
    <w:name w:val="Текст выноски Знак"/>
    <w:link w:val="a9"/>
    <w:rsid w:val="002306DC"/>
    <w:rPr>
      <w:rFonts w:ascii="Segoe UI" w:hAnsi="Segoe UI" w:cs="Segoe UI"/>
      <w:sz w:val="18"/>
      <w:szCs w:val="18"/>
    </w:rPr>
  </w:style>
  <w:style w:type="paragraph" w:customStyle="1" w:styleId="Iauiue">
    <w:name w:val="Iau?iue"/>
    <w:uiPriority w:val="99"/>
    <w:rsid w:val="000C7641"/>
    <w:pPr>
      <w:autoSpaceDE w:val="0"/>
      <w:autoSpaceDN w:val="0"/>
    </w:pPr>
    <w:rPr>
      <w:rFonts w:eastAsia="MS Mincho"/>
      <w:lang w:val="en-US" w:eastAsia="ja-JP"/>
    </w:rPr>
  </w:style>
  <w:style w:type="paragraph" w:customStyle="1" w:styleId="Iauiue1">
    <w:name w:val="Iau?iue1"/>
    <w:uiPriority w:val="99"/>
    <w:rsid w:val="000C7641"/>
    <w:pPr>
      <w:autoSpaceDE w:val="0"/>
      <w:autoSpaceDN w:val="0"/>
    </w:pPr>
    <w:rPr>
      <w:rFonts w:eastAsia="MS Mincho"/>
      <w:sz w:val="24"/>
      <w:szCs w:val="24"/>
      <w:lang w:eastAsia="ja-JP"/>
    </w:rPr>
  </w:style>
  <w:style w:type="paragraph" w:styleId="ab">
    <w:name w:val="List Paragraph"/>
    <w:basedOn w:val="a"/>
    <w:uiPriority w:val="34"/>
    <w:qFormat/>
    <w:rsid w:val="00900183"/>
    <w:pPr>
      <w:ind w:left="720"/>
      <w:contextualSpacing/>
    </w:pPr>
  </w:style>
  <w:style w:type="paragraph" w:customStyle="1" w:styleId="rvps2">
    <w:name w:val="rvps2"/>
    <w:basedOn w:val="a"/>
    <w:rsid w:val="008C0308"/>
    <w:pPr>
      <w:ind w:firstLine="450"/>
      <w:jc w:val="both"/>
    </w:pPr>
    <w:rPr>
      <w:lang w:val="en-US" w:eastAsia="en-US"/>
    </w:rPr>
  </w:style>
  <w:style w:type="character" w:customStyle="1" w:styleId="spanrvts0">
    <w:name w:val="span_rvts0"/>
    <w:rsid w:val="00134A54"/>
    <w:rPr>
      <w:rFonts w:ascii="Times New Roman" w:eastAsia="Times New Roman" w:hAnsi="Times New Roman" w:cs="Times New Roman"/>
      <w:b w:val="0"/>
      <w:bCs w:val="0"/>
      <w:i w:val="0"/>
      <w:iCs w:val="0"/>
      <w:sz w:val="24"/>
      <w:szCs w:val="24"/>
    </w:rPr>
  </w:style>
  <w:style w:type="character" w:customStyle="1" w:styleId="arvts96">
    <w:name w:val="a_rvts96"/>
    <w:rsid w:val="00134A54"/>
    <w:rPr>
      <w:rFonts w:ascii="Times New Roman" w:eastAsia="Times New Roman" w:hAnsi="Times New Roman" w:cs="Times New Roman"/>
      <w:b w:val="0"/>
      <w:bCs w:val="0"/>
      <w:i w:val="0"/>
      <w:iCs w:val="0"/>
      <w:color w:val="000099"/>
      <w:sz w:val="24"/>
      <w:szCs w:val="24"/>
    </w:rPr>
  </w:style>
  <w:style w:type="character" w:customStyle="1" w:styleId="arvts99">
    <w:name w:val="a_rvts99"/>
    <w:rsid w:val="00134A54"/>
    <w:rPr>
      <w:rFonts w:ascii="Times New Roman" w:eastAsia="Times New Roman" w:hAnsi="Times New Roman" w:cs="Times New Roman"/>
      <w:b w:val="0"/>
      <w:bCs w:val="0"/>
      <w:i w:val="0"/>
      <w:iCs w:val="0"/>
      <w:color w:val="0066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26396">
      <w:bodyDiv w:val="1"/>
      <w:marLeft w:val="0"/>
      <w:marRight w:val="0"/>
      <w:marTop w:val="0"/>
      <w:marBottom w:val="0"/>
      <w:divBdr>
        <w:top w:val="none" w:sz="0" w:space="0" w:color="auto"/>
        <w:left w:val="none" w:sz="0" w:space="0" w:color="auto"/>
        <w:bottom w:val="none" w:sz="0" w:space="0" w:color="auto"/>
        <w:right w:val="none" w:sz="0" w:space="0" w:color="auto"/>
      </w:divBdr>
      <w:divsChild>
        <w:div w:id="1252812600">
          <w:marLeft w:val="0"/>
          <w:marRight w:val="0"/>
          <w:marTop w:val="0"/>
          <w:marBottom w:val="0"/>
          <w:divBdr>
            <w:top w:val="none" w:sz="0" w:space="0" w:color="auto"/>
            <w:left w:val="none" w:sz="0" w:space="0" w:color="auto"/>
            <w:bottom w:val="none" w:sz="0" w:space="0" w:color="auto"/>
            <w:right w:val="none" w:sz="0" w:space="0" w:color="auto"/>
          </w:divBdr>
        </w:div>
        <w:div w:id="1354528541">
          <w:marLeft w:val="0"/>
          <w:marRight w:val="0"/>
          <w:marTop w:val="0"/>
          <w:marBottom w:val="0"/>
          <w:divBdr>
            <w:top w:val="none" w:sz="0" w:space="0" w:color="auto"/>
            <w:left w:val="none" w:sz="0" w:space="0" w:color="auto"/>
            <w:bottom w:val="none" w:sz="0" w:space="0" w:color="auto"/>
            <w:right w:val="none" w:sz="0" w:space="0" w:color="auto"/>
          </w:divBdr>
        </w:div>
        <w:div w:id="1549951505">
          <w:marLeft w:val="0"/>
          <w:marRight w:val="0"/>
          <w:marTop w:val="0"/>
          <w:marBottom w:val="0"/>
          <w:divBdr>
            <w:top w:val="none" w:sz="0" w:space="0" w:color="auto"/>
            <w:left w:val="none" w:sz="0" w:space="0" w:color="auto"/>
            <w:bottom w:val="none" w:sz="0" w:space="0" w:color="auto"/>
            <w:right w:val="none" w:sz="0" w:space="0" w:color="auto"/>
          </w:divBdr>
        </w:div>
        <w:div w:id="1851793533">
          <w:marLeft w:val="0"/>
          <w:marRight w:val="0"/>
          <w:marTop w:val="0"/>
          <w:marBottom w:val="0"/>
          <w:divBdr>
            <w:top w:val="none" w:sz="0" w:space="0" w:color="auto"/>
            <w:left w:val="none" w:sz="0" w:space="0" w:color="auto"/>
            <w:bottom w:val="none" w:sz="0" w:space="0" w:color="auto"/>
            <w:right w:val="none" w:sz="0" w:space="0" w:color="auto"/>
          </w:divBdr>
        </w:div>
      </w:divsChild>
    </w:div>
    <w:div w:id="46996034">
      <w:bodyDiv w:val="1"/>
      <w:marLeft w:val="0"/>
      <w:marRight w:val="0"/>
      <w:marTop w:val="0"/>
      <w:marBottom w:val="0"/>
      <w:divBdr>
        <w:top w:val="none" w:sz="0" w:space="0" w:color="auto"/>
        <w:left w:val="none" w:sz="0" w:space="0" w:color="auto"/>
        <w:bottom w:val="none" w:sz="0" w:space="0" w:color="auto"/>
        <w:right w:val="none" w:sz="0" w:space="0" w:color="auto"/>
      </w:divBdr>
    </w:div>
    <w:div w:id="56704616">
      <w:bodyDiv w:val="1"/>
      <w:marLeft w:val="0"/>
      <w:marRight w:val="0"/>
      <w:marTop w:val="0"/>
      <w:marBottom w:val="0"/>
      <w:divBdr>
        <w:top w:val="none" w:sz="0" w:space="0" w:color="auto"/>
        <w:left w:val="none" w:sz="0" w:space="0" w:color="auto"/>
        <w:bottom w:val="none" w:sz="0" w:space="0" w:color="auto"/>
        <w:right w:val="none" w:sz="0" w:space="0" w:color="auto"/>
      </w:divBdr>
    </w:div>
    <w:div w:id="159933141">
      <w:bodyDiv w:val="1"/>
      <w:marLeft w:val="0"/>
      <w:marRight w:val="0"/>
      <w:marTop w:val="0"/>
      <w:marBottom w:val="0"/>
      <w:divBdr>
        <w:top w:val="none" w:sz="0" w:space="0" w:color="auto"/>
        <w:left w:val="none" w:sz="0" w:space="0" w:color="auto"/>
        <w:bottom w:val="none" w:sz="0" w:space="0" w:color="auto"/>
        <w:right w:val="none" w:sz="0" w:space="0" w:color="auto"/>
      </w:divBdr>
    </w:div>
    <w:div w:id="173882218">
      <w:bodyDiv w:val="1"/>
      <w:marLeft w:val="0"/>
      <w:marRight w:val="0"/>
      <w:marTop w:val="0"/>
      <w:marBottom w:val="0"/>
      <w:divBdr>
        <w:top w:val="none" w:sz="0" w:space="0" w:color="auto"/>
        <w:left w:val="none" w:sz="0" w:space="0" w:color="auto"/>
        <w:bottom w:val="none" w:sz="0" w:space="0" w:color="auto"/>
        <w:right w:val="none" w:sz="0" w:space="0" w:color="auto"/>
      </w:divBdr>
    </w:div>
    <w:div w:id="227690892">
      <w:bodyDiv w:val="1"/>
      <w:marLeft w:val="0"/>
      <w:marRight w:val="0"/>
      <w:marTop w:val="0"/>
      <w:marBottom w:val="0"/>
      <w:divBdr>
        <w:top w:val="none" w:sz="0" w:space="0" w:color="auto"/>
        <w:left w:val="none" w:sz="0" w:space="0" w:color="auto"/>
        <w:bottom w:val="none" w:sz="0" w:space="0" w:color="auto"/>
        <w:right w:val="none" w:sz="0" w:space="0" w:color="auto"/>
      </w:divBdr>
    </w:div>
    <w:div w:id="266540941">
      <w:bodyDiv w:val="1"/>
      <w:marLeft w:val="0"/>
      <w:marRight w:val="0"/>
      <w:marTop w:val="0"/>
      <w:marBottom w:val="0"/>
      <w:divBdr>
        <w:top w:val="none" w:sz="0" w:space="0" w:color="auto"/>
        <w:left w:val="none" w:sz="0" w:space="0" w:color="auto"/>
        <w:bottom w:val="none" w:sz="0" w:space="0" w:color="auto"/>
        <w:right w:val="none" w:sz="0" w:space="0" w:color="auto"/>
      </w:divBdr>
    </w:div>
    <w:div w:id="297609825">
      <w:bodyDiv w:val="1"/>
      <w:marLeft w:val="0"/>
      <w:marRight w:val="0"/>
      <w:marTop w:val="0"/>
      <w:marBottom w:val="0"/>
      <w:divBdr>
        <w:top w:val="none" w:sz="0" w:space="0" w:color="auto"/>
        <w:left w:val="none" w:sz="0" w:space="0" w:color="auto"/>
        <w:bottom w:val="none" w:sz="0" w:space="0" w:color="auto"/>
        <w:right w:val="none" w:sz="0" w:space="0" w:color="auto"/>
      </w:divBdr>
    </w:div>
    <w:div w:id="356584085">
      <w:bodyDiv w:val="1"/>
      <w:marLeft w:val="0"/>
      <w:marRight w:val="0"/>
      <w:marTop w:val="0"/>
      <w:marBottom w:val="0"/>
      <w:divBdr>
        <w:top w:val="none" w:sz="0" w:space="0" w:color="auto"/>
        <w:left w:val="none" w:sz="0" w:space="0" w:color="auto"/>
        <w:bottom w:val="none" w:sz="0" w:space="0" w:color="auto"/>
        <w:right w:val="none" w:sz="0" w:space="0" w:color="auto"/>
      </w:divBdr>
    </w:div>
    <w:div w:id="377323271">
      <w:bodyDiv w:val="1"/>
      <w:marLeft w:val="0"/>
      <w:marRight w:val="0"/>
      <w:marTop w:val="0"/>
      <w:marBottom w:val="0"/>
      <w:divBdr>
        <w:top w:val="none" w:sz="0" w:space="0" w:color="auto"/>
        <w:left w:val="none" w:sz="0" w:space="0" w:color="auto"/>
        <w:bottom w:val="none" w:sz="0" w:space="0" w:color="auto"/>
        <w:right w:val="none" w:sz="0" w:space="0" w:color="auto"/>
      </w:divBdr>
    </w:div>
    <w:div w:id="399720105">
      <w:bodyDiv w:val="1"/>
      <w:marLeft w:val="0"/>
      <w:marRight w:val="0"/>
      <w:marTop w:val="0"/>
      <w:marBottom w:val="0"/>
      <w:divBdr>
        <w:top w:val="none" w:sz="0" w:space="0" w:color="auto"/>
        <w:left w:val="none" w:sz="0" w:space="0" w:color="auto"/>
        <w:bottom w:val="none" w:sz="0" w:space="0" w:color="auto"/>
        <w:right w:val="none" w:sz="0" w:space="0" w:color="auto"/>
      </w:divBdr>
    </w:div>
    <w:div w:id="430393661">
      <w:bodyDiv w:val="1"/>
      <w:marLeft w:val="0"/>
      <w:marRight w:val="0"/>
      <w:marTop w:val="0"/>
      <w:marBottom w:val="0"/>
      <w:divBdr>
        <w:top w:val="none" w:sz="0" w:space="0" w:color="auto"/>
        <w:left w:val="none" w:sz="0" w:space="0" w:color="auto"/>
        <w:bottom w:val="none" w:sz="0" w:space="0" w:color="auto"/>
        <w:right w:val="none" w:sz="0" w:space="0" w:color="auto"/>
      </w:divBdr>
    </w:div>
    <w:div w:id="464586639">
      <w:bodyDiv w:val="1"/>
      <w:marLeft w:val="0"/>
      <w:marRight w:val="0"/>
      <w:marTop w:val="0"/>
      <w:marBottom w:val="0"/>
      <w:divBdr>
        <w:top w:val="none" w:sz="0" w:space="0" w:color="auto"/>
        <w:left w:val="none" w:sz="0" w:space="0" w:color="auto"/>
        <w:bottom w:val="none" w:sz="0" w:space="0" w:color="auto"/>
        <w:right w:val="none" w:sz="0" w:space="0" w:color="auto"/>
      </w:divBdr>
    </w:div>
    <w:div w:id="578253538">
      <w:bodyDiv w:val="1"/>
      <w:marLeft w:val="0"/>
      <w:marRight w:val="0"/>
      <w:marTop w:val="0"/>
      <w:marBottom w:val="0"/>
      <w:divBdr>
        <w:top w:val="none" w:sz="0" w:space="0" w:color="auto"/>
        <w:left w:val="none" w:sz="0" w:space="0" w:color="auto"/>
        <w:bottom w:val="none" w:sz="0" w:space="0" w:color="auto"/>
        <w:right w:val="none" w:sz="0" w:space="0" w:color="auto"/>
      </w:divBdr>
    </w:div>
    <w:div w:id="735858934">
      <w:bodyDiv w:val="1"/>
      <w:marLeft w:val="0"/>
      <w:marRight w:val="0"/>
      <w:marTop w:val="0"/>
      <w:marBottom w:val="0"/>
      <w:divBdr>
        <w:top w:val="none" w:sz="0" w:space="0" w:color="auto"/>
        <w:left w:val="none" w:sz="0" w:space="0" w:color="auto"/>
        <w:bottom w:val="none" w:sz="0" w:space="0" w:color="auto"/>
        <w:right w:val="none" w:sz="0" w:space="0" w:color="auto"/>
      </w:divBdr>
    </w:div>
    <w:div w:id="851262450">
      <w:bodyDiv w:val="1"/>
      <w:marLeft w:val="0"/>
      <w:marRight w:val="0"/>
      <w:marTop w:val="0"/>
      <w:marBottom w:val="0"/>
      <w:divBdr>
        <w:top w:val="none" w:sz="0" w:space="0" w:color="auto"/>
        <w:left w:val="none" w:sz="0" w:space="0" w:color="auto"/>
        <w:bottom w:val="none" w:sz="0" w:space="0" w:color="auto"/>
        <w:right w:val="none" w:sz="0" w:space="0" w:color="auto"/>
      </w:divBdr>
    </w:div>
    <w:div w:id="955869687">
      <w:bodyDiv w:val="1"/>
      <w:marLeft w:val="0"/>
      <w:marRight w:val="0"/>
      <w:marTop w:val="0"/>
      <w:marBottom w:val="0"/>
      <w:divBdr>
        <w:top w:val="none" w:sz="0" w:space="0" w:color="auto"/>
        <w:left w:val="none" w:sz="0" w:space="0" w:color="auto"/>
        <w:bottom w:val="none" w:sz="0" w:space="0" w:color="auto"/>
        <w:right w:val="none" w:sz="0" w:space="0" w:color="auto"/>
      </w:divBdr>
    </w:div>
    <w:div w:id="986132824">
      <w:bodyDiv w:val="1"/>
      <w:marLeft w:val="0"/>
      <w:marRight w:val="0"/>
      <w:marTop w:val="0"/>
      <w:marBottom w:val="0"/>
      <w:divBdr>
        <w:top w:val="none" w:sz="0" w:space="0" w:color="auto"/>
        <w:left w:val="none" w:sz="0" w:space="0" w:color="auto"/>
        <w:bottom w:val="none" w:sz="0" w:space="0" w:color="auto"/>
        <w:right w:val="none" w:sz="0" w:space="0" w:color="auto"/>
      </w:divBdr>
    </w:div>
    <w:div w:id="1048723001">
      <w:bodyDiv w:val="1"/>
      <w:marLeft w:val="0"/>
      <w:marRight w:val="0"/>
      <w:marTop w:val="0"/>
      <w:marBottom w:val="0"/>
      <w:divBdr>
        <w:top w:val="none" w:sz="0" w:space="0" w:color="auto"/>
        <w:left w:val="none" w:sz="0" w:space="0" w:color="auto"/>
        <w:bottom w:val="none" w:sz="0" w:space="0" w:color="auto"/>
        <w:right w:val="none" w:sz="0" w:space="0" w:color="auto"/>
      </w:divBdr>
    </w:div>
    <w:div w:id="1076706674">
      <w:bodyDiv w:val="1"/>
      <w:marLeft w:val="0"/>
      <w:marRight w:val="0"/>
      <w:marTop w:val="0"/>
      <w:marBottom w:val="0"/>
      <w:divBdr>
        <w:top w:val="none" w:sz="0" w:space="0" w:color="auto"/>
        <w:left w:val="none" w:sz="0" w:space="0" w:color="auto"/>
        <w:bottom w:val="none" w:sz="0" w:space="0" w:color="auto"/>
        <w:right w:val="none" w:sz="0" w:space="0" w:color="auto"/>
      </w:divBdr>
    </w:div>
    <w:div w:id="1151945014">
      <w:bodyDiv w:val="1"/>
      <w:marLeft w:val="0"/>
      <w:marRight w:val="0"/>
      <w:marTop w:val="0"/>
      <w:marBottom w:val="0"/>
      <w:divBdr>
        <w:top w:val="none" w:sz="0" w:space="0" w:color="auto"/>
        <w:left w:val="none" w:sz="0" w:space="0" w:color="auto"/>
        <w:bottom w:val="none" w:sz="0" w:space="0" w:color="auto"/>
        <w:right w:val="none" w:sz="0" w:space="0" w:color="auto"/>
      </w:divBdr>
    </w:div>
    <w:div w:id="1362321800">
      <w:bodyDiv w:val="1"/>
      <w:marLeft w:val="0"/>
      <w:marRight w:val="0"/>
      <w:marTop w:val="0"/>
      <w:marBottom w:val="0"/>
      <w:divBdr>
        <w:top w:val="none" w:sz="0" w:space="0" w:color="auto"/>
        <w:left w:val="none" w:sz="0" w:space="0" w:color="auto"/>
        <w:bottom w:val="none" w:sz="0" w:space="0" w:color="auto"/>
        <w:right w:val="none" w:sz="0" w:space="0" w:color="auto"/>
      </w:divBdr>
    </w:div>
    <w:div w:id="1511797915">
      <w:bodyDiv w:val="1"/>
      <w:marLeft w:val="0"/>
      <w:marRight w:val="0"/>
      <w:marTop w:val="0"/>
      <w:marBottom w:val="0"/>
      <w:divBdr>
        <w:top w:val="none" w:sz="0" w:space="0" w:color="auto"/>
        <w:left w:val="none" w:sz="0" w:space="0" w:color="auto"/>
        <w:bottom w:val="none" w:sz="0" w:space="0" w:color="auto"/>
        <w:right w:val="none" w:sz="0" w:space="0" w:color="auto"/>
      </w:divBdr>
    </w:div>
    <w:div w:id="1692027622">
      <w:bodyDiv w:val="1"/>
      <w:marLeft w:val="0"/>
      <w:marRight w:val="0"/>
      <w:marTop w:val="0"/>
      <w:marBottom w:val="0"/>
      <w:divBdr>
        <w:top w:val="none" w:sz="0" w:space="0" w:color="auto"/>
        <w:left w:val="none" w:sz="0" w:space="0" w:color="auto"/>
        <w:bottom w:val="none" w:sz="0" w:space="0" w:color="auto"/>
        <w:right w:val="none" w:sz="0" w:space="0" w:color="auto"/>
      </w:divBdr>
    </w:div>
    <w:div w:id="1781533433">
      <w:bodyDiv w:val="1"/>
      <w:marLeft w:val="0"/>
      <w:marRight w:val="0"/>
      <w:marTop w:val="0"/>
      <w:marBottom w:val="0"/>
      <w:divBdr>
        <w:top w:val="none" w:sz="0" w:space="0" w:color="auto"/>
        <w:left w:val="none" w:sz="0" w:space="0" w:color="auto"/>
        <w:bottom w:val="none" w:sz="0" w:space="0" w:color="auto"/>
        <w:right w:val="none" w:sz="0" w:space="0" w:color="auto"/>
      </w:divBdr>
    </w:div>
    <w:div w:id="1845127233">
      <w:bodyDiv w:val="1"/>
      <w:marLeft w:val="0"/>
      <w:marRight w:val="0"/>
      <w:marTop w:val="0"/>
      <w:marBottom w:val="0"/>
      <w:divBdr>
        <w:top w:val="none" w:sz="0" w:space="0" w:color="auto"/>
        <w:left w:val="none" w:sz="0" w:space="0" w:color="auto"/>
        <w:bottom w:val="none" w:sz="0" w:space="0" w:color="auto"/>
        <w:right w:val="none" w:sz="0" w:space="0" w:color="auto"/>
      </w:divBdr>
    </w:div>
    <w:div w:id="1879514424">
      <w:bodyDiv w:val="1"/>
      <w:marLeft w:val="0"/>
      <w:marRight w:val="0"/>
      <w:marTop w:val="0"/>
      <w:marBottom w:val="0"/>
      <w:divBdr>
        <w:top w:val="none" w:sz="0" w:space="0" w:color="auto"/>
        <w:left w:val="none" w:sz="0" w:space="0" w:color="auto"/>
        <w:bottom w:val="none" w:sz="0" w:space="0" w:color="auto"/>
        <w:right w:val="none" w:sz="0" w:space="0" w:color="auto"/>
      </w:divBdr>
    </w:div>
    <w:div w:id="1989163792">
      <w:bodyDiv w:val="1"/>
      <w:marLeft w:val="0"/>
      <w:marRight w:val="0"/>
      <w:marTop w:val="0"/>
      <w:marBottom w:val="0"/>
      <w:divBdr>
        <w:top w:val="none" w:sz="0" w:space="0" w:color="auto"/>
        <w:left w:val="none" w:sz="0" w:space="0" w:color="auto"/>
        <w:bottom w:val="none" w:sz="0" w:space="0" w:color="auto"/>
        <w:right w:val="none" w:sz="0" w:space="0" w:color="auto"/>
      </w:divBdr>
    </w:div>
    <w:div w:id="201244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4495-17"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A3503-12E2-470E-B3D5-1C0DA6238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11492</Words>
  <Characters>6552</Characters>
  <Application>Microsoft Office Word</Application>
  <DocSecurity>0</DocSecurity>
  <Lines>54</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Митницям</vt:lpstr>
      <vt:lpstr>Митницям</vt:lpstr>
    </vt:vector>
  </TitlesOfParts>
  <Company/>
  <LinksUpToDate>false</LinksUpToDate>
  <CharactersWithSpaces>18008</CharactersWithSpaces>
  <SharedDoc>false</SharedDoc>
  <HLinks>
    <vt:vector size="6" baseType="variant">
      <vt:variant>
        <vt:i4>4390969</vt:i4>
      </vt:variant>
      <vt:variant>
        <vt:i4>0</vt:i4>
      </vt:variant>
      <vt:variant>
        <vt:i4>0</vt:i4>
      </vt:variant>
      <vt:variant>
        <vt:i4>5</vt:i4>
      </vt:variant>
      <vt:variant>
        <vt:lpwstr>mailto:post@customs.gov.ua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Митницям</dc:title>
  <dc:subject/>
  <dc:creator>Алекс</dc:creator>
  <cp:keywords/>
  <cp:lastModifiedBy>User</cp:lastModifiedBy>
  <cp:revision>3</cp:revision>
  <cp:lastPrinted>2026-10-02T11:00:00Z</cp:lastPrinted>
  <dcterms:created xsi:type="dcterms:W3CDTF">2026-10-05T10:11:00Z</dcterms:created>
  <dcterms:modified xsi:type="dcterms:W3CDTF">2026-10-05T10:11:00Z</dcterms:modified>
</cp:coreProperties>
</file>