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62DB1" w14:textId="77777777" w:rsidR="0015210F" w:rsidRPr="0015210F" w:rsidRDefault="0018411E" w:rsidP="0015210F">
      <w:pPr>
        <w:ind w:left="708" w:hanging="708"/>
        <w:jc w:val="center"/>
        <w:rPr>
          <w:sz w:val="20"/>
          <w:szCs w:val="20"/>
          <w:lang w:val="en-US"/>
        </w:rPr>
      </w:pPr>
      <w:r w:rsidRPr="0018411E">
        <w:rPr>
          <w:noProof/>
          <w:sz w:val="20"/>
          <w:szCs w:val="20"/>
          <w:lang w:val="uk-UA" w:eastAsia="uk-UA"/>
        </w:rPr>
        <w:drawing>
          <wp:inline distT="0" distB="0" distL="0" distR="0" wp14:anchorId="260BFAF1" wp14:editId="34A6C006">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14:paraId="02A3B0D4" w14:textId="77777777"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14:paraId="5CC35A1B" w14:textId="77777777"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14:paraId="4D649447" w14:textId="77777777" w:rsidR="0015210F" w:rsidRPr="0015210F" w:rsidRDefault="0015210F" w:rsidP="0015210F">
      <w:pPr>
        <w:jc w:val="center"/>
        <w:rPr>
          <w:b/>
          <w:sz w:val="20"/>
          <w:szCs w:val="20"/>
          <w:lang w:val="uk-UA"/>
        </w:rPr>
      </w:pPr>
    </w:p>
    <w:p w14:paraId="269949CD" w14:textId="77777777"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w:t>
      </w:r>
      <w:proofErr w:type="spellStart"/>
      <w:r w:rsidRPr="0015210F">
        <w:rPr>
          <w:sz w:val="22"/>
          <w:szCs w:val="22"/>
          <w:lang w:val="uk-UA"/>
        </w:rPr>
        <w:t>тел</w:t>
      </w:r>
      <w:proofErr w:type="spellEnd"/>
      <w:r w:rsidRPr="0015210F">
        <w:rPr>
          <w:sz w:val="22"/>
          <w:szCs w:val="22"/>
          <w:lang w:val="uk-UA"/>
        </w:rPr>
        <w:t xml:space="preserve">.: (044) 481 </w:t>
      </w:r>
      <w:r w:rsidR="009B1383">
        <w:rPr>
          <w:sz w:val="22"/>
          <w:szCs w:val="22"/>
          <w:lang w:val="uk-UA"/>
        </w:rPr>
        <w:t>20</w:t>
      </w:r>
      <w:r w:rsidRPr="0015210F">
        <w:rPr>
          <w:sz w:val="22"/>
          <w:szCs w:val="22"/>
          <w:lang w:val="uk-UA"/>
        </w:rPr>
        <w:t xml:space="preserve"> </w:t>
      </w:r>
      <w:r w:rsidR="009B1383">
        <w:rPr>
          <w:sz w:val="22"/>
          <w:szCs w:val="22"/>
          <w:lang w:val="uk-UA"/>
        </w:rPr>
        <w:t>20</w:t>
      </w:r>
      <w:r w:rsidRPr="0015210F">
        <w:rPr>
          <w:sz w:val="22"/>
          <w:szCs w:val="22"/>
          <w:lang w:val="uk-UA"/>
        </w:rPr>
        <w:t>, (044) 481 20 42, (044) 481 19 58</w:t>
      </w:r>
    </w:p>
    <w:p w14:paraId="61B1076D" w14:textId="77777777"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proofErr w:type="spellStart"/>
      <w:r w:rsidRPr="0015210F">
        <w:rPr>
          <w:color w:val="0033D6"/>
          <w:sz w:val="22"/>
          <w:szCs w:val="22"/>
          <w:lang w:val="uk-UA"/>
        </w:rPr>
        <w:t>post</w:t>
      </w:r>
      <w:proofErr w:type="spellEnd"/>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proofErr w:type="spellStart"/>
        <w:r w:rsidRPr="0015210F">
          <w:rPr>
            <w:color w:val="0000FF"/>
            <w:sz w:val="22"/>
            <w:szCs w:val="22"/>
            <w:u w:val="single"/>
            <w:lang w:val="en-US"/>
          </w:rPr>
          <w:t>gov</w:t>
        </w:r>
        <w:proofErr w:type="spellEnd"/>
        <w:r w:rsidRPr="0015210F">
          <w:rPr>
            <w:color w:val="0000FF"/>
            <w:sz w:val="22"/>
            <w:szCs w:val="22"/>
            <w:u w:val="single"/>
            <w:lang w:val="uk-UA"/>
          </w:rPr>
          <w:t>.</w:t>
        </w:r>
        <w:proofErr w:type="spellStart"/>
        <w:r w:rsidRPr="0015210F">
          <w:rPr>
            <w:color w:val="0000FF"/>
            <w:sz w:val="22"/>
            <w:szCs w:val="22"/>
            <w:u w:val="single"/>
            <w:lang w:val="en-US"/>
          </w:rPr>
          <w:t>ua</w:t>
        </w:r>
        <w:proofErr w:type="spellEnd"/>
      </w:hyperlink>
      <w:r w:rsidRPr="0015210F">
        <w:rPr>
          <w:sz w:val="22"/>
          <w:szCs w:val="22"/>
          <w:lang w:val="uk-UA"/>
        </w:rPr>
        <w:t xml:space="preserve">; Код ЄДРПОУ </w:t>
      </w:r>
      <w:r w:rsidRPr="0015210F">
        <w:rPr>
          <w:color w:val="000000"/>
          <w:sz w:val="22"/>
          <w:szCs w:val="22"/>
          <w:shd w:val="clear" w:color="auto" w:fill="FFFFFF"/>
          <w:lang w:val="uk-UA"/>
        </w:rPr>
        <w:t>43115923</w:t>
      </w:r>
    </w:p>
    <w:p w14:paraId="5F76C526" w14:textId="77777777"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14:paraId="0F1DE1E8" w14:textId="77777777" w:rsidTr="00BD0102">
        <w:trPr>
          <w:trHeight w:val="742"/>
        </w:trPr>
        <w:tc>
          <w:tcPr>
            <w:tcW w:w="4826" w:type="dxa"/>
            <w:tcBorders>
              <w:top w:val="thinThickSmallGap" w:sz="12" w:space="0" w:color="0033D6"/>
            </w:tcBorders>
          </w:tcPr>
          <w:p w14:paraId="6A7639DD" w14:textId="77777777" w:rsidR="0015210F" w:rsidRPr="0015210F" w:rsidRDefault="0015210F" w:rsidP="0015210F">
            <w:pPr>
              <w:jc w:val="center"/>
              <w:rPr>
                <w:sz w:val="22"/>
                <w:szCs w:val="22"/>
                <w:lang w:val="uk-UA"/>
              </w:rPr>
            </w:pPr>
          </w:p>
          <w:p w14:paraId="5496C52D" w14:textId="77777777"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14:paraId="37172CC9" w14:textId="77777777" w:rsidR="0015210F" w:rsidRPr="0015210F" w:rsidRDefault="0015210F" w:rsidP="0015210F">
            <w:pPr>
              <w:jc w:val="right"/>
              <w:rPr>
                <w:sz w:val="22"/>
                <w:szCs w:val="22"/>
                <w:lang w:val="uk-UA"/>
              </w:rPr>
            </w:pPr>
          </w:p>
        </w:tc>
      </w:tr>
    </w:tbl>
    <w:p w14:paraId="6C4B3AE4" w14:textId="2EB45E48" w:rsidR="001A3F34" w:rsidRPr="00687E62" w:rsidRDefault="00564997" w:rsidP="0037696E">
      <w:pPr>
        <w:spacing w:line="360" w:lineRule="auto"/>
        <w:ind w:firstLine="4820"/>
        <w:rPr>
          <w:bCs/>
          <w:sz w:val="28"/>
          <w:szCs w:val="28"/>
          <w:lang w:val="uk-UA"/>
        </w:rPr>
      </w:pPr>
      <w:r>
        <w:rPr>
          <w:bCs/>
          <w:sz w:val="28"/>
          <w:szCs w:val="28"/>
          <w:lang w:val="uk-UA"/>
        </w:rPr>
        <w:t>Особа 1</w:t>
      </w:r>
    </w:p>
    <w:p w14:paraId="3AEAB583" w14:textId="7535B3D5" w:rsidR="00581BB2" w:rsidRPr="00597AEE" w:rsidRDefault="00581BB2" w:rsidP="001A3F34">
      <w:pPr>
        <w:spacing w:line="360" w:lineRule="auto"/>
        <w:ind w:left="5760" w:hanging="940"/>
        <w:rPr>
          <w:sz w:val="28"/>
          <w:szCs w:val="28"/>
          <w:lang w:val="en-US" w:eastAsia="en-US"/>
        </w:rPr>
      </w:pPr>
    </w:p>
    <w:p w14:paraId="340D98E7" w14:textId="668D5F9C" w:rsidR="00581BB2" w:rsidRPr="00A64062" w:rsidRDefault="00A64062" w:rsidP="00581BB2">
      <w:pPr>
        <w:ind w:left="4820"/>
        <w:rPr>
          <w:sz w:val="28"/>
          <w:szCs w:val="28"/>
          <w:lang w:val="en-US" w:eastAsia="en-US"/>
        </w:rPr>
      </w:pPr>
      <w:r>
        <w:rPr>
          <w:sz w:val="28"/>
          <w:szCs w:val="28"/>
          <w:lang w:val="uk-UA"/>
        </w:rPr>
        <w:t>митниця</w:t>
      </w:r>
    </w:p>
    <w:p w14:paraId="1861155A" w14:textId="77777777" w:rsidR="00EF19B1" w:rsidRPr="00492F96" w:rsidRDefault="00EF19B1" w:rsidP="00EF19B1">
      <w:pPr>
        <w:ind w:left="5103"/>
        <w:rPr>
          <w:szCs w:val="28"/>
          <w:lang w:val="en-US" w:eastAsia="en-US"/>
        </w:rPr>
      </w:pPr>
    </w:p>
    <w:p w14:paraId="5F7CCAA7" w14:textId="57EE04F6" w:rsidR="00AF133F" w:rsidRPr="00694717" w:rsidRDefault="00AA4FB3" w:rsidP="00322E43">
      <w:pPr>
        <w:tabs>
          <w:tab w:val="left" w:pos="5670"/>
          <w:tab w:val="left" w:pos="5760"/>
        </w:tabs>
        <w:ind w:firstLine="709"/>
        <w:jc w:val="center"/>
        <w:rPr>
          <w:bCs/>
          <w:sz w:val="28"/>
          <w:szCs w:val="28"/>
          <w:lang w:val="uk-UA"/>
        </w:rPr>
      </w:pPr>
      <w:proofErr w:type="spellStart"/>
      <w:r>
        <w:rPr>
          <w:sz w:val="28"/>
          <w:szCs w:val="28"/>
        </w:rPr>
        <w:t>Рішення</w:t>
      </w:r>
      <w:proofErr w:type="spellEnd"/>
      <w:r>
        <w:rPr>
          <w:sz w:val="28"/>
          <w:szCs w:val="28"/>
        </w:rPr>
        <w:t xml:space="preserve"> на </w:t>
      </w:r>
      <w:proofErr w:type="spellStart"/>
      <w:r>
        <w:rPr>
          <w:sz w:val="28"/>
          <w:szCs w:val="28"/>
        </w:rPr>
        <w:t>скаргу</w:t>
      </w:r>
      <w:proofErr w:type="spellEnd"/>
      <w:r>
        <w:rPr>
          <w:sz w:val="28"/>
          <w:szCs w:val="28"/>
        </w:rPr>
        <w:t xml:space="preserve"> </w:t>
      </w:r>
      <w:r w:rsidR="00564997">
        <w:rPr>
          <w:sz w:val="28"/>
          <w:szCs w:val="28"/>
          <w:lang w:val="uk-UA"/>
        </w:rPr>
        <w:t>особи 1</w:t>
      </w:r>
      <w:r>
        <w:rPr>
          <w:sz w:val="28"/>
          <w:szCs w:val="28"/>
          <w:lang w:val="uk-UA"/>
        </w:rPr>
        <w:t xml:space="preserve"> </w:t>
      </w:r>
      <w:r>
        <w:rPr>
          <w:bCs/>
          <w:sz w:val="28"/>
          <w:szCs w:val="28"/>
          <w:lang w:val="uk-UA"/>
        </w:rPr>
        <w:t>від 21.09.2026</w:t>
      </w:r>
      <w:r w:rsidR="00B8213E" w:rsidRPr="00687E62">
        <w:rPr>
          <w:sz w:val="27"/>
          <w:szCs w:val="27"/>
          <w:lang w:val="uk-UA"/>
        </w:rPr>
        <w:t xml:space="preserve"> </w:t>
      </w:r>
      <w:r>
        <w:rPr>
          <w:sz w:val="27"/>
          <w:szCs w:val="27"/>
          <w:lang w:val="uk-UA"/>
        </w:rPr>
        <w:t>№ </w:t>
      </w:r>
      <w:r w:rsidRPr="00965551">
        <w:rPr>
          <w:sz w:val="27"/>
          <w:szCs w:val="27"/>
          <w:lang w:val="uk-UA"/>
        </w:rPr>
        <w:t>62fb418140a7ee4153da89e8b0f7c453e27db7e034d15502422c21f476cf4fbd</w:t>
      </w:r>
    </w:p>
    <w:p w14:paraId="517741E8" w14:textId="77777777" w:rsidR="00124C0E" w:rsidRPr="00581BB2" w:rsidRDefault="00124C0E" w:rsidP="00581BB2">
      <w:pPr>
        <w:tabs>
          <w:tab w:val="left" w:pos="567"/>
        </w:tabs>
        <w:spacing w:line="259" w:lineRule="auto"/>
        <w:rPr>
          <w:sz w:val="20"/>
          <w:szCs w:val="28"/>
          <w:lang w:val="uk-UA" w:eastAsia="en-US"/>
        </w:rPr>
      </w:pPr>
    </w:p>
    <w:p w14:paraId="1670131B" w14:textId="17983A4C" w:rsidR="002628C6" w:rsidRDefault="002628C6" w:rsidP="00F21CA8">
      <w:pPr>
        <w:tabs>
          <w:tab w:val="left" w:pos="567"/>
        </w:tabs>
        <w:ind w:right="-142" w:firstLine="567"/>
        <w:jc w:val="both"/>
        <w:rPr>
          <w:bCs/>
          <w:sz w:val="28"/>
          <w:szCs w:val="28"/>
        </w:rPr>
      </w:pPr>
      <w:proofErr w:type="spellStart"/>
      <w:r w:rsidRPr="00221C24">
        <w:rPr>
          <w:sz w:val="28"/>
          <w:szCs w:val="28"/>
        </w:rPr>
        <w:t>Державна</w:t>
      </w:r>
      <w:proofErr w:type="spellEnd"/>
      <w:r w:rsidRPr="00221C24">
        <w:rPr>
          <w:sz w:val="28"/>
          <w:szCs w:val="28"/>
        </w:rPr>
        <w:t xml:space="preserve"> </w:t>
      </w:r>
      <w:proofErr w:type="spellStart"/>
      <w:r w:rsidRPr="00221C24">
        <w:rPr>
          <w:sz w:val="28"/>
          <w:szCs w:val="28"/>
        </w:rPr>
        <w:t>митна</w:t>
      </w:r>
      <w:proofErr w:type="spellEnd"/>
      <w:r w:rsidRPr="00221C24">
        <w:rPr>
          <w:sz w:val="28"/>
          <w:szCs w:val="28"/>
        </w:rPr>
        <w:t xml:space="preserve"> служба </w:t>
      </w:r>
      <w:proofErr w:type="spellStart"/>
      <w:r w:rsidRPr="00221C24">
        <w:rPr>
          <w:sz w:val="28"/>
          <w:szCs w:val="28"/>
        </w:rPr>
        <w:t>України</w:t>
      </w:r>
      <w:proofErr w:type="spellEnd"/>
      <w:r w:rsidRPr="00221C24">
        <w:rPr>
          <w:sz w:val="28"/>
          <w:szCs w:val="28"/>
        </w:rPr>
        <w:t xml:space="preserve"> </w:t>
      </w:r>
      <w:proofErr w:type="spellStart"/>
      <w:r w:rsidRPr="00221C24">
        <w:rPr>
          <w:sz w:val="28"/>
          <w:szCs w:val="28"/>
        </w:rPr>
        <w:t>розглянула</w:t>
      </w:r>
      <w:proofErr w:type="spellEnd"/>
      <w:r w:rsidRPr="00221C24">
        <w:rPr>
          <w:sz w:val="28"/>
          <w:szCs w:val="28"/>
        </w:rPr>
        <w:t xml:space="preserve"> </w:t>
      </w:r>
      <w:proofErr w:type="spellStart"/>
      <w:r w:rsidRPr="00221C24">
        <w:rPr>
          <w:sz w:val="28"/>
          <w:szCs w:val="28"/>
        </w:rPr>
        <w:t>скаргу</w:t>
      </w:r>
      <w:proofErr w:type="spellEnd"/>
      <w:r w:rsidRPr="00221C24">
        <w:rPr>
          <w:sz w:val="28"/>
          <w:szCs w:val="28"/>
        </w:rPr>
        <w:t xml:space="preserve"> </w:t>
      </w:r>
      <w:r w:rsidR="00564997">
        <w:rPr>
          <w:sz w:val="28"/>
          <w:szCs w:val="28"/>
          <w:lang w:val="uk-UA"/>
        </w:rPr>
        <w:t>особи 1</w:t>
      </w:r>
      <w:r>
        <w:rPr>
          <w:sz w:val="28"/>
          <w:szCs w:val="28"/>
          <w:lang w:val="uk-UA"/>
        </w:rPr>
        <w:t xml:space="preserve"> </w:t>
      </w:r>
      <w:r>
        <w:rPr>
          <w:bCs/>
          <w:sz w:val="28"/>
          <w:szCs w:val="28"/>
          <w:lang w:val="uk-UA"/>
        </w:rPr>
        <w:t>від</w:t>
      </w:r>
      <w:r w:rsidR="00081FCE">
        <w:rPr>
          <w:bCs/>
          <w:sz w:val="28"/>
          <w:szCs w:val="28"/>
          <w:lang w:val="en-US"/>
        </w:rPr>
        <w:t> </w:t>
      </w:r>
      <w:r>
        <w:rPr>
          <w:bCs/>
          <w:sz w:val="28"/>
          <w:szCs w:val="28"/>
          <w:lang w:val="uk-UA"/>
        </w:rPr>
        <w:t>21.09.2026</w:t>
      </w:r>
      <w:r w:rsidRPr="00687E62">
        <w:rPr>
          <w:sz w:val="27"/>
          <w:szCs w:val="27"/>
          <w:lang w:val="uk-UA"/>
        </w:rPr>
        <w:t xml:space="preserve"> </w:t>
      </w:r>
      <w:r>
        <w:rPr>
          <w:sz w:val="27"/>
          <w:szCs w:val="27"/>
          <w:lang w:val="uk-UA"/>
        </w:rPr>
        <w:t>№ </w:t>
      </w:r>
      <w:r w:rsidRPr="003528AB">
        <w:rPr>
          <w:sz w:val="27"/>
          <w:szCs w:val="27"/>
          <w:lang w:val="uk-UA"/>
        </w:rPr>
        <w:t>62fb418140a7ee4153da89e8b0f7c453e27db7e034d15502422c21f476cf4fbd</w:t>
      </w:r>
      <w:r w:rsidRPr="00F92672">
        <w:rPr>
          <w:bCs/>
          <w:sz w:val="28"/>
          <w:szCs w:val="28"/>
        </w:rPr>
        <w:t xml:space="preserve"> </w:t>
      </w:r>
      <w:r w:rsidRPr="00221C24">
        <w:rPr>
          <w:bCs/>
          <w:sz w:val="28"/>
          <w:szCs w:val="28"/>
        </w:rPr>
        <w:t>(</w:t>
      </w:r>
      <w:proofErr w:type="spellStart"/>
      <w:r w:rsidRPr="00221C24">
        <w:rPr>
          <w:bCs/>
          <w:sz w:val="28"/>
          <w:szCs w:val="28"/>
        </w:rPr>
        <w:t>вх</w:t>
      </w:r>
      <w:proofErr w:type="spellEnd"/>
      <w:r w:rsidRPr="00221C24">
        <w:rPr>
          <w:bCs/>
          <w:sz w:val="28"/>
          <w:szCs w:val="28"/>
        </w:rPr>
        <w:t xml:space="preserve">. </w:t>
      </w:r>
      <w:proofErr w:type="spellStart"/>
      <w:r w:rsidRPr="00221C24">
        <w:rPr>
          <w:bCs/>
          <w:sz w:val="28"/>
          <w:szCs w:val="28"/>
        </w:rPr>
        <w:t>Держмитслужби</w:t>
      </w:r>
      <w:proofErr w:type="spellEnd"/>
      <w:r w:rsidRPr="00221C24">
        <w:rPr>
          <w:bCs/>
          <w:sz w:val="28"/>
          <w:szCs w:val="28"/>
        </w:rPr>
        <w:t xml:space="preserve"> №</w:t>
      </w:r>
      <w:r>
        <w:rPr>
          <w:bCs/>
          <w:sz w:val="28"/>
          <w:szCs w:val="28"/>
          <w:lang w:val="uk-UA"/>
        </w:rPr>
        <w:t>31820</w:t>
      </w:r>
      <w:r w:rsidRPr="00221C24">
        <w:rPr>
          <w:bCs/>
          <w:sz w:val="28"/>
          <w:szCs w:val="28"/>
        </w:rPr>
        <w:t>/1</w:t>
      </w:r>
      <w:r>
        <w:rPr>
          <w:bCs/>
          <w:sz w:val="28"/>
          <w:szCs w:val="28"/>
        </w:rPr>
        <w:t>3</w:t>
      </w:r>
      <w:r w:rsidRPr="00221C24">
        <w:rPr>
          <w:bCs/>
          <w:sz w:val="28"/>
          <w:szCs w:val="28"/>
        </w:rPr>
        <w:t>/</w:t>
      </w:r>
      <w:r>
        <w:rPr>
          <w:bCs/>
          <w:sz w:val="28"/>
          <w:szCs w:val="28"/>
          <w:lang w:val="uk-UA"/>
        </w:rPr>
        <w:t>3</w:t>
      </w:r>
      <w:r w:rsidRPr="00221C24">
        <w:rPr>
          <w:bCs/>
          <w:sz w:val="28"/>
          <w:szCs w:val="28"/>
        </w:rPr>
        <w:t xml:space="preserve"> </w:t>
      </w:r>
      <w:proofErr w:type="spellStart"/>
      <w:r w:rsidRPr="00221C24">
        <w:rPr>
          <w:bCs/>
          <w:sz w:val="28"/>
          <w:szCs w:val="28"/>
        </w:rPr>
        <w:t>від</w:t>
      </w:r>
      <w:proofErr w:type="spellEnd"/>
      <w:r w:rsidRPr="00221C24">
        <w:rPr>
          <w:bCs/>
          <w:sz w:val="28"/>
          <w:szCs w:val="28"/>
        </w:rPr>
        <w:t xml:space="preserve"> </w:t>
      </w:r>
      <w:r>
        <w:rPr>
          <w:bCs/>
          <w:sz w:val="28"/>
          <w:szCs w:val="28"/>
        </w:rPr>
        <w:t>2</w:t>
      </w:r>
      <w:r>
        <w:rPr>
          <w:bCs/>
          <w:sz w:val="28"/>
          <w:szCs w:val="28"/>
          <w:lang w:val="uk-UA"/>
        </w:rPr>
        <w:t>2</w:t>
      </w:r>
      <w:r w:rsidRPr="00221C24">
        <w:rPr>
          <w:bCs/>
          <w:sz w:val="28"/>
          <w:szCs w:val="28"/>
        </w:rPr>
        <w:t>.0</w:t>
      </w:r>
      <w:r>
        <w:rPr>
          <w:bCs/>
          <w:sz w:val="28"/>
          <w:szCs w:val="28"/>
          <w:lang w:val="uk-UA"/>
        </w:rPr>
        <w:t>9</w:t>
      </w:r>
      <w:r w:rsidRPr="00221C24">
        <w:rPr>
          <w:bCs/>
          <w:sz w:val="28"/>
          <w:szCs w:val="28"/>
        </w:rPr>
        <w:t>.2026)</w:t>
      </w:r>
      <w:r w:rsidRPr="00221C24">
        <w:rPr>
          <w:sz w:val="28"/>
          <w:szCs w:val="28"/>
        </w:rPr>
        <w:t xml:space="preserve"> </w:t>
      </w:r>
      <w:proofErr w:type="spellStart"/>
      <w:r w:rsidRPr="00221C24">
        <w:rPr>
          <w:sz w:val="28"/>
          <w:szCs w:val="28"/>
        </w:rPr>
        <w:t>щодо</w:t>
      </w:r>
      <w:proofErr w:type="spellEnd"/>
      <w:r w:rsidRPr="00221C24">
        <w:rPr>
          <w:sz w:val="28"/>
          <w:szCs w:val="28"/>
        </w:rPr>
        <w:t xml:space="preserve"> </w:t>
      </w:r>
      <w:proofErr w:type="spellStart"/>
      <w:r w:rsidRPr="00221C24">
        <w:rPr>
          <w:sz w:val="28"/>
          <w:szCs w:val="28"/>
        </w:rPr>
        <w:t>скасування</w:t>
      </w:r>
      <w:proofErr w:type="spellEnd"/>
      <w:r w:rsidRPr="00221C24">
        <w:rPr>
          <w:sz w:val="28"/>
          <w:szCs w:val="28"/>
        </w:rPr>
        <w:t xml:space="preserve"> </w:t>
      </w:r>
      <w:proofErr w:type="spellStart"/>
      <w:r w:rsidRPr="00221C24">
        <w:rPr>
          <w:bCs/>
          <w:sz w:val="28"/>
          <w:szCs w:val="28"/>
        </w:rPr>
        <w:t>рішен</w:t>
      </w:r>
      <w:r>
        <w:rPr>
          <w:bCs/>
          <w:sz w:val="28"/>
          <w:szCs w:val="28"/>
        </w:rPr>
        <w:t>ня</w:t>
      </w:r>
      <w:proofErr w:type="spellEnd"/>
      <w:r>
        <w:rPr>
          <w:bCs/>
          <w:sz w:val="28"/>
          <w:szCs w:val="28"/>
        </w:rPr>
        <w:t xml:space="preserve"> </w:t>
      </w:r>
      <w:proofErr w:type="spellStart"/>
      <w:r w:rsidRPr="009B68E3">
        <w:rPr>
          <w:bCs/>
          <w:sz w:val="28"/>
          <w:szCs w:val="28"/>
        </w:rPr>
        <w:t>митниці</w:t>
      </w:r>
      <w:proofErr w:type="spellEnd"/>
      <w:r>
        <w:rPr>
          <w:bCs/>
          <w:sz w:val="28"/>
          <w:szCs w:val="28"/>
        </w:rPr>
        <w:t xml:space="preserve"> </w:t>
      </w:r>
      <w:proofErr w:type="spellStart"/>
      <w:r w:rsidRPr="00221C24">
        <w:rPr>
          <w:bCs/>
          <w:sz w:val="28"/>
          <w:szCs w:val="28"/>
        </w:rPr>
        <w:t>щодо</w:t>
      </w:r>
      <w:proofErr w:type="spellEnd"/>
      <w:r>
        <w:rPr>
          <w:bCs/>
          <w:sz w:val="28"/>
          <w:szCs w:val="28"/>
        </w:rPr>
        <w:t xml:space="preserve"> </w:t>
      </w:r>
      <w:proofErr w:type="spellStart"/>
      <w:r>
        <w:rPr>
          <w:bCs/>
          <w:sz w:val="28"/>
          <w:szCs w:val="28"/>
        </w:rPr>
        <w:t>класифікації</w:t>
      </w:r>
      <w:proofErr w:type="spellEnd"/>
      <w:r>
        <w:rPr>
          <w:bCs/>
          <w:sz w:val="28"/>
          <w:szCs w:val="28"/>
        </w:rPr>
        <w:t xml:space="preserve"> </w:t>
      </w:r>
      <w:proofErr w:type="spellStart"/>
      <w:r>
        <w:rPr>
          <w:bCs/>
          <w:sz w:val="28"/>
          <w:szCs w:val="28"/>
        </w:rPr>
        <w:t>товарів</w:t>
      </w:r>
      <w:proofErr w:type="spellEnd"/>
      <w:r>
        <w:rPr>
          <w:bCs/>
          <w:sz w:val="28"/>
          <w:szCs w:val="28"/>
        </w:rPr>
        <w:t xml:space="preserve"> </w:t>
      </w:r>
      <w:proofErr w:type="spellStart"/>
      <w:r>
        <w:rPr>
          <w:bCs/>
          <w:sz w:val="28"/>
          <w:szCs w:val="28"/>
        </w:rPr>
        <w:t>від</w:t>
      </w:r>
      <w:proofErr w:type="spellEnd"/>
      <w:r>
        <w:rPr>
          <w:bCs/>
          <w:sz w:val="28"/>
          <w:szCs w:val="28"/>
        </w:rPr>
        <w:t xml:space="preserve"> </w:t>
      </w:r>
      <w:r>
        <w:rPr>
          <w:bCs/>
          <w:sz w:val="28"/>
          <w:szCs w:val="28"/>
          <w:lang w:val="uk-UA"/>
        </w:rPr>
        <w:t>24</w:t>
      </w:r>
      <w:r>
        <w:rPr>
          <w:bCs/>
          <w:sz w:val="28"/>
          <w:szCs w:val="28"/>
        </w:rPr>
        <w:t>.0</w:t>
      </w:r>
      <w:r>
        <w:rPr>
          <w:bCs/>
          <w:sz w:val="28"/>
          <w:szCs w:val="28"/>
          <w:lang w:val="uk-UA"/>
        </w:rPr>
        <w:t>8</w:t>
      </w:r>
      <w:r>
        <w:rPr>
          <w:bCs/>
          <w:sz w:val="28"/>
          <w:szCs w:val="28"/>
        </w:rPr>
        <w:t xml:space="preserve">.2026 </w:t>
      </w:r>
      <w:r w:rsidRPr="00221C24">
        <w:rPr>
          <w:bCs/>
          <w:sz w:val="28"/>
          <w:szCs w:val="28"/>
        </w:rPr>
        <w:t>№</w:t>
      </w:r>
      <w:r w:rsidRPr="00564997">
        <w:rPr>
          <w:bCs/>
          <w:sz w:val="28"/>
          <w:szCs w:val="28"/>
        </w:rPr>
        <w:t>5f9c4ab08cac7457e9111a30e4664920607ea2c115a1433d7be98e97e64244ca</w:t>
      </w:r>
      <w:r w:rsidRPr="00564997">
        <w:rPr>
          <w:bCs/>
          <w:sz w:val="28"/>
          <w:szCs w:val="28"/>
          <w:lang w:val="en-US"/>
        </w:rPr>
        <w:t>1cf587e0bafeb6195595fcbdce170411d52ea40dc4e3582aa9bb272d6a4a01a8</w:t>
      </w:r>
      <w:r w:rsidRPr="00564997">
        <w:rPr>
          <w:bCs/>
          <w:sz w:val="28"/>
          <w:szCs w:val="28"/>
          <w:lang w:val="uk-UA"/>
        </w:rPr>
        <w:t>6b86b273ff34fce19d6b804eff5a3f5747ada4eaa22f1d49c01e52ddb7875b4b</w:t>
      </w:r>
      <w:r w:rsidRPr="00564997">
        <w:rPr>
          <w:bCs/>
          <w:sz w:val="28"/>
          <w:szCs w:val="28"/>
        </w:rPr>
        <w:t>20fdf64da3cd2c78ec3c033d2ac628bacf701711fa99435ee37bef0304800dc</w:t>
      </w:r>
      <w:r w:rsidRPr="00564997">
        <w:rPr>
          <w:bCs/>
          <w:sz w:val="28"/>
          <w:szCs w:val="28"/>
          <w:lang w:val="uk-UA"/>
        </w:rPr>
        <w:t>7eefd49911580f8efff0599a8f283be6b9e3</w:t>
      </w:r>
      <w:r w:rsidRPr="00564997">
        <w:rPr>
          <w:bCs/>
          <w:sz w:val="28"/>
          <w:szCs w:val="28"/>
        </w:rPr>
        <w:t>4b227777d4dd1fc61b08b5531fcacdabf8a</w:t>
      </w:r>
      <w:r>
        <w:rPr>
          <w:bCs/>
          <w:sz w:val="28"/>
          <w:szCs w:val="28"/>
        </w:rPr>
        <w:t xml:space="preserve"> </w:t>
      </w:r>
      <w:r w:rsidRPr="00221C24">
        <w:rPr>
          <w:bCs/>
          <w:sz w:val="28"/>
          <w:szCs w:val="28"/>
        </w:rPr>
        <w:t>(</w:t>
      </w:r>
      <w:proofErr w:type="spellStart"/>
      <w:r w:rsidRPr="00221C24">
        <w:rPr>
          <w:bCs/>
          <w:sz w:val="28"/>
          <w:szCs w:val="28"/>
        </w:rPr>
        <w:t>далі</w:t>
      </w:r>
      <w:proofErr w:type="spellEnd"/>
      <w:r w:rsidRPr="00221C24">
        <w:rPr>
          <w:bCs/>
          <w:sz w:val="28"/>
          <w:szCs w:val="28"/>
        </w:rPr>
        <w:t xml:space="preserve"> - </w:t>
      </w:r>
      <w:proofErr w:type="spellStart"/>
      <w:r w:rsidRPr="00221C24">
        <w:rPr>
          <w:bCs/>
          <w:sz w:val="28"/>
          <w:szCs w:val="28"/>
        </w:rPr>
        <w:t>Рішення</w:t>
      </w:r>
      <w:proofErr w:type="spellEnd"/>
      <w:r w:rsidRPr="00221C24">
        <w:rPr>
          <w:bCs/>
          <w:sz w:val="28"/>
          <w:szCs w:val="28"/>
        </w:rPr>
        <w:t xml:space="preserve">) та </w:t>
      </w:r>
      <w:proofErr w:type="spellStart"/>
      <w:r w:rsidRPr="00221C24">
        <w:rPr>
          <w:bCs/>
          <w:sz w:val="28"/>
          <w:szCs w:val="28"/>
        </w:rPr>
        <w:t>повідомляє</w:t>
      </w:r>
      <w:proofErr w:type="spellEnd"/>
      <w:r w:rsidRPr="00221C24">
        <w:rPr>
          <w:bCs/>
          <w:sz w:val="28"/>
          <w:szCs w:val="28"/>
        </w:rPr>
        <w:t xml:space="preserve"> </w:t>
      </w:r>
      <w:proofErr w:type="spellStart"/>
      <w:r w:rsidRPr="00221C24">
        <w:rPr>
          <w:bCs/>
          <w:sz w:val="28"/>
          <w:szCs w:val="28"/>
        </w:rPr>
        <w:t>таке</w:t>
      </w:r>
      <w:proofErr w:type="spellEnd"/>
      <w:r w:rsidRPr="00221C24">
        <w:rPr>
          <w:bCs/>
          <w:sz w:val="28"/>
          <w:szCs w:val="28"/>
        </w:rPr>
        <w:t>.</w:t>
      </w:r>
    </w:p>
    <w:p w14:paraId="52B244A2" w14:textId="2A2752C3" w:rsidR="00F64151" w:rsidRDefault="001238F0" w:rsidP="00F64151">
      <w:pPr>
        <w:tabs>
          <w:tab w:val="left" w:pos="567"/>
        </w:tabs>
        <w:ind w:right="-142" w:firstLine="567"/>
        <w:jc w:val="both"/>
        <w:rPr>
          <w:color w:val="000000"/>
          <w:sz w:val="28"/>
          <w:szCs w:val="28"/>
          <w:lang w:val="uk-UA" w:eastAsia="uk-UA"/>
        </w:rPr>
      </w:pPr>
      <w:proofErr w:type="spellStart"/>
      <w:r w:rsidRPr="00221C24">
        <w:rPr>
          <w:bCs/>
          <w:sz w:val="28"/>
          <w:szCs w:val="28"/>
        </w:rPr>
        <w:t>Згідно</w:t>
      </w:r>
      <w:proofErr w:type="spellEnd"/>
      <w:r w:rsidRPr="00221C24">
        <w:rPr>
          <w:bCs/>
          <w:sz w:val="28"/>
          <w:szCs w:val="28"/>
        </w:rPr>
        <w:t xml:space="preserve"> з </w:t>
      </w:r>
      <w:proofErr w:type="spellStart"/>
      <w:r w:rsidRPr="00221C24">
        <w:rPr>
          <w:bCs/>
          <w:sz w:val="28"/>
          <w:szCs w:val="28"/>
        </w:rPr>
        <w:t>Рішенням</w:t>
      </w:r>
      <w:proofErr w:type="spellEnd"/>
      <w:r>
        <w:rPr>
          <w:bCs/>
          <w:sz w:val="28"/>
          <w:szCs w:val="28"/>
        </w:rPr>
        <w:t xml:space="preserve"> </w:t>
      </w:r>
      <w:proofErr w:type="spellStart"/>
      <w:r>
        <w:rPr>
          <w:bCs/>
          <w:sz w:val="28"/>
          <w:szCs w:val="28"/>
        </w:rPr>
        <w:t>визначено</w:t>
      </w:r>
      <w:proofErr w:type="spellEnd"/>
      <w:r>
        <w:rPr>
          <w:bCs/>
          <w:sz w:val="28"/>
          <w:szCs w:val="28"/>
        </w:rPr>
        <w:t xml:space="preserve">, </w:t>
      </w:r>
      <w:proofErr w:type="spellStart"/>
      <w:r>
        <w:rPr>
          <w:bCs/>
          <w:sz w:val="28"/>
          <w:szCs w:val="28"/>
        </w:rPr>
        <w:t>що</w:t>
      </w:r>
      <w:proofErr w:type="spellEnd"/>
      <w:r w:rsidRPr="00221C24">
        <w:rPr>
          <w:bCs/>
          <w:sz w:val="28"/>
          <w:szCs w:val="28"/>
        </w:rPr>
        <w:t xml:space="preserve"> товар</w:t>
      </w:r>
      <w:r>
        <w:rPr>
          <w:bCs/>
          <w:sz w:val="28"/>
          <w:szCs w:val="28"/>
          <w:lang w:val="uk-UA"/>
        </w:rPr>
        <w:t>,</w:t>
      </w:r>
      <w:r>
        <w:rPr>
          <w:bCs/>
          <w:sz w:val="28"/>
          <w:szCs w:val="28"/>
        </w:rPr>
        <w:t xml:space="preserve"> як</w:t>
      </w:r>
      <w:proofErr w:type="spellStart"/>
      <w:r>
        <w:rPr>
          <w:bCs/>
          <w:sz w:val="28"/>
          <w:szCs w:val="28"/>
          <w:lang w:val="uk-UA"/>
        </w:rPr>
        <w:t>ий</w:t>
      </w:r>
      <w:proofErr w:type="spellEnd"/>
      <w:r>
        <w:rPr>
          <w:bCs/>
          <w:sz w:val="28"/>
          <w:szCs w:val="28"/>
        </w:rPr>
        <w:t xml:space="preserve"> </w:t>
      </w:r>
      <w:proofErr w:type="spellStart"/>
      <w:r>
        <w:rPr>
          <w:bCs/>
          <w:sz w:val="28"/>
          <w:szCs w:val="28"/>
        </w:rPr>
        <w:t>ма</w:t>
      </w:r>
      <w:proofErr w:type="spellEnd"/>
      <w:r>
        <w:rPr>
          <w:bCs/>
          <w:sz w:val="28"/>
          <w:szCs w:val="28"/>
          <w:lang w:val="uk-UA"/>
        </w:rPr>
        <w:t>є</w:t>
      </w:r>
      <w:r>
        <w:rPr>
          <w:bCs/>
          <w:sz w:val="28"/>
          <w:szCs w:val="28"/>
        </w:rPr>
        <w:t xml:space="preserve"> </w:t>
      </w:r>
      <w:proofErr w:type="spellStart"/>
      <w:r>
        <w:rPr>
          <w:bCs/>
          <w:sz w:val="28"/>
          <w:szCs w:val="28"/>
        </w:rPr>
        <w:t>наступний</w:t>
      </w:r>
      <w:proofErr w:type="spellEnd"/>
      <w:r>
        <w:rPr>
          <w:bCs/>
          <w:sz w:val="28"/>
          <w:szCs w:val="28"/>
        </w:rPr>
        <w:t xml:space="preserve"> </w:t>
      </w:r>
      <w:proofErr w:type="spellStart"/>
      <w:r>
        <w:rPr>
          <w:bCs/>
          <w:sz w:val="28"/>
          <w:szCs w:val="28"/>
        </w:rPr>
        <w:t>опис</w:t>
      </w:r>
      <w:proofErr w:type="spellEnd"/>
      <w:r w:rsidR="0037696E" w:rsidRPr="0037696E">
        <w:rPr>
          <w:spacing w:val="-6"/>
          <w:sz w:val="28"/>
          <w:szCs w:val="28"/>
          <w:lang w:val="uk-UA"/>
        </w:rPr>
        <w:t xml:space="preserve"> </w:t>
      </w:r>
      <w:r w:rsidR="00255725" w:rsidRPr="00DC6BA4">
        <w:rPr>
          <w:color w:val="000000"/>
          <w:sz w:val="28"/>
          <w:szCs w:val="28"/>
          <w:lang w:val="uk-UA" w:eastAsia="uk-UA"/>
        </w:rPr>
        <w:t>«</w:t>
      </w:r>
      <w:r w:rsidR="0037696E" w:rsidRPr="0037696E">
        <w:rPr>
          <w:spacing w:val="-6"/>
          <w:sz w:val="28"/>
          <w:szCs w:val="28"/>
          <w:lang w:val="uk-UA"/>
        </w:rPr>
        <w:t>Труби сталеві безшовні, круглого поперечного перерізу, із корозійностійкої (нержавіючої) сталі, холоднодеформовані або холоднокатані (холоднокатані/</w:t>
      </w:r>
      <w:proofErr w:type="spellStart"/>
      <w:r w:rsidR="0037696E" w:rsidRPr="0037696E">
        <w:rPr>
          <w:spacing w:val="-6"/>
          <w:sz w:val="28"/>
          <w:szCs w:val="28"/>
          <w:lang w:val="uk-UA"/>
        </w:rPr>
        <w:t>холоднотягнуті</w:t>
      </w:r>
      <w:proofErr w:type="spellEnd"/>
      <w:r w:rsidR="0037696E" w:rsidRPr="0037696E">
        <w:rPr>
          <w:spacing w:val="-6"/>
          <w:sz w:val="28"/>
          <w:szCs w:val="28"/>
          <w:lang w:val="uk-UA"/>
        </w:rPr>
        <w:t>), не мають покриття (не пофарбовані), «</w:t>
      </w:r>
      <w:proofErr w:type="spellStart"/>
      <w:proofErr w:type="gramStart"/>
      <w:r w:rsidR="0037696E" w:rsidRPr="0037696E">
        <w:rPr>
          <w:spacing w:val="-6"/>
          <w:sz w:val="28"/>
          <w:szCs w:val="28"/>
          <w:lang w:val="uk-UA"/>
        </w:rPr>
        <w:t>арт.Stainless</w:t>
      </w:r>
      <w:proofErr w:type="spellEnd"/>
      <w:proofErr w:type="gramEnd"/>
      <w:r w:rsidR="0037696E" w:rsidRPr="0037696E">
        <w:rPr>
          <w:spacing w:val="-6"/>
          <w:sz w:val="28"/>
          <w:szCs w:val="28"/>
          <w:lang w:val="uk-UA"/>
        </w:rPr>
        <w:t xml:space="preserve"> </w:t>
      </w:r>
      <w:proofErr w:type="spellStart"/>
      <w:r w:rsidR="0037696E" w:rsidRPr="0037696E">
        <w:rPr>
          <w:spacing w:val="-6"/>
          <w:sz w:val="28"/>
          <w:szCs w:val="28"/>
          <w:lang w:val="uk-UA"/>
        </w:rPr>
        <w:t>Steel</w:t>
      </w:r>
      <w:proofErr w:type="spellEnd"/>
      <w:r w:rsidR="0037696E" w:rsidRPr="0037696E">
        <w:rPr>
          <w:spacing w:val="-6"/>
          <w:sz w:val="28"/>
          <w:szCs w:val="28"/>
          <w:lang w:val="uk-UA"/>
        </w:rPr>
        <w:t xml:space="preserve"> </w:t>
      </w:r>
      <w:proofErr w:type="spellStart"/>
      <w:r w:rsidR="0037696E" w:rsidRPr="0037696E">
        <w:rPr>
          <w:spacing w:val="-6"/>
          <w:sz w:val="28"/>
          <w:szCs w:val="28"/>
          <w:lang w:val="uk-UA"/>
        </w:rPr>
        <w:t>welded</w:t>
      </w:r>
      <w:proofErr w:type="spellEnd"/>
      <w:r w:rsidR="0037696E" w:rsidRPr="0037696E">
        <w:rPr>
          <w:spacing w:val="-6"/>
          <w:sz w:val="28"/>
          <w:szCs w:val="28"/>
          <w:lang w:val="uk-UA"/>
        </w:rPr>
        <w:t xml:space="preserve"> </w:t>
      </w:r>
      <w:proofErr w:type="spellStart"/>
      <w:r w:rsidR="0037696E" w:rsidRPr="0037696E">
        <w:rPr>
          <w:spacing w:val="-6"/>
          <w:sz w:val="28"/>
          <w:szCs w:val="28"/>
          <w:lang w:val="uk-UA"/>
        </w:rPr>
        <w:t>Tubing</w:t>
      </w:r>
      <w:proofErr w:type="spellEnd"/>
      <w:r w:rsidR="0037696E" w:rsidRPr="0037696E">
        <w:rPr>
          <w:spacing w:val="-6"/>
          <w:sz w:val="28"/>
          <w:szCs w:val="28"/>
          <w:lang w:val="uk-UA"/>
        </w:rPr>
        <w:t xml:space="preserve"> </w:t>
      </w:r>
      <w:proofErr w:type="spellStart"/>
      <w:r w:rsidR="0037696E" w:rsidRPr="0037696E">
        <w:rPr>
          <w:spacing w:val="-6"/>
          <w:sz w:val="28"/>
          <w:szCs w:val="28"/>
          <w:lang w:val="uk-UA"/>
        </w:rPr>
        <w:t>Coiled</w:t>
      </w:r>
      <w:proofErr w:type="spellEnd"/>
      <w:r w:rsidR="0037696E" w:rsidRPr="0037696E">
        <w:rPr>
          <w:spacing w:val="-6"/>
          <w:sz w:val="28"/>
          <w:szCs w:val="28"/>
          <w:lang w:val="uk-UA"/>
        </w:rPr>
        <w:t xml:space="preserve"> 304 - труба з нержавіючої сталі, 10мм/0,5мм CIF код: WA-001431». Торговельна марка: HUAPING STEEL.</w:t>
      </w:r>
      <w:r w:rsidR="00255725">
        <w:rPr>
          <w:spacing w:val="-6"/>
          <w:sz w:val="28"/>
          <w:szCs w:val="28"/>
          <w:lang w:val="uk-UA"/>
        </w:rPr>
        <w:t xml:space="preserve">» </w:t>
      </w:r>
      <w:r w:rsidR="00255725" w:rsidRPr="00DC6BA4">
        <w:rPr>
          <w:color w:val="000000"/>
          <w:sz w:val="28"/>
          <w:szCs w:val="28"/>
          <w:lang w:val="uk-UA" w:eastAsia="uk-UA"/>
        </w:rPr>
        <w:t xml:space="preserve">(далі – Товар) </w:t>
      </w:r>
      <w:proofErr w:type="spellStart"/>
      <w:r>
        <w:rPr>
          <w:bCs/>
          <w:sz w:val="28"/>
          <w:szCs w:val="28"/>
        </w:rPr>
        <w:t>повин</w:t>
      </w:r>
      <w:r>
        <w:rPr>
          <w:bCs/>
          <w:sz w:val="28"/>
          <w:szCs w:val="28"/>
          <w:lang w:val="uk-UA"/>
        </w:rPr>
        <w:t>ен</w:t>
      </w:r>
      <w:proofErr w:type="spellEnd"/>
      <w:r>
        <w:rPr>
          <w:bCs/>
          <w:sz w:val="28"/>
          <w:szCs w:val="28"/>
        </w:rPr>
        <w:t xml:space="preserve"> </w:t>
      </w:r>
      <w:proofErr w:type="spellStart"/>
      <w:r>
        <w:rPr>
          <w:bCs/>
          <w:sz w:val="28"/>
          <w:szCs w:val="28"/>
        </w:rPr>
        <w:t>класифікуватися</w:t>
      </w:r>
      <w:proofErr w:type="spellEnd"/>
      <w:r w:rsidRPr="00221C24">
        <w:rPr>
          <w:bCs/>
          <w:sz w:val="28"/>
          <w:szCs w:val="28"/>
        </w:rPr>
        <w:t xml:space="preserve"> у </w:t>
      </w:r>
      <w:proofErr w:type="spellStart"/>
      <w:r w:rsidRPr="00221C24">
        <w:rPr>
          <w:bCs/>
          <w:sz w:val="28"/>
          <w:szCs w:val="28"/>
        </w:rPr>
        <w:t>товарній</w:t>
      </w:r>
      <w:proofErr w:type="spellEnd"/>
      <w:r w:rsidRPr="00221C24">
        <w:rPr>
          <w:bCs/>
          <w:sz w:val="28"/>
          <w:szCs w:val="28"/>
        </w:rPr>
        <w:t xml:space="preserve"> </w:t>
      </w:r>
      <w:proofErr w:type="spellStart"/>
      <w:r w:rsidRPr="00221C24">
        <w:rPr>
          <w:bCs/>
          <w:sz w:val="28"/>
          <w:szCs w:val="28"/>
        </w:rPr>
        <w:t>підкатегорії</w:t>
      </w:r>
      <w:proofErr w:type="spellEnd"/>
      <w:r w:rsidRPr="00DC6BA4">
        <w:rPr>
          <w:color w:val="000000"/>
          <w:sz w:val="28"/>
          <w:szCs w:val="28"/>
          <w:lang w:val="uk-UA" w:eastAsia="uk-UA"/>
        </w:rPr>
        <w:t xml:space="preserve"> </w:t>
      </w:r>
      <w:r w:rsidR="00255725" w:rsidRPr="00255725">
        <w:rPr>
          <w:color w:val="000000"/>
          <w:sz w:val="28"/>
          <w:szCs w:val="28"/>
          <w:lang w:val="uk-UA" w:eastAsia="uk-UA"/>
        </w:rPr>
        <w:t>7304</w:t>
      </w:r>
      <w:r w:rsidR="00380831">
        <w:rPr>
          <w:color w:val="000000"/>
          <w:sz w:val="28"/>
          <w:szCs w:val="28"/>
          <w:lang w:val="uk-UA" w:eastAsia="uk-UA"/>
        </w:rPr>
        <w:t xml:space="preserve"> </w:t>
      </w:r>
      <w:r w:rsidR="00255725" w:rsidRPr="00255725">
        <w:rPr>
          <w:color w:val="000000"/>
          <w:sz w:val="28"/>
          <w:szCs w:val="28"/>
          <w:lang w:val="uk-UA" w:eastAsia="uk-UA"/>
        </w:rPr>
        <w:t>41</w:t>
      </w:r>
      <w:r w:rsidR="00380831">
        <w:rPr>
          <w:color w:val="000000"/>
          <w:sz w:val="28"/>
          <w:szCs w:val="28"/>
          <w:lang w:val="uk-UA" w:eastAsia="uk-UA"/>
        </w:rPr>
        <w:t xml:space="preserve"> </w:t>
      </w:r>
      <w:r w:rsidR="00255725" w:rsidRPr="00255725">
        <w:rPr>
          <w:color w:val="000000"/>
          <w:sz w:val="28"/>
          <w:szCs w:val="28"/>
          <w:lang w:val="uk-UA" w:eastAsia="uk-UA"/>
        </w:rPr>
        <w:t>00</w:t>
      </w:r>
      <w:r w:rsidR="00380831">
        <w:rPr>
          <w:color w:val="000000"/>
          <w:sz w:val="28"/>
          <w:szCs w:val="28"/>
          <w:lang w:val="uk-UA" w:eastAsia="uk-UA"/>
        </w:rPr>
        <w:t xml:space="preserve"> </w:t>
      </w:r>
      <w:r w:rsidR="00255725" w:rsidRPr="00255725">
        <w:rPr>
          <w:color w:val="000000"/>
          <w:sz w:val="28"/>
          <w:szCs w:val="28"/>
          <w:lang w:val="uk-UA" w:eastAsia="uk-UA"/>
        </w:rPr>
        <w:t>90</w:t>
      </w:r>
      <w:r w:rsidR="00255725" w:rsidRPr="00DC6BA4">
        <w:rPr>
          <w:color w:val="000000"/>
          <w:sz w:val="28"/>
          <w:szCs w:val="28"/>
          <w:lang w:val="uk-UA" w:eastAsia="uk-UA"/>
        </w:rPr>
        <w:t xml:space="preserve"> згідно УКТ ЗЕД.</w:t>
      </w:r>
    </w:p>
    <w:p w14:paraId="0F5C6FD2" w14:textId="1AEE0926" w:rsidR="00327425" w:rsidRPr="00BE5B2D" w:rsidRDefault="00327425" w:rsidP="00327425">
      <w:pPr>
        <w:tabs>
          <w:tab w:val="left" w:pos="567"/>
        </w:tabs>
        <w:ind w:right="-142" w:firstLine="567"/>
        <w:jc w:val="both"/>
        <w:rPr>
          <w:bCs/>
          <w:spacing w:val="-6"/>
          <w:sz w:val="28"/>
          <w:szCs w:val="28"/>
          <w:lang w:val="uk-UA"/>
        </w:rPr>
      </w:pPr>
      <w:r w:rsidRPr="00BE5B2D">
        <w:rPr>
          <w:bCs/>
          <w:spacing w:val="-6"/>
          <w:sz w:val="28"/>
          <w:szCs w:val="28"/>
          <w:lang w:val="uk-UA"/>
        </w:rPr>
        <w:t>Для класифікації товарів в Україні використовується Українська класифікація товарів зовнішньоекономічної діяльності (далі – УКТ ЗЕД), яку розроблено на виконання Україною своїх міжнародних зобов’язань, а саме положень Міжнародної конвенції про Гармонізовану Систему опису та кодування товарів (далі – ГС), Договірною стороною якої Україна стала згідно з Указом Президента України від 17</w:t>
      </w:r>
      <w:r w:rsidR="00687E62">
        <w:rPr>
          <w:bCs/>
          <w:spacing w:val="-6"/>
          <w:sz w:val="28"/>
          <w:szCs w:val="28"/>
          <w:lang w:val="uk-UA"/>
        </w:rPr>
        <w:t> </w:t>
      </w:r>
      <w:r w:rsidRPr="00BE5B2D">
        <w:rPr>
          <w:bCs/>
          <w:spacing w:val="-6"/>
          <w:sz w:val="28"/>
          <w:szCs w:val="28"/>
          <w:lang w:val="uk-UA"/>
        </w:rPr>
        <w:t xml:space="preserve">травня 2002 року № 466/2002 «Про приєднання України до Міжнародної конвенції </w:t>
      </w:r>
      <w:r w:rsidRPr="00BE5B2D">
        <w:rPr>
          <w:bCs/>
          <w:spacing w:val="-6"/>
          <w:sz w:val="28"/>
          <w:szCs w:val="28"/>
          <w:lang w:val="uk-UA"/>
        </w:rPr>
        <w:lastRenderedPageBreak/>
        <w:t>про Гармонізовану систему опису та кодування товарів» з набуттям усіх прав та зобов’язань, передбачених статтями Конвенції.</w:t>
      </w:r>
    </w:p>
    <w:p w14:paraId="683A9684" w14:textId="77777777" w:rsidR="00327425" w:rsidRPr="00BE5B2D" w:rsidRDefault="00327425" w:rsidP="00327425">
      <w:pPr>
        <w:tabs>
          <w:tab w:val="left" w:pos="567"/>
        </w:tabs>
        <w:ind w:right="-142" w:firstLine="567"/>
        <w:jc w:val="both"/>
        <w:rPr>
          <w:bCs/>
          <w:spacing w:val="-6"/>
          <w:sz w:val="28"/>
          <w:szCs w:val="28"/>
        </w:rPr>
      </w:pPr>
      <w:r w:rsidRPr="00BE5B2D">
        <w:rPr>
          <w:bCs/>
          <w:spacing w:val="-6"/>
          <w:sz w:val="28"/>
          <w:szCs w:val="28"/>
          <w:lang w:val="uk-UA"/>
        </w:rPr>
        <w:t>Чинна УКТ ЗЕД побудована на основі ГС версії 2022 року і встановлена</w:t>
      </w:r>
      <w:r w:rsidRPr="00BE5B2D">
        <w:rPr>
          <w:bCs/>
          <w:spacing w:val="-6"/>
          <w:sz w:val="28"/>
          <w:szCs w:val="28"/>
        </w:rPr>
        <w:t xml:space="preserve"> Законом </w:t>
      </w:r>
      <w:proofErr w:type="spellStart"/>
      <w:r w:rsidRPr="00BE5B2D">
        <w:rPr>
          <w:bCs/>
          <w:spacing w:val="-6"/>
          <w:sz w:val="28"/>
          <w:szCs w:val="28"/>
        </w:rPr>
        <w:t>України</w:t>
      </w:r>
      <w:proofErr w:type="spellEnd"/>
      <w:r w:rsidRPr="00BE5B2D">
        <w:rPr>
          <w:bCs/>
          <w:spacing w:val="-6"/>
          <w:sz w:val="28"/>
          <w:szCs w:val="28"/>
        </w:rPr>
        <w:t xml:space="preserve"> </w:t>
      </w:r>
      <w:proofErr w:type="spellStart"/>
      <w:r w:rsidRPr="00BE5B2D">
        <w:rPr>
          <w:bCs/>
          <w:spacing w:val="-6"/>
          <w:sz w:val="28"/>
          <w:szCs w:val="28"/>
        </w:rPr>
        <w:t>від</w:t>
      </w:r>
      <w:proofErr w:type="spellEnd"/>
      <w:r w:rsidRPr="00BE5B2D">
        <w:rPr>
          <w:bCs/>
          <w:spacing w:val="-6"/>
          <w:sz w:val="28"/>
          <w:szCs w:val="28"/>
        </w:rPr>
        <w:t xml:space="preserve"> </w:t>
      </w:r>
      <w:r w:rsidRPr="00BE5B2D">
        <w:rPr>
          <w:bCs/>
          <w:spacing w:val="-6"/>
          <w:sz w:val="28"/>
          <w:szCs w:val="28"/>
          <w:lang w:val="uk-UA"/>
        </w:rPr>
        <w:t xml:space="preserve">19 жовтня </w:t>
      </w:r>
      <w:r w:rsidRPr="00BE5B2D">
        <w:rPr>
          <w:bCs/>
          <w:spacing w:val="-6"/>
          <w:sz w:val="28"/>
          <w:szCs w:val="28"/>
        </w:rPr>
        <w:t>20</w:t>
      </w:r>
      <w:r w:rsidRPr="00BE5B2D">
        <w:rPr>
          <w:bCs/>
          <w:spacing w:val="-6"/>
          <w:sz w:val="28"/>
          <w:szCs w:val="28"/>
          <w:lang w:val="uk-UA"/>
        </w:rPr>
        <w:t>22 року</w:t>
      </w:r>
      <w:r w:rsidRPr="00BE5B2D">
        <w:rPr>
          <w:bCs/>
          <w:spacing w:val="-6"/>
          <w:sz w:val="28"/>
          <w:szCs w:val="28"/>
        </w:rPr>
        <w:t xml:space="preserve"> № </w:t>
      </w:r>
      <w:r w:rsidRPr="00BE5B2D">
        <w:rPr>
          <w:bCs/>
          <w:spacing w:val="-6"/>
          <w:sz w:val="28"/>
          <w:szCs w:val="28"/>
          <w:lang w:val="uk-UA"/>
        </w:rPr>
        <w:t>2697-</w:t>
      </w:r>
      <w:r w:rsidRPr="00BE5B2D">
        <w:rPr>
          <w:bCs/>
          <w:spacing w:val="-6"/>
          <w:sz w:val="28"/>
          <w:szCs w:val="28"/>
          <w:lang w:val="en-US"/>
        </w:rPr>
        <w:t>IX</w:t>
      </w:r>
      <w:r w:rsidRPr="00BE5B2D">
        <w:rPr>
          <w:bCs/>
          <w:spacing w:val="-6"/>
          <w:sz w:val="28"/>
          <w:szCs w:val="28"/>
        </w:rPr>
        <w:t xml:space="preserve"> </w:t>
      </w:r>
      <w:r w:rsidRPr="00BE5B2D">
        <w:rPr>
          <w:bCs/>
          <w:spacing w:val="-6"/>
          <w:sz w:val="28"/>
          <w:szCs w:val="28"/>
          <w:lang w:val="uk-UA"/>
        </w:rPr>
        <w:t>«</w:t>
      </w:r>
      <w:r w:rsidRPr="00BE5B2D">
        <w:rPr>
          <w:bCs/>
          <w:spacing w:val="-6"/>
          <w:sz w:val="28"/>
          <w:szCs w:val="28"/>
        </w:rPr>
        <w:t xml:space="preserve">Про </w:t>
      </w:r>
      <w:proofErr w:type="spellStart"/>
      <w:r w:rsidRPr="00BE5B2D">
        <w:rPr>
          <w:bCs/>
          <w:spacing w:val="-6"/>
          <w:sz w:val="28"/>
          <w:szCs w:val="28"/>
        </w:rPr>
        <w:t>Митний</w:t>
      </w:r>
      <w:proofErr w:type="spellEnd"/>
      <w:r w:rsidRPr="00BE5B2D">
        <w:rPr>
          <w:bCs/>
          <w:spacing w:val="-6"/>
          <w:sz w:val="28"/>
          <w:szCs w:val="28"/>
        </w:rPr>
        <w:t xml:space="preserve"> тариф </w:t>
      </w:r>
      <w:proofErr w:type="spellStart"/>
      <w:r w:rsidRPr="00BE5B2D">
        <w:rPr>
          <w:bCs/>
          <w:spacing w:val="-6"/>
          <w:sz w:val="28"/>
          <w:szCs w:val="28"/>
        </w:rPr>
        <w:t>України</w:t>
      </w:r>
      <w:proofErr w:type="spellEnd"/>
      <w:r w:rsidRPr="00BE5B2D">
        <w:rPr>
          <w:bCs/>
          <w:spacing w:val="-6"/>
          <w:sz w:val="28"/>
          <w:szCs w:val="28"/>
          <w:lang w:val="uk-UA"/>
        </w:rPr>
        <w:t>».</w:t>
      </w:r>
      <w:r w:rsidRPr="00BE5B2D">
        <w:rPr>
          <w:bCs/>
          <w:spacing w:val="-6"/>
          <w:sz w:val="28"/>
          <w:szCs w:val="28"/>
        </w:rPr>
        <w:t xml:space="preserve"> </w:t>
      </w:r>
    </w:p>
    <w:p w14:paraId="2AAD2DE1" w14:textId="77777777" w:rsidR="00327425" w:rsidRPr="00BE5B2D" w:rsidRDefault="00327425" w:rsidP="00327425">
      <w:pPr>
        <w:tabs>
          <w:tab w:val="left" w:pos="567"/>
        </w:tabs>
        <w:ind w:right="-142" w:firstLine="567"/>
        <w:jc w:val="both"/>
        <w:rPr>
          <w:bCs/>
          <w:spacing w:val="-6"/>
          <w:sz w:val="28"/>
          <w:szCs w:val="28"/>
          <w:lang w:val="uk-UA"/>
        </w:rPr>
      </w:pPr>
      <w:r w:rsidRPr="00BE5B2D">
        <w:rPr>
          <w:bCs/>
          <w:spacing w:val="-6"/>
          <w:sz w:val="28"/>
          <w:szCs w:val="28"/>
          <w:lang w:val="uk-UA"/>
        </w:rPr>
        <w:t>З метою забезпечення єдиного тлумачення і застосування УКТ ЗЕД в Україні запроваджено Пояснення до УКТ ЗЕД, побудовані на основі Пояснень до ГС версії 2022 року та Комбінованої номенклатури Європейського Союзу і затверджені наказом Держмитслужби від 14.12.2022 № 543.</w:t>
      </w:r>
    </w:p>
    <w:p w14:paraId="50C5E81B" w14:textId="77777777" w:rsidR="00327425" w:rsidRPr="00BE5B2D" w:rsidRDefault="00327425" w:rsidP="00327425">
      <w:pPr>
        <w:tabs>
          <w:tab w:val="left" w:pos="567"/>
        </w:tabs>
        <w:ind w:right="-142" w:firstLine="567"/>
        <w:jc w:val="both"/>
        <w:rPr>
          <w:bCs/>
          <w:spacing w:val="-6"/>
          <w:sz w:val="28"/>
          <w:szCs w:val="28"/>
          <w:lang w:val="uk-UA"/>
        </w:rPr>
      </w:pPr>
      <w:r w:rsidRPr="00BE5B2D">
        <w:rPr>
          <w:bCs/>
          <w:spacing w:val="-6"/>
          <w:sz w:val="28"/>
          <w:szCs w:val="28"/>
          <w:lang w:val="uk-UA"/>
        </w:rPr>
        <w:t xml:space="preserve">Класифікація товарів в УКТ ЗЕД здійснюється </w:t>
      </w:r>
      <w:r w:rsidRPr="00BE5B2D">
        <w:rPr>
          <w:bCs/>
          <w:spacing w:val="-6"/>
          <w:sz w:val="28"/>
          <w:szCs w:val="28"/>
        </w:rPr>
        <w:t xml:space="preserve">з </w:t>
      </w:r>
      <w:proofErr w:type="spellStart"/>
      <w:r w:rsidRPr="00BE5B2D">
        <w:rPr>
          <w:bCs/>
          <w:spacing w:val="-6"/>
          <w:sz w:val="28"/>
          <w:szCs w:val="28"/>
        </w:rPr>
        <w:t>урахуванням</w:t>
      </w:r>
      <w:proofErr w:type="spellEnd"/>
      <w:r w:rsidRPr="00BE5B2D">
        <w:rPr>
          <w:bCs/>
          <w:spacing w:val="-6"/>
          <w:sz w:val="28"/>
          <w:szCs w:val="28"/>
        </w:rPr>
        <w:t xml:space="preserve"> </w:t>
      </w:r>
      <w:proofErr w:type="spellStart"/>
      <w:r w:rsidRPr="00BE5B2D">
        <w:rPr>
          <w:bCs/>
          <w:spacing w:val="-6"/>
          <w:sz w:val="28"/>
          <w:szCs w:val="28"/>
        </w:rPr>
        <w:t>Основних</w:t>
      </w:r>
      <w:proofErr w:type="spellEnd"/>
      <w:r w:rsidRPr="00BE5B2D">
        <w:rPr>
          <w:bCs/>
          <w:spacing w:val="-6"/>
          <w:sz w:val="28"/>
          <w:szCs w:val="28"/>
        </w:rPr>
        <w:t xml:space="preserve"> правил </w:t>
      </w:r>
      <w:proofErr w:type="spellStart"/>
      <w:r w:rsidRPr="00BE5B2D">
        <w:rPr>
          <w:bCs/>
          <w:spacing w:val="-6"/>
          <w:sz w:val="28"/>
          <w:szCs w:val="28"/>
        </w:rPr>
        <w:t>інтерпретації</w:t>
      </w:r>
      <w:proofErr w:type="spellEnd"/>
      <w:r w:rsidRPr="00BE5B2D">
        <w:rPr>
          <w:bCs/>
          <w:spacing w:val="-6"/>
          <w:sz w:val="28"/>
          <w:szCs w:val="28"/>
        </w:rPr>
        <w:t xml:space="preserve"> УКТ ЗЕД</w:t>
      </w:r>
      <w:r w:rsidRPr="00BE5B2D">
        <w:rPr>
          <w:bCs/>
          <w:spacing w:val="-6"/>
          <w:sz w:val="28"/>
          <w:szCs w:val="28"/>
          <w:lang w:val="uk-UA"/>
        </w:rPr>
        <w:t xml:space="preserve"> (далі – ОПІ)</w:t>
      </w:r>
      <w:r w:rsidRPr="00BE5B2D">
        <w:rPr>
          <w:bCs/>
          <w:spacing w:val="-6"/>
          <w:sz w:val="28"/>
          <w:szCs w:val="28"/>
        </w:rPr>
        <w:t xml:space="preserve"> та характеристик товару</w:t>
      </w:r>
      <w:r w:rsidRPr="00BE5B2D">
        <w:rPr>
          <w:bCs/>
          <w:spacing w:val="-6"/>
          <w:sz w:val="28"/>
          <w:szCs w:val="28"/>
          <w:lang w:val="uk-UA"/>
        </w:rPr>
        <w:t xml:space="preserve">, </w:t>
      </w:r>
      <w:proofErr w:type="spellStart"/>
      <w:r w:rsidRPr="00BE5B2D">
        <w:rPr>
          <w:bCs/>
          <w:spacing w:val="-6"/>
          <w:sz w:val="28"/>
          <w:szCs w:val="28"/>
        </w:rPr>
        <w:t>визначальних</w:t>
      </w:r>
      <w:proofErr w:type="spellEnd"/>
      <w:r w:rsidRPr="00BE5B2D">
        <w:rPr>
          <w:bCs/>
          <w:spacing w:val="-6"/>
          <w:sz w:val="28"/>
          <w:szCs w:val="28"/>
        </w:rPr>
        <w:t xml:space="preserve"> для </w:t>
      </w:r>
      <w:r w:rsidRPr="00BE5B2D">
        <w:rPr>
          <w:bCs/>
          <w:spacing w:val="-6"/>
          <w:sz w:val="28"/>
          <w:szCs w:val="28"/>
          <w:lang w:val="uk-UA"/>
        </w:rPr>
        <w:t xml:space="preserve">його </w:t>
      </w:r>
      <w:proofErr w:type="spellStart"/>
      <w:r w:rsidRPr="00BE5B2D">
        <w:rPr>
          <w:bCs/>
          <w:spacing w:val="-6"/>
          <w:sz w:val="28"/>
          <w:szCs w:val="28"/>
        </w:rPr>
        <w:t>класифікації</w:t>
      </w:r>
      <w:proofErr w:type="spellEnd"/>
      <w:r w:rsidRPr="00BE5B2D">
        <w:rPr>
          <w:bCs/>
          <w:spacing w:val="-6"/>
          <w:sz w:val="28"/>
          <w:szCs w:val="28"/>
          <w:lang w:val="uk-UA"/>
        </w:rPr>
        <w:t>, які встановлюються за результатами вивчення технічної документації, паспортних даних на товар, товаросупровідних документів, інформації про товар, розміщеної у відкритому доступі мережі Інтернет, та у разі потреби, результатів лабораторних досліджень конкретного товару.</w:t>
      </w:r>
    </w:p>
    <w:p w14:paraId="536625B4" w14:textId="77777777" w:rsidR="00D51FAE" w:rsidRPr="00BE5B2D" w:rsidRDefault="00D51FAE" w:rsidP="00327425">
      <w:pPr>
        <w:tabs>
          <w:tab w:val="left" w:pos="567"/>
        </w:tabs>
        <w:ind w:right="-142" w:firstLine="567"/>
        <w:jc w:val="both"/>
        <w:rPr>
          <w:spacing w:val="-6"/>
          <w:sz w:val="28"/>
          <w:szCs w:val="28"/>
          <w:lang w:val="uk-UA" w:eastAsia="uk-UA"/>
        </w:rPr>
      </w:pPr>
      <w:r w:rsidRPr="00BE5B2D">
        <w:rPr>
          <w:spacing w:val="-6"/>
          <w:sz w:val="28"/>
          <w:szCs w:val="28"/>
          <w:lang w:val="uk-UA" w:eastAsia="uk-UA"/>
        </w:rPr>
        <w:t xml:space="preserve">Відповідно до статті 69 Митного кодексу України </w:t>
      </w:r>
      <w:r w:rsidR="00C64098" w:rsidRPr="00BE5B2D">
        <w:rPr>
          <w:spacing w:val="-6"/>
          <w:sz w:val="28"/>
          <w:szCs w:val="28"/>
          <w:lang w:val="en-US" w:eastAsia="uk-UA"/>
        </w:rPr>
        <w:t>(</w:t>
      </w:r>
      <w:r w:rsidR="00C64098" w:rsidRPr="00BE5B2D">
        <w:rPr>
          <w:spacing w:val="-6"/>
          <w:sz w:val="28"/>
          <w:szCs w:val="28"/>
          <w:lang w:val="uk-UA" w:eastAsia="uk-UA"/>
        </w:rPr>
        <w:t xml:space="preserve">далі – МКУ) </w:t>
      </w:r>
      <w:r w:rsidRPr="00BE5B2D">
        <w:rPr>
          <w:spacing w:val="-6"/>
          <w:sz w:val="28"/>
          <w:szCs w:val="28"/>
          <w:lang w:val="uk-UA" w:eastAsia="uk-UA"/>
        </w:rPr>
        <w:t>митні органи здійснюють контроль правильності класифікації товарів, поданих до митного оформлення, згідно з УКТЗЕД, на підставі усіх наявних відомостей, необхідних для підтвердження заявлених кодів товарів, поданих до митного оформлення, а також зразків таких товарів та/або техніко-технологічну документації на них.</w:t>
      </w:r>
    </w:p>
    <w:p w14:paraId="703DD040" w14:textId="607F487F" w:rsidR="005726CA" w:rsidRDefault="00E276DE" w:rsidP="00920E86">
      <w:pPr>
        <w:autoSpaceDE w:val="0"/>
        <w:autoSpaceDN w:val="0"/>
        <w:adjustRightInd w:val="0"/>
        <w:ind w:firstLine="567"/>
        <w:jc w:val="both"/>
        <w:rPr>
          <w:rFonts w:ascii="TimesNewRomanPSMT" w:hAnsi="TimesNewRomanPSMT" w:cs="TimesNewRomanPSMT"/>
          <w:sz w:val="28"/>
          <w:szCs w:val="28"/>
          <w:lang w:val="uk-UA" w:eastAsia="uk-UA"/>
        </w:rPr>
      </w:pPr>
      <w:r w:rsidRPr="00BE5B2D">
        <w:rPr>
          <w:spacing w:val="-6"/>
          <w:sz w:val="28"/>
          <w:szCs w:val="28"/>
          <w:lang w:val="uk-UA" w:eastAsia="uk-UA"/>
        </w:rPr>
        <w:t xml:space="preserve">За митною декларацією від </w:t>
      </w:r>
      <w:r>
        <w:rPr>
          <w:spacing w:val="-6"/>
          <w:sz w:val="28"/>
          <w:szCs w:val="28"/>
          <w:lang w:val="uk-UA" w:eastAsia="uk-UA"/>
        </w:rPr>
        <w:t>10</w:t>
      </w:r>
      <w:r w:rsidRPr="00BE5B2D">
        <w:rPr>
          <w:spacing w:val="-6"/>
          <w:sz w:val="28"/>
          <w:szCs w:val="28"/>
          <w:lang w:val="uk-UA" w:eastAsia="uk-UA"/>
        </w:rPr>
        <w:t xml:space="preserve">.08.2026 № </w:t>
      </w:r>
      <w:r w:rsidRPr="00564997">
        <w:rPr>
          <w:spacing w:val="-6"/>
          <w:sz w:val="28"/>
          <w:szCs w:val="28"/>
          <w:lang w:val="uk-UA" w:eastAsia="uk-UA"/>
        </w:rPr>
        <w:t>32b9b87c2cce0c95e1cbf9b5605f914b1f5b9270fdb2e0a2f0496a204e7f5f4c</w:t>
      </w:r>
      <w:r w:rsidRPr="00BE5B2D">
        <w:rPr>
          <w:spacing w:val="-6"/>
          <w:sz w:val="28"/>
          <w:szCs w:val="28"/>
          <w:lang w:val="uk-UA" w:eastAsia="uk-UA"/>
        </w:rPr>
        <w:t xml:space="preserve"> </w:t>
      </w:r>
      <w:r w:rsidR="00564997">
        <w:rPr>
          <w:spacing w:val="-6"/>
          <w:sz w:val="28"/>
          <w:szCs w:val="28"/>
          <w:lang w:val="uk-UA" w:eastAsia="uk-UA"/>
        </w:rPr>
        <w:t>особи 1</w:t>
      </w:r>
      <w:r w:rsidR="00081FCE">
        <w:rPr>
          <w:spacing w:val="-6"/>
          <w:sz w:val="28"/>
          <w:szCs w:val="28"/>
          <w:lang w:val="en-US" w:eastAsia="uk-UA"/>
        </w:rPr>
        <w:t>,</w:t>
      </w:r>
      <w:r>
        <w:rPr>
          <w:spacing w:val="-6"/>
          <w:sz w:val="28"/>
          <w:szCs w:val="28"/>
          <w:lang w:val="uk-UA" w:eastAsia="uk-UA"/>
        </w:rPr>
        <w:t xml:space="preserve"> </w:t>
      </w:r>
      <w:r w:rsidR="001238F0">
        <w:rPr>
          <w:spacing w:val="-6"/>
          <w:sz w:val="28"/>
          <w:szCs w:val="28"/>
          <w:lang w:val="uk-UA" w:eastAsia="uk-UA"/>
        </w:rPr>
        <w:t>т</w:t>
      </w:r>
      <w:r>
        <w:rPr>
          <w:rFonts w:ascii="TimesNewRomanPSMT" w:hAnsi="TimesNewRomanPSMT" w:cs="TimesNewRomanPSMT"/>
          <w:sz w:val="28"/>
          <w:szCs w:val="28"/>
          <w:lang w:val="uk-UA" w:eastAsia="uk-UA"/>
        </w:rPr>
        <w:t>овар було відібрано і направлено до Спеціалізованої лабораторії з питань експертизи та досліджень Держмитслужби (висновок від 21.08.2026 №</w:t>
      </w:r>
      <w:r w:rsidRPr="00564997">
        <w:rPr>
          <w:rFonts w:ascii="TimesNewRomanPSMT" w:hAnsi="TimesNewRomanPSMT" w:cs="TimesNewRomanPSMT"/>
          <w:sz w:val="28"/>
          <w:szCs w:val="28"/>
          <w:lang w:val="uk-UA" w:eastAsia="uk-UA"/>
        </w:rPr>
        <w:t>0a712f278f90439ca93916aab39fb223eccdd5ae00793dc1e25bb021f29d9b6b</w:t>
      </w:r>
      <w:r>
        <w:rPr>
          <w:rFonts w:ascii="TimesNewRomanPSMT" w:hAnsi="TimesNewRomanPSMT" w:cs="TimesNewRomanPSMT"/>
          <w:sz w:val="28"/>
          <w:szCs w:val="28"/>
          <w:lang w:val="uk-UA" w:eastAsia="uk-UA"/>
        </w:rPr>
        <w:t xml:space="preserve"> (далі – Висновок), з</w:t>
      </w:r>
      <w:r w:rsidR="005726CA">
        <w:rPr>
          <w:rFonts w:ascii="TimesNewRomanPSMT" w:hAnsi="TimesNewRomanPSMT" w:cs="TimesNewRomanPSMT"/>
          <w:sz w:val="28"/>
          <w:szCs w:val="28"/>
          <w:lang w:val="uk-UA" w:eastAsia="uk-UA"/>
        </w:rPr>
        <w:t xml:space="preserve"> метою встановлення характеристик, визначальних для класифікації </w:t>
      </w:r>
      <w:r>
        <w:rPr>
          <w:rFonts w:ascii="TimesNewRomanPSMT" w:hAnsi="TimesNewRomanPSMT" w:cs="TimesNewRomanPSMT"/>
          <w:sz w:val="28"/>
          <w:szCs w:val="28"/>
          <w:lang w:val="uk-UA" w:eastAsia="uk-UA"/>
        </w:rPr>
        <w:t xml:space="preserve">товарів </w:t>
      </w:r>
      <w:r w:rsidR="005726CA">
        <w:rPr>
          <w:rFonts w:ascii="TimesNewRomanPSMT" w:hAnsi="TimesNewRomanPSMT" w:cs="TimesNewRomanPSMT"/>
          <w:sz w:val="28"/>
          <w:szCs w:val="28"/>
          <w:lang w:val="uk-UA" w:eastAsia="uk-UA"/>
        </w:rPr>
        <w:t>згідно з</w:t>
      </w:r>
      <w:r w:rsidR="00920E86">
        <w:rPr>
          <w:rFonts w:ascii="TimesNewRomanPSMT" w:hAnsi="TimesNewRomanPSMT" w:cs="TimesNewRomanPSMT"/>
          <w:sz w:val="28"/>
          <w:szCs w:val="28"/>
          <w:lang w:val="uk-UA" w:eastAsia="uk-UA"/>
        </w:rPr>
        <w:t xml:space="preserve"> </w:t>
      </w:r>
      <w:r w:rsidR="005726CA">
        <w:rPr>
          <w:rFonts w:ascii="TimesNewRomanPSMT" w:hAnsi="TimesNewRomanPSMT" w:cs="TimesNewRomanPSMT"/>
          <w:sz w:val="28"/>
          <w:szCs w:val="28"/>
          <w:lang w:val="uk-UA" w:eastAsia="uk-UA"/>
        </w:rPr>
        <w:t>УКТЗЕД</w:t>
      </w:r>
      <w:r w:rsidR="00920E86">
        <w:rPr>
          <w:rFonts w:ascii="TimesNewRomanPSMT" w:hAnsi="TimesNewRomanPSMT" w:cs="TimesNewRomanPSMT"/>
          <w:sz w:val="28"/>
          <w:szCs w:val="28"/>
          <w:lang w:val="uk-UA" w:eastAsia="uk-UA"/>
        </w:rPr>
        <w:t>.</w:t>
      </w:r>
    </w:p>
    <w:p w14:paraId="7F43F9B4" w14:textId="52E3E0D8" w:rsidR="00C55418" w:rsidRDefault="00920E86" w:rsidP="00920E86">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У Висновку</w:t>
      </w:r>
      <w:r w:rsidR="00C55418">
        <w:rPr>
          <w:rFonts w:ascii="TimesNewRomanPSMT" w:hAnsi="TimesNewRomanPSMT" w:cs="TimesNewRomanPSMT"/>
          <w:sz w:val="28"/>
          <w:szCs w:val="28"/>
          <w:lang w:val="uk-UA" w:eastAsia="uk-UA"/>
        </w:rPr>
        <w:t>,</w:t>
      </w:r>
      <w:r>
        <w:rPr>
          <w:rFonts w:ascii="TimesNewRomanPSMT" w:hAnsi="TimesNewRomanPSMT" w:cs="TimesNewRomanPSMT"/>
          <w:sz w:val="28"/>
          <w:szCs w:val="28"/>
          <w:lang w:val="uk-UA" w:eastAsia="uk-UA"/>
        </w:rPr>
        <w:t xml:space="preserve"> </w:t>
      </w:r>
      <w:r w:rsidR="00C55418">
        <w:rPr>
          <w:spacing w:val="-6"/>
          <w:sz w:val="28"/>
          <w:szCs w:val="28"/>
          <w:lang w:val="uk-UA" w:eastAsia="uk-UA"/>
        </w:rPr>
        <w:t>у розділі «Висновки» зазначено</w:t>
      </w:r>
      <w:r w:rsidR="00C55418" w:rsidRPr="00BE5B2D">
        <w:rPr>
          <w:spacing w:val="-6"/>
          <w:sz w:val="28"/>
          <w:szCs w:val="28"/>
          <w:lang w:val="uk-UA" w:eastAsia="uk-UA"/>
        </w:rPr>
        <w:t>:</w:t>
      </w:r>
      <w:r w:rsidR="00C55418">
        <w:rPr>
          <w:spacing w:val="-6"/>
          <w:sz w:val="28"/>
          <w:szCs w:val="28"/>
          <w:lang w:val="uk-UA" w:eastAsia="uk-UA"/>
        </w:rPr>
        <w:t xml:space="preserve"> </w:t>
      </w:r>
      <w:r>
        <w:rPr>
          <w:rFonts w:ascii="TimesNewRomanPSMT" w:hAnsi="TimesNewRomanPSMT" w:cs="TimesNewRomanPSMT"/>
          <w:sz w:val="28"/>
          <w:szCs w:val="28"/>
          <w:lang w:val="uk-UA" w:eastAsia="uk-UA"/>
        </w:rPr>
        <w:t>«</w:t>
      </w:r>
      <w:r w:rsidR="00C55418">
        <w:rPr>
          <w:rFonts w:ascii="TimesNewRomanPSMT" w:hAnsi="TimesNewRomanPSMT" w:cs="TimesNewRomanPSMT"/>
          <w:sz w:val="28"/>
          <w:szCs w:val="28"/>
          <w:lang w:val="uk-UA" w:eastAsia="uk-UA"/>
        </w:rPr>
        <w:t xml:space="preserve">проба товару, ідентифікована як </w:t>
      </w:r>
      <w:r>
        <w:rPr>
          <w:rFonts w:ascii="TimesNewRomanPSMT" w:hAnsi="TimesNewRomanPSMT" w:cs="TimesNewRomanPSMT"/>
          <w:sz w:val="28"/>
          <w:szCs w:val="28"/>
          <w:lang w:val="uk-UA" w:eastAsia="uk-UA"/>
        </w:rPr>
        <w:t>відрізок труби круглого поперечного перерізу, виготовлена із корозійностійкої (нержавіючої) сталі (з урахуванням метрологічних властивостей приладу). Вміст вуглецю не визначався із-за відсутності необхідного обладнання. Матеріал проби не має покриття (не пофарбований). За визначеними показниками проба відноситься до холоднодеформованих (холоднокатаних/</w:t>
      </w:r>
      <w:proofErr w:type="spellStart"/>
      <w:r>
        <w:rPr>
          <w:rFonts w:ascii="TimesNewRomanPSMT" w:hAnsi="TimesNewRomanPSMT" w:cs="TimesNewRomanPSMT"/>
          <w:sz w:val="28"/>
          <w:szCs w:val="28"/>
          <w:lang w:val="uk-UA" w:eastAsia="uk-UA"/>
        </w:rPr>
        <w:t>холоднотягнутих</w:t>
      </w:r>
      <w:proofErr w:type="spellEnd"/>
      <w:r>
        <w:rPr>
          <w:rFonts w:ascii="TimesNewRomanPSMT" w:hAnsi="TimesNewRomanPSMT" w:cs="TimesNewRomanPSMT"/>
          <w:sz w:val="28"/>
          <w:szCs w:val="28"/>
          <w:lang w:val="uk-UA" w:eastAsia="uk-UA"/>
        </w:rPr>
        <w:t>) труб</w:t>
      </w:r>
      <w:r w:rsidR="00C55418">
        <w:rPr>
          <w:rFonts w:ascii="TimesNewRomanPSMT" w:hAnsi="TimesNewRomanPSMT" w:cs="TimesNewRomanPSMT"/>
          <w:sz w:val="28"/>
          <w:szCs w:val="28"/>
          <w:lang w:val="uk-UA" w:eastAsia="uk-UA"/>
        </w:rPr>
        <w:t>.</w:t>
      </w:r>
    </w:p>
    <w:p w14:paraId="36D0526A" w14:textId="36C7B469" w:rsidR="00920E86" w:rsidRDefault="000F373D" w:rsidP="00920E86">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Також у Висновку зазначається: «</w:t>
      </w:r>
      <w:proofErr w:type="spellStart"/>
      <w:r>
        <w:rPr>
          <w:sz w:val="28"/>
          <w:szCs w:val="28"/>
        </w:rPr>
        <w:t>Ззовні</w:t>
      </w:r>
      <w:proofErr w:type="spellEnd"/>
      <w:r>
        <w:rPr>
          <w:sz w:val="28"/>
          <w:szCs w:val="28"/>
        </w:rPr>
        <w:t xml:space="preserve"> проба без </w:t>
      </w:r>
      <w:proofErr w:type="spellStart"/>
      <w:r>
        <w:rPr>
          <w:sz w:val="28"/>
          <w:szCs w:val="28"/>
        </w:rPr>
        <w:t>наявності</w:t>
      </w:r>
      <w:proofErr w:type="spellEnd"/>
      <w:r>
        <w:rPr>
          <w:sz w:val="28"/>
          <w:szCs w:val="28"/>
        </w:rPr>
        <w:t xml:space="preserve"> шару </w:t>
      </w:r>
      <w:proofErr w:type="spellStart"/>
      <w:r>
        <w:rPr>
          <w:sz w:val="28"/>
          <w:szCs w:val="28"/>
        </w:rPr>
        <w:t>окислення</w:t>
      </w:r>
      <w:proofErr w:type="spellEnd"/>
      <w:r>
        <w:rPr>
          <w:sz w:val="28"/>
          <w:szCs w:val="28"/>
        </w:rPr>
        <w:t xml:space="preserve"> (</w:t>
      </w:r>
      <w:proofErr w:type="spellStart"/>
      <w:r>
        <w:rPr>
          <w:sz w:val="28"/>
          <w:szCs w:val="28"/>
        </w:rPr>
        <w:t>окалини</w:t>
      </w:r>
      <w:proofErr w:type="spellEnd"/>
      <w:r>
        <w:rPr>
          <w:sz w:val="28"/>
          <w:szCs w:val="28"/>
        </w:rPr>
        <w:t xml:space="preserve">), гладка на </w:t>
      </w:r>
      <w:proofErr w:type="spellStart"/>
      <w:r>
        <w:rPr>
          <w:sz w:val="28"/>
          <w:szCs w:val="28"/>
        </w:rPr>
        <w:t>дотик</w:t>
      </w:r>
      <w:proofErr w:type="spellEnd"/>
      <w:r>
        <w:rPr>
          <w:sz w:val="28"/>
          <w:szCs w:val="28"/>
        </w:rPr>
        <w:t xml:space="preserve">, без </w:t>
      </w:r>
      <w:proofErr w:type="spellStart"/>
      <w:r>
        <w:rPr>
          <w:sz w:val="28"/>
          <w:szCs w:val="28"/>
        </w:rPr>
        <w:t>шаруватості</w:t>
      </w:r>
      <w:proofErr w:type="spellEnd"/>
      <w:r>
        <w:rPr>
          <w:sz w:val="28"/>
          <w:szCs w:val="28"/>
        </w:rPr>
        <w:t xml:space="preserve">, </w:t>
      </w:r>
      <w:proofErr w:type="spellStart"/>
      <w:r>
        <w:rPr>
          <w:sz w:val="28"/>
          <w:szCs w:val="28"/>
        </w:rPr>
        <w:t>відсутні</w:t>
      </w:r>
      <w:proofErr w:type="spellEnd"/>
      <w:r>
        <w:rPr>
          <w:sz w:val="28"/>
          <w:szCs w:val="28"/>
        </w:rPr>
        <w:t xml:space="preserve"> </w:t>
      </w:r>
      <w:proofErr w:type="spellStart"/>
      <w:r>
        <w:rPr>
          <w:sz w:val="28"/>
          <w:szCs w:val="28"/>
        </w:rPr>
        <w:t>тріщини</w:t>
      </w:r>
      <w:proofErr w:type="spellEnd"/>
      <w:r>
        <w:rPr>
          <w:sz w:val="28"/>
          <w:szCs w:val="28"/>
        </w:rPr>
        <w:t xml:space="preserve"> та без </w:t>
      </w:r>
      <w:proofErr w:type="spellStart"/>
      <w:r>
        <w:rPr>
          <w:sz w:val="28"/>
          <w:szCs w:val="28"/>
        </w:rPr>
        <w:t>наявності</w:t>
      </w:r>
      <w:proofErr w:type="spellEnd"/>
      <w:r>
        <w:rPr>
          <w:sz w:val="28"/>
          <w:szCs w:val="28"/>
        </w:rPr>
        <w:t xml:space="preserve"> </w:t>
      </w:r>
      <w:proofErr w:type="spellStart"/>
      <w:r>
        <w:rPr>
          <w:sz w:val="28"/>
          <w:szCs w:val="28"/>
        </w:rPr>
        <w:t>іржі</w:t>
      </w:r>
      <w:proofErr w:type="spellEnd"/>
      <w:r>
        <w:rPr>
          <w:sz w:val="28"/>
          <w:szCs w:val="28"/>
        </w:rPr>
        <w:t xml:space="preserve">, як з </w:t>
      </w:r>
      <w:proofErr w:type="spellStart"/>
      <w:r>
        <w:rPr>
          <w:sz w:val="28"/>
          <w:szCs w:val="28"/>
        </w:rPr>
        <w:t>зовнішньої</w:t>
      </w:r>
      <w:proofErr w:type="spellEnd"/>
      <w:r>
        <w:rPr>
          <w:sz w:val="28"/>
          <w:szCs w:val="28"/>
        </w:rPr>
        <w:t xml:space="preserve"> </w:t>
      </w:r>
      <w:proofErr w:type="spellStart"/>
      <w:r>
        <w:rPr>
          <w:sz w:val="28"/>
          <w:szCs w:val="28"/>
        </w:rPr>
        <w:t>поверхні</w:t>
      </w:r>
      <w:proofErr w:type="spellEnd"/>
      <w:r>
        <w:rPr>
          <w:sz w:val="28"/>
          <w:szCs w:val="28"/>
        </w:rPr>
        <w:t xml:space="preserve">, так і з </w:t>
      </w:r>
      <w:proofErr w:type="spellStart"/>
      <w:r>
        <w:rPr>
          <w:sz w:val="28"/>
          <w:szCs w:val="28"/>
        </w:rPr>
        <w:t>внутрішньої</w:t>
      </w:r>
      <w:proofErr w:type="spellEnd"/>
      <w:r>
        <w:rPr>
          <w:sz w:val="28"/>
          <w:szCs w:val="28"/>
        </w:rPr>
        <w:t xml:space="preserve">. На </w:t>
      </w:r>
      <w:r>
        <w:rPr>
          <w:sz w:val="28"/>
          <w:szCs w:val="28"/>
          <w:lang w:val="uk-UA"/>
        </w:rPr>
        <w:t>поверхні</w:t>
      </w:r>
      <w:r>
        <w:rPr>
          <w:sz w:val="28"/>
          <w:szCs w:val="28"/>
        </w:rPr>
        <w:t xml:space="preserve"> </w:t>
      </w:r>
      <w:proofErr w:type="spellStart"/>
      <w:r>
        <w:rPr>
          <w:sz w:val="28"/>
          <w:szCs w:val="28"/>
        </w:rPr>
        <w:t>можна</w:t>
      </w:r>
      <w:proofErr w:type="spellEnd"/>
      <w:r>
        <w:rPr>
          <w:sz w:val="28"/>
          <w:szCs w:val="28"/>
        </w:rPr>
        <w:t xml:space="preserve"> </w:t>
      </w:r>
      <w:proofErr w:type="spellStart"/>
      <w:r>
        <w:rPr>
          <w:sz w:val="28"/>
          <w:szCs w:val="28"/>
        </w:rPr>
        <w:t>побачити</w:t>
      </w:r>
      <w:proofErr w:type="spellEnd"/>
      <w:r>
        <w:rPr>
          <w:sz w:val="28"/>
          <w:szCs w:val="28"/>
        </w:rPr>
        <w:t xml:space="preserve"> </w:t>
      </w:r>
      <w:proofErr w:type="spellStart"/>
      <w:r>
        <w:rPr>
          <w:sz w:val="28"/>
          <w:szCs w:val="28"/>
        </w:rPr>
        <w:t>наявність</w:t>
      </w:r>
      <w:proofErr w:type="spellEnd"/>
      <w:r>
        <w:rPr>
          <w:sz w:val="28"/>
          <w:szCs w:val="28"/>
        </w:rPr>
        <w:t xml:space="preserve"> «</w:t>
      </w:r>
      <w:proofErr w:type="spellStart"/>
      <w:r>
        <w:rPr>
          <w:sz w:val="28"/>
          <w:szCs w:val="28"/>
        </w:rPr>
        <w:t>сідини</w:t>
      </w:r>
      <w:proofErr w:type="spellEnd"/>
      <w:r>
        <w:rPr>
          <w:sz w:val="28"/>
          <w:szCs w:val="28"/>
        </w:rPr>
        <w:t xml:space="preserve">» - коротких </w:t>
      </w:r>
      <w:proofErr w:type="spellStart"/>
      <w:r>
        <w:rPr>
          <w:sz w:val="28"/>
          <w:szCs w:val="28"/>
        </w:rPr>
        <w:t>світлих</w:t>
      </w:r>
      <w:proofErr w:type="spellEnd"/>
      <w:r>
        <w:rPr>
          <w:sz w:val="28"/>
          <w:szCs w:val="28"/>
        </w:rPr>
        <w:t xml:space="preserve"> </w:t>
      </w:r>
      <w:proofErr w:type="spellStart"/>
      <w:r>
        <w:rPr>
          <w:sz w:val="28"/>
          <w:szCs w:val="28"/>
        </w:rPr>
        <w:t>повздовжніх</w:t>
      </w:r>
      <w:proofErr w:type="spellEnd"/>
      <w:r>
        <w:rPr>
          <w:sz w:val="28"/>
          <w:szCs w:val="28"/>
        </w:rPr>
        <w:t xml:space="preserve"> рисок, </w:t>
      </w:r>
      <w:proofErr w:type="spellStart"/>
      <w:r>
        <w:rPr>
          <w:sz w:val="28"/>
          <w:szCs w:val="28"/>
        </w:rPr>
        <w:t>що</w:t>
      </w:r>
      <w:proofErr w:type="spellEnd"/>
      <w:r>
        <w:rPr>
          <w:sz w:val="28"/>
          <w:szCs w:val="28"/>
        </w:rPr>
        <w:t xml:space="preserve"> характерно для холодного </w:t>
      </w:r>
      <w:proofErr w:type="spellStart"/>
      <w:r>
        <w:rPr>
          <w:sz w:val="28"/>
          <w:szCs w:val="28"/>
        </w:rPr>
        <w:t>волочіння</w:t>
      </w:r>
      <w:proofErr w:type="spellEnd"/>
      <w:r>
        <w:rPr>
          <w:sz w:val="28"/>
          <w:szCs w:val="28"/>
        </w:rPr>
        <w:t xml:space="preserve">, </w:t>
      </w:r>
      <w:proofErr w:type="spellStart"/>
      <w:r>
        <w:rPr>
          <w:sz w:val="28"/>
          <w:szCs w:val="28"/>
        </w:rPr>
        <w:t>між</w:t>
      </w:r>
      <w:proofErr w:type="spellEnd"/>
      <w:r>
        <w:rPr>
          <w:sz w:val="28"/>
          <w:szCs w:val="28"/>
        </w:rPr>
        <w:t xml:space="preserve"> рисками </w:t>
      </w:r>
      <w:proofErr w:type="spellStart"/>
      <w:r>
        <w:rPr>
          <w:sz w:val="28"/>
          <w:szCs w:val="28"/>
        </w:rPr>
        <w:t>поверхня</w:t>
      </w:r>
      <w:proofErr w:type="spellEnd"/>
      <w:r>
        <w:rPr>
          <w:sz w:val="28"/>
          <w:szCs w:val="28"/>
        </w:rPr>
        <w:t xml:space="preserve"> </w:t>
      </w:r>
      <w:proofErr w:type="spellStart"/>
      <w:r>
        <w:rPr>
          <w:sz w:val="28"/>
          <w:szCs w:val="28"/>
        </w:rPr>
        <w:t>також</w:t>
      </w:r>
      <w:proofErr w:type="spellEnd"/>
      <w:r>
        <w:rPr>
          <w:sz w:val="28"/>
          <w:szCs w:val="28"/>
        </w:rPr>
        <w:t xml:space="preserve"> </w:t>
      </w:r>
      <w:proofErr w:type="spellStart"/>
      <w:r>
        <w:rPr>
          <w:sz w:val="28"/>
          <w:szCs w:val="28"/>
        </w:rPr>
        <w:t>однорідна</w:t>
      </w:r>
      <w:proofErr w:type="spellEnd"/>
      <w:r>
        <w:rPr>
          <w:sz w:val="28"/>
          <w:szCs w:val="28"/>
        </w:rPr>
        <w:t xml:space="preserve">, гладка </w:t>
      </w:r>
      <w:r>
        <w:rPr>
          <w:rFonts w:ascii="TimesNewRomanPSMT" w:hAnsi="TimesNewRomanPSMT" w:cs="TimesNewRomanPSMT"/>
          <w:sz w:val="28"/>
          <w:szCs w:val="28"/>
          <w:lang w:val="uk-UA" w:eastAsia="uk-UA"/>
        </w:rPr>
        <w:t>в</w:t>
      </w:r>
      <w:r w:rsidR="00920E86">
        <w:rPr>
          <w:rFonts w:ascii="TimesNewRomanPSMT" w:hAnsi="TimesNewRomanPSMT" w:cs="TimesNewRomanPSMT"/>
          <w:sz w:val="28"/>
          <w:szCs w:val="28"/>
          <w:lang w:val="uk-UA" w:eastAsia="uk-UA"/>
        </w:rPr>
        <w:t>ізуальним оглядом шов на поверхні проби не спостерігається. Мікроскопічним аналізом торців проби, також, шляхом травлення зовнішньої, внутрішньої поверхонь, ознак, характерних для швів, не виявлено».</w:t>
      </w:r>
    </w:p>
    <w:p w14:paraId="2660F843" w14:textId="6D40676B" w:rsidR="006D3831" w:rsidRDefault="006D3831" w:rsidP="00380831">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lastRenderedPageBreak/>
        <w:t>Слід зазначити, що частиною третьою статті 357 М</w:t>
      </w:r>
      <w:r w:rsidR="00380831">
        <w:rPr>
          <w:rFonts w:ascii="TimesNewRomanPSMT" w:hAnsi="TimesNewRomanPSMT" w:cs="TimesNewRomanPSMT"/>
          <w:sz w:val="28"/>
          <w:szCs w:val="28"/>
          <w:lang w:val="uk-UA" w:eastAsia="uk-UA"/>
        </w:rPr>
        <w:t>КУ</w:t>
      </w:r>
      <w:r>
        <w:rPr>
          <w:rFonts w:ascii="TimesNewRomanPSMT" w:hAnsi="TimesNewRomanPSMT" w:cs="TimesNewRomanPSMT"/>
          <w:sz w:val="28"/>
          <w:szCs w:val="28"/>
          <w:lang w:val="uk-UA" w:eastAsia="uk-UA"/>
        </w:rPr>
        <w:t xml:space="preserve"> передбачено наступне: «призначення дослідження (аналізу, експертизи) в інших установах (організаціях) допускається лише у разі неможливості проведення дослідження (аналізу, експертизи) спеціалізованим органом з питань експертизи та досліджень центрального органу виконавчої влади, що реалізує державну митну політику, чи</w:t>
      </w:r>
      <w:r w:rsidR="00380831">
        <w:rPr>
          <w:rFonts w:ascii="TimesNewRomanPSMT" w:hAnsi="TimesNewRomanPSMT" w:cs="TimesNewRomanPSMT"/>
          <w:sz w:val="28"/>
          <w:szCs w:val="28"/>
          <w:lang w:val="uk-UA" w:eastAsia="uk-UA"/>
        </w:rPr>
        <w:t xml:space="preserve"> його відокремленим підрозділом </w:t>
      </w:r>
      <w:r>
        <w:rPr>
          <w:rFonts w:ascii="TimesNewRomanPSMT" w:hAnsi="TimesNewRomanPSMT" w:cs="TimesNewRomanPSMT"/>
          <w:sz w:val="28"/>
          <w:szCs w:val="28"/>
          <w:lang w:val="uk-UA" w:eastAsia="uk-UA"/>
        </w:rPr>
        <w:t>або за заявою декларанта для підтвердження чи спростування результатів проведеного дослідження (аналізу, експертизи)».</w:t>
      </w:r>
    </w:p>
    <w:p w14:paraId="7A7667C0" w14:textId="0C6D4749" w:rsidR="006D3831" w:rsidRDefault="006D3831" w:rsidP="006D3831">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Частиною тринадцятою статті 357 МКУ визначено: «Додаткові та повторні дослідження (аналізи, експертизи) призначаються на загальних підставах».</w:t>
      </w:r>
    </w:p>
    <w:p w14:paraId="5559B45C" w14:textId="03F28BBE" w:rsidR="006D3831" w:rsidRDefault="006D3831" w:rsidP="006D3831">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 xml:space="preserve">Відповідно до п.14 розділу V Порядку взаємодії структурних підрозділів та територіальних органів Державної митної служби України із </w:t>
      </w:r>
      <w:r w:rsidR="00380831">
        <w:rPr>
          <w:rFonts w:ascii="TimesNewRomanPSMT" w:hAnsi="TimesNewRomanPSMT" w:cs="TimesNewRomanPSMT"/>
          <w:sz w:val="28"/>
          <w:szCs w:val="28"/>
          <w:lang w:val="uk-UA" w:eastAsia="uk-UA"/>
        </w:rPr>
        <w:t>С</w:t>
      </w:r>
      <w:r>
        <w:rPr>
          <w:rFonts w:ascii="TimesNewRomanPSMT" w:hAnsi="TimesNewRomanPSMT" w:cs="TimesNewRomanPSMT"/>
          <w:sz w:val="28"/>
          <w:szCs w:val="28"/>
          <w:lang w:val="uk-UA" w:eastAsia="uk-UA"/>
        </w:rPr>
        <w:t>пеціалізованою лабораторією з питань експертизи та досліджень Держмитслужби під час проведення досліджень (аналізів, експертиз), затвердженого наказом Міністерства фінансів України від 02 грудня 2016 року №1058, зареєстрованого в Міністерстві юстиції України 26 грудня 2016 р. за № 1693/29823, у разі прийняття рішення про призначення додаткового або повторного дослідження (аналізу, експертизи) в іншій експертній установі (організації) митний орган повідомляє про це СЛЕД Держмитслужби, зазначивши при цьому причини, що зумовлюють необхідність проведення такого дослідження (аналізу, експертизи), та найменування експертної установи (організації), яка буде його проводити.</w:t>
      </w:r>
    </w:p>
    <w:p w14:paraId="03495197" w14:textId="560BBA88" w:rsidR="006D3831" w:rsidRDefault="006D3831" w:rsidP="006D3831">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В частині восьмій статті 356 МКУ зазначено: «митні органи повинні бути ознайомлені з результатами проведених досліджень (аналізів, експертиз) проб (зразків) товарів, взятих іншими державними органами, декларантами, не пізніше</w:t>
      </w:r>
    </w:p>
    <w:p w14:paraId="109BB5D0" w14:textId="6E8264DD" w:rsidR="006D3831" w:rsidRPr="005726CA" w:rsidRDefault="006D3831" w:rsidP="006D3831">
      <w:pPr>
        <w:autoSpaceDE w:val="0"/>
        <w:autoSpaceDN w:val="0"/>
        <w:adjustRightInd w:val="0"/>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наступного робочого дня після їх отримання зазначеними органами та особами, а також отримати примірники результатів таких досліджень (аналізів, експертиз)».</w:t>
      </w:r>
    </w:p>
    <w:p w14:paraId="2FC14FDF" w14:textId="531A7304" w:rsidR="00920E86" w:rsidRPr="001B3C85" w:rsidRDefault="006D3831" w:rsidP="001B3C85">
      <w:pPr>
        <w:autoSpaceDE w:val="0"/>
        <w:autoSpaceDN w:val="0"/>
        <w:adjustRightInd w:val="0"/>
        <w:ind w:firstLine="567"/>
        <w:jc w:val="both"/>
        <w:rPr>
          <w:rFonts w:ascii="TimesNewRomanPSMT" w:hAnsi="TimesNewRomanPSMT" w:cs="TimesNewRomanPSMT"/>
          <w:sz w:val="28"/>
          <w:szCs w:val="28"/>
          <w:lang w:val="uk-UA" w:eastAsia="uk-UA"/>
        </w:rPr>
      </w:pPr>
      <w:r>
        <w:rPr>
          <w:bCs/>
          <w:sz w:val="28"/>
          <w:szCs w:val="28"/>
          <w:lang w:val="uk-UA"/>
        </w:rPr>
        <w:t>Декларантом було надано</w:t>
      </w:r>
      <w:r w:rsidR="00B15906">
        <w:rPr>
          <w:bCs/>
          <w:sz w:val="28"/>
          <w:szCs w:val="28"/>
        </w:rPr>
        <w:t xml:space="preserve"> разом </w:t>
      </w:r>
      <w:proofErr w:type="spellStart"/>
      <w:r w:rsidR="00B15906">
        <w:rPr>
          <w:bCs/>
          <w:sz w:val="28"/>
          <w:szCs w:val="28"/>
        </w:rPr>
        <w:t>зі</w:t>
      </w:r>
      <w:proofErr w:type="spellEnd"/>
      <w:r w:rsidR="00B15906">
        <w:rPr>
          <w:bCs/>
          <w:sz w:val="28"/>
          <w:szCs w:val="28"/>
        </w:rPr>
        <w:t xml:space="preserve"> </w:t>
      </w:r>
      <w:proofErr w:type="spellStart"/>
      <w:r w:rsidR="00B15906">
        <w:rPr>
          <w:bCs/>
          <w:sz w:val="28"/>
          <w:szCs w:val="28"/>
        </w:rPr>
        <w:t>скаргою</w:t>
      </w:r>
      <w:proofErr w:type="spellEnd"/>
      <w:r w:rsidR="00B15906">
        <w:rPr>
          <w:rFonts w:ascii="TimesNewRomanPSMT" w:hAnsi="TimesNewRomanPSMT" w:cs="TimesNewRomanPSMT"/>
          <w:sz w:val="28"/>
          <w:szCs w:val="28"/>
          <w:lang w:val="uk-UA" w:eastAsia="uk-UA"/>
        </w:rPr>
        <w:t xml:space="preserve"> </w:t>
      </w:r>
      <w:r w:rsidR="00920E86">
        <w:rPr>
          <w:rFonts w:ascii="TimesNewRomanPSMT" w:hAnsi="TimesNewRomanPSMT" w:cs="TimesNewRomanPSMT"/>
          <w:sz w:val="28"/>
          <w:szCs w:val="28"/>
          <w:lang w:val="uk-UA" w:eastAsia="uk-UA"/>
        </w:rPr>
        <w:t>копію Протоколу</w:t>
      </w:r>
      <w:r w:rsidR="001B3C85">
        <w:rPr>
          <w:rFonts w:ascii="TimesNewRomanPSMT" w:hAnsi="TimesNewRomanPSMT" w:cs="TimesNewRomanPSMT"/>
          <w:sz w:val="28"/>
          <w:szCs w:val="28"/>
          <w:lang w:val="uk-UA" w:eastAsia="uk-UA"/>
        </w:rPr>
        <w:t xml:space="preserve"> </w:t>
      </w:r>
      <w:r w:rsidR="00920E86">
        <w:rPr>
          <w:rFonts w:ascii="TimesNewRomanPSMT" w:hAnsi="TimesNewRomanPSMT" w:cs="TimesNewRomanPSMT"/>
          <w:sz w:val="28"/>
          <w:szCs w:val="28"/>
          <w:lang w:val="uk-UA" w:eastAsia="uk-UA"/>
        </w:rPr>
        <w:t xml:space="preserve">Металографічних Досліджень Зварних З’єднань № </w:t>
      </w:r>
      <w:r w:rsidR="00920E86" w:rsidRPr="00564997">
        <w:rPr>
          <w:rFonts w:ascii="TimesNewRomanPSMT" w:hAnsi="TimesNewRomanPSMT" w:cs="TimesNewRomanPSMT"/>
          <w:sz w:val="28"/>
          <w:szCs w:val="28"/>
          <w:lang w:val="uk-UA" w:eastAsia="uk-UA"/>
        </w:rPr>
        <w:t>4df6f6f839fce4a3f30e225a1e5651ccac5833ecaf02</w:t>
      </w:r>
      <w:r w:rsidR="00920E86">
        <w:rPr>
          <w:rFonts w:ascii="TimesNewRomanPSMT" w:hAnsi="TimesNewRomanPSMT" w:cs="TimesNewRomanPSMT"/>
          <w:sz w:val="28"/>
          <w:szCs w:val="28"/>
          <w:lang w:val="uk-UA" w:eastAsia="uk-UA"/>
        </w:rPr>
        <w:t xml:space="preserve"> від 17.09.2026</w:t>
      </w:r>
      <w:r w:rsidR="000F373D">
        <w:rPr>
          <w:rFonts w:ascii="TimesNewRomanPSMT" w:hAnsi="TimesNewRomanPSMT" w:cs="TimesNewRomanPSMT"/>
          <w:sz w:val="28"/>
          <w:szCs w:val="28"/>
          <w:lang w:val="uk-UA" w:eastAsia="uk-UA"/>
        </w:rPr>
        <w:t xml:space="preserve"> та</w:t>
      </w:r>
      <w:r w:rsidR="00920E86">
        <w:rPr>
          <w:rFonts w:ascii="TimesNewRomanPSMT" w:hAnsi="TimesNewRomanPSMT" w:cs="TimesNewRomanPSMT"/>
          <w:sz w:val="28"/>
          <w:szCs w:val="28"/>
          <w:lang w:val="uk-UA" w:eastAsia="uk-UA"/>
        </w:rPr>
        <w:t xml:space="preserve"> збільшене фото з протоколу № </w:t>
      </w:r>
      <w:r w:rsidR="00920E86" w:rsidRPr="00564997">
        <w:rPr>
          <w:rFonts w:ascii="TimesNewRomanPSMT" w:hAnsi="TimesNewRomanPSMT" w:cs="TimesNewRomanPSMT"/>
          <w:sz w:val="28"/>
          <w:szCs w:val="28"/>
          <w:lang w:val="uk-UA" w:eastAsia="uk-UA"/>
        </w:rPr>
        <w:t>4df6f6f839fce4a3f30e225a1e5651ccac8f3d595caf02</w:t>
      </w:r>
      <w:r w:rsidR="00920E86">
        <w:rPr>
          <w:rFonts w:ascii="TimesNewRomanPSMT" w:hAnsi="TimesNewRomanPSMT" w:cs="TimesNewRomanPSMT"/>
          <w:sz w:val="28"/>
          <w:szCs w:val="28"/>
          <w:lang w:val="uk-UA" w:eastAsia="uk-UA"/>
        </w:rPr>
        <w:t xml:space="preserve"> від 17.09.2026.</w:t>
      </w:r>
    </w:p>
    <w:p w14:paraId="0B2AF502" w14:textId="253DE766" w:rsidR="00920E86" w:rsidRDefault="00920E86" w:rsidP="001B3C85">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За результатами проведеного дослідження у Протоколі зазначено: «В</w:t>
      </w:r>
      <w:r w:rsidR="001B3C85">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центральній частині зображення спостерігаємо зміни мікроструктури, що свідчить</w:t>
      </w:r>
      <w:r w:rsidR="001B3C85">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про наявність зварного з’єднання шириною 1,5 мм».</w:t>
      </w:r>
    </w:p>
    <w:p w14:paraId="211E93F2" w14:textId="633BF3A2" w:rsidR="00920E86" w:rsidRDefault="00920E86" w:rsidP="001B3C85">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Разом з тим Протокол не містить опису металографічних ознак, на підставі</w:t>
      </w:r>
      <w:r w:rsidR="001B3C85">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яких виявлену зміну мікроструктури ідентифіковано саме як зварне з’єднання.</w:t>
      </w:r>
    </w:p>
    <w:p w14:paraId="61A7F13B" w14:textId="3330C9DD" w:rsidR="00920E86" w:rsidRDefault="00920E86" w:rsidP="007321E5">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Зокрема, не наведено відомостей щодо встановлення меж металу шва, зони</w:t>
      </w:r>
      <w:r w:rsidR="001B3C85">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сплавлення, зони термічного впливу та основного металу. Відповідно, зі змісту</w:t>
      </w:r>
      <w:r w:rsidR="001B3C85">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Протоколу неможливо простежити, на підставі яких установлених ознак зроблено</w:t>
      </w:r>
      <w:r w:rsidR="001B3C85">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висновок про зварне походження виявленої структурної зміни.</w:t>
      </w:r>
      <w:r w:rsidR="001238F0">
        <w:rPr>
          <w:rFonts w:ascii="TimesNewRomanPSMT" w:hAnsi="TimesNewRomanPSMT" w:cs="TimesNewRomanPSMT"/>
          <w:sz w:val="28"/>
          <w:szCs w:val="28"/>
          <w:lang w:val="uk-UA" w:eastAsia="uk-UA"/>
        </w:rPr>
        <w:t xml:space="preserve"> Наведене у Протоколі зображення фіксує локальну відмінність структури</w:t>
      </w:r>
      <w:r w:rsidR="007321E5">
        <w:rPr>
          <w:rFonts w:ascii="TimesNewRomanPSMT" w:hAnsi="TimesNewRomanPSMT" w:cs="TimesNewRomanPSMT"/>
          <w:sz w:val="28"/>
          <w:szCs w:val="28"/>
          <w:lang w:val="uk-UA" w:eastAsia="uk-UA"/>
        </w:rPr>
        <w:t xml:space="preserve"> </w:t>
      </w:r>
      <w:r w:rsidR="001238F0">
        <w:rPr>
          <w:rFonts w:ascii="TimesNewRomanPSMT" w:hAnsi="TimesNewRomanPSMT" w:cs="TimesNewRomanPSMT"/>
          <w:sz w:val="28"/>
          <w:szCs w:val="28"/>
          <w:lang w:val="uk-UA" w:eastAsia="uk-UA"/>
        </w:rPr>
        <w:t xml:space="preserve">досліджуваної </w:t>
      </w:r>
      <w:r w:rsidR="001238F0">
        <w:rPr>
          <w:rFonts w:ascii="TimesNewRomanPSMT" w:hAnsi="TimesNewRomanPSMT" w:cs="TimesNewRomanPSMT"/>
          <w:sz w:val="28"/>
          <w:szCs w:val="28"/>
          <w:lang w:val="uk-UA" w:eastAsia="uk-UA"/>
        </w:rPr>
        <w:lastRenderedPageBreak/>
        <w:t>ділянки, проте саме по собі не містить достатніх даних для</w:t>
      </w:r>
      <w:r w:rsidR="007321E5">
        <w:rPr>
          <w:rFonts w:ascii="TimesNewRomanPSMT" w:hAnsi="TimesNewRomanPSMT" w:cs="TimesNewRomanPSMT"/>
          <w:sz w:val="28"/>
          <w:szCs w:val="28"/>
          <w:lang w:val="uk-UA" w:eastAsia="uk-UA"/>
        </w:rPr>
        <w:t xml:space="preserve"> </w:t>
      </w:r>
      <w:r w:rsidR="001238F0">
        <w:rPr>
          <w:rFonts w:ascii="TimesNewRomanPSMT" w:hAnsi="TimesNewRomanPSMT" w:cs="TimesNewRomanPSMT"/>
          <w:sz w:val="28"/>
          <w:szCs w:val="28"/>
          <w:lang w:val="uk-UA" w:eastAsia="uk-UA"/>
        </w:rPr>
        <w:t>перевірки висновку про те, що ця ділянка є зварним з’єднанням.</w:t>
      </w:r>
    </w:p>
    <w:p w14:paraId="323CB1D8" w14:textId="4A09A2D4" w:rsidR="00476C65" w:rsidRDefault="00476C65" w:rsidP="005644F4">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 xml:space="preserve">Зазначене має значення також з огляду на результати дослідження </w:t>
      </w:r>
      <w:r w:rsidR="005644F4">
        <w:rPr>
          <w:rFonts w:ascii="TimesNewRomanPSMT" w:hAnsi="TimesNewRomanPSMT" w:cs="TimesNewRomanPSMT"/>
          <w:sz w:val="28"/>
          <w:szCs w:val="28"/>
          <w:lang w:val="uk-UA" w:eastAsia="uk-UA"/>
        </w:rPr>
        <w:t>у Висновку</w:t>
      </w:r>
      <w:r>
        <w:rPr>
          <w:rFonts w:ascii="TimesNewRomanPSMT" w:hAnsi="TimesNewRomanPSMT" w:cs="TimesNewRomanPSMT"/>
          <w:sz w:val="28"/>
          <w:szCs w:val="28"/>
          <w:lang w:val="uk-UA" w:eastAsia="uk-UA"/>
        </w:rPr>
        <w:t>, під час якого питання щодо</w:t>
      </w:r>
      <w:r w:rsidR="005644F4">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наявності зварного шва досліджувалося</w:t>
      </w:r>
      <w:r w:rsidR="005644F4">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безпосередньо. Для визначення наявності</w:t>
      </w:r>
      <w:r w:rsidR="005644F4">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швів застосовувал</w:t>
      </w:r>
      <w:r w:rsidR="00081FCE">
        <w:rPr>
          <w:rFonts w:ascii="TimesNewRomanPSMT" w:hAnsi="TimesNewRomanPSMT" w:cs="TimesNewRomanPSMT"/>
          <w:sz w:val="28"/>
          <w:szCs w:val="28"/>
          <w:lang w:val="uk-UA" w:eastAsia="uk-UA"/>
        </w:rPr>
        <w:t>и</w:t>
      </w:r>
      <w:r>
        <w:rPr>
          <w:rFonts w:ascii="TimesNewRomanPSMT" w:hAnsi="TimesNewRomanPSMT" w:cs="TimesNewRomanPSMT"/>
          <w:sz w:val="28"/>
          <w:szCs w:val="28"/>
          <w:lang w:val="uk-UA" w:eastAsia="uk-UA"/>
        </w:rPr>
        <w:t>ся травлення поверхні проби сумішшю азотної та плавикової</w:t>
      </w:r>
      <w:r w:rsidR="005644F4">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 xml:space="preserve">кислот, а також </w:t>
      </w:r>
      <w:r w:rsidR="00081FCE">
        <w:rPr>
          <w:rFonts w:ascii="TimesNewRomanPSMT" w:hAnsi="TimesNewRomanPSMT" w:cs="TimesNewRomanPSMT"/>
          <w:sz w:val="28"/>
          <w:szCs w:val="28"/>
          <w:lang w:val="uk-UA" w:eastAsia="uk-UA"/>
        </w:rPr>
        <w:t xml:space="preserve">проводилося </w:t>
      </w:r>
      <w:r>
        <w:rPr>
          <w:rFonts w:ascii="TimesNewRomanPSMT" w:hAnsi="TimesNewRomanPSMT" w:cs="TimesNewRomanPSMT"/>
          <w:sz w:val="28"/>
          <w:szCs w:val="28"/>
          <w:lang w:val="uk-UA" w:eastAsia="uk-UA"/>
        </w:rPr>
        <w:t>візуальне і мікроскопічне дослідження структури матеріалу.</w:t>
      </w:r>
    </w:p>
    <w:p w14:paraId="4D2B7F4C" w14:textId="47053F8F" w:rsidR="00B15906" w:rsidRDefault="00B15906" w:rsidP="00B15906">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Таким чином, результати досліджень щодо однієї з визначальних характеристик товару є відмінними: за результатами дослідження СЛЕД Держмитслужби застосованими методами ознак швів, характерних для зварних труб, не виявлено, тоді як у Протоколі ТОВ «ЦПДК» на підставі виявленої зміни</w:t>
      </w:r>
    </w:p>
    <w:p w14:paraId="11B9A33C" w14:textId="06819D3A" w:rsidR="00B15906" w:rsidRDefault="00B15906" w:rsidP="002E6EA1">
      <w:pPr>
        <w:autoSpaceDE w:val="0"/>
        <w:autoSpaceDN w:val="0"/>
        <w:adjustRightInd w:val="0"/>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мікроструктури зроблено висновок про наявність зварного з’єднання шириною</w:t>
      </w:r>
      <w:r w:rsidR="002E6EA1">
        <w:rPr>
          <w:rFonts w:ascii="TimesNewRomanPSMT" w:hAnsi="TimesNewRomanPSMT" w:cs="TimesNewRomanPSMT"/>
          <w:sz w:val="28"/>
          <w:szCs w:val="28"/>
          <w:lang w:val="uk-UA" w:eastAsia="uk-UA"/>
        </w:rPr>
        <w:t xml:space="preserve"> 1,5</w:t>
      </w:r>
      <w:r>
        <w:rPr>
          <w:rFonts w:ascii="TimesNewRomanPSMT" w:hAnsi="TimesNewRomanPSMT" w:cs="TimesNewRomanPSMT"/>
          <w:sz w:val="28"/>
          <w:szCs w:val="28"/>
          <w:lang w:val="uk-UA" w:eastAsia="uk-UA"/>
        </w:rPr>
        <w:t>мм</w:t>
      </w:r>
      <w:r w:rsidR="002E6EA1">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При цьому наведені у Протоколі ТОВ «ЦПДК» відомості не дають</w:t>
      </w:r>
      <w:r w:rsidR="002E6EA1">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можливості однозначно встановити та перевірити фактичні підстави ідентифікації</w:t>
      </w:r>
    </w:p>
    <w:p w14:paraId="48E65BF4" w14:textId="52BB7730" w:rsidR="00B15906" w:rsidRDefault="00B15906" w:rsidP="002E6EA1">
      <w:pPr>
        <w:autoSpaceDE w:val="0"/>
        <w:autoSpaceDN w:val="0"/>
        <w:adjustRightInd w:val="0"/>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виявленої зміни мікроструктури</w:t>
      </w:r>
      <w:r w:rsidR="002E6EA1">
        <w:rPr>
          <w:rFonts w:ascii="TimesNewRomanPSMT" w:hAnsi="TimesNewRomanPSMT" w:cs="TimesNewRomanPSMT"/>
          <w:sz w:val="28"/>
          <w:szCs w:val="28"/>
          <w:lang w:val="uk-UA" w:eastAsia="uk-UA"/>
        </w:rPr>
        <w:t>.</w:t>
      </w:r>
    </w:p>
    <w:p w14:paraId="7CD852C9" w14:textId="714EDF26" w:rsidR="00FA5A46" w:rsidRDefault="00FA5A46" w:rsidP="00FA5A46">
      <w:pPr>
        <w:autoSpaceDE w:val="0"/>
        <w:autoSpaceDN w:val="0"/>
        <w:adjustRightInd w:val="0"/>
        <w:ind w:firstLine="567"/>
        <w:jc w:val="both"/>
        <w:rPr>
          <w:bCs/>
          <w:sz w:val="28"/>
          <w:szCs w:val="28"/>
        </w:rPr>
      </w:pPr>
      <w:r>
        <w:rPr>
          <w:bCs/>
          <w:sz w:val="28"/>
          <w:szCs w:val="28"/>
        </w:rPr>
        <w:t>В</w:t>
      </w:r>
      <w:r w:rsidRPr="00F31A4E">
        <w:rPr>
          <w:bCs/>
          <w:sz w:val="28"/>
          <w:szCs w:val="28"/>
        </w:rPr>
        <w:t xml:space="preserve"> </w:t>
      </w:r>
      <w:proofErr w:type="spellStart"/>
      <w:r w:rsidRPr="00F31A4E">
        <w:rPr>
          <w:bCs/>
          <w:sz w:val="28"/>
          <w:szCs w:val="28"/>
        </w:rPr>
        <w:t>товарн</w:t>
      </w:r>
      <w:r>
        <w:rPr>
          <w:bCs/>
          <w:sz w:val="28"/>
          <w:szCs w:val="28"/>
        </w:rPr>
        <w:t>ій</w:t>
      </w:r>
      <w:proofErr w:type="spellEnd"/>
      <w:r w:rsidRPr="00F31A4E">
        <w:rPr>
          <w:bCs/>
          <w:sz w:val="28"/>
          <w:szCs w:val="28"/>
        </w:rPr>
        <w:t xml:space="preserve"> </w:t>
      </w:r>
      <w:proofErr w:type="spellStart"/>
      <w:r w:rsidRPr="00F31A4E">
        <w:rPr>
          <w:bCs/>
          <w:sz w:val="28"/>
          <w:szCs w:val="28"/>
        </w:rPr>
        <w:t>позиції</w:t>
      </w:r>
      <w:proofErr w:type="spellEnd"/>
      <w:r w:rsidRPr="00F31A4E">
        <w:rPr>
          <w:bCs/>
          <w:sz w:val="28"/>
          <w:szCs w:val="28"/>
        </w:rPr>
        <w:t xml:space="preserve"> </w:t>
      </w:r>
      <w:r>
        <w:rPr>
          <w:bCs/>
          <w:sz w:val="28"/>
          <w:szCs w:val="28"/>
          <w:lang w:val="uk-UA"/>
        </w:rPr>
        <w:t>7306</w:t>
      </w:r>
      <w:r>
        <w:rPr>
          <w:bCs/>
          <w:sz w:val="28"/>
          <w:szCs w:val="28"/>
        </w:rPr>
        <w:t xml:space="preserve"> </w:t>
      </w:r>
      <w:proofErr w:type="spellStart"/>
      <w:r>
        <w:rPr>
          <w:bCs/>
          <w:sz w:val="28"/>
          <w:szCs w:val="28"/>
        </w:rPr>
        <w:t>серед</w:t>
      </w:r>
      <w:proofErr w:type="spellEnd"/>
      <w:r>
        <w:rPr>
          <w:bCs/>
          <w:sz w:val="28"/>
          <w:szCs w:val="28"/>
        </w:rPr>
        <w:t xml:space="preserve"> </w:t>
      </w:r>
      <w:proofErr w:type="spellStart"/>
      <w:r>
        <w:rPr>
          <w:bCs/>
          <w:sz w:val="28"/>
          <w:szCs w:val="28"/>
        </w:rPr>
        <w:t>іншого</w:t>
      </w:r>
      <w:proofErr w:type="spellEnd"/>
      <w:r>
        <w:rPr>
          <w:bCs/>
          <w:sz w:val="28"/>
          <w:szCs w:val="28"/>
        </w:rPr>
        <w:t xml:space="preserve"> </w:t>
      </w:r>
      <w:proofErr w:type="spellStart"/>
      <w:r>
        <w:rPr>
          <w:bCs/>
          <w:sz w:val="28"/>
          <w:szCs w:val="28"/>
        </w:rPr>
        <w:t>класифікуються</w:t>
      </w:r>
      <w:proofErr w:type="spellEnd"/>
      <w:r>
        <w:rPr>
          <w:bCs/>
          <w:sz w:val="28"/>
          <w:szCs w:val="28"/>
        </w:rPr>
        <w:t xml:space="preserve"> </w:t>
      </w:r>
      <w:r>
        <w:rPr>
          <w:bCs/>
          <w:sz w:val="28"/>
          <w:szCs w:val="28"/>
          <w:lang w:val="uk-UA"/>
        </w:rPr>
        <w:t xml:space="preserve">труби </w:t>
      </w:r>
      <w:proofErr w:type="spellStart"/>
      <w:r w:rsidRPr="00FA5A46">
        <w:rPr>
          <w:sz w:val="28"/>
          <w:szCs w:val="28"/>
        </w:rPr>
        <w:t>інші</w:t>
      </w:r>
      <w:proofErr w:type="spellEnd"/>
      <w:r w:rsidRPr="00FA5A46">
        <w:rPr>
          <w:sz w:val="28"/>
          <w:szCs w:val="28"/>
        </w:rPr>
        <w:t xml:space="preserve">, </w:t>
      </w:r>
      <w:proofErr w:type="spellStart"/>
      <w:r w:rsidRPr="00FA5A46">
        <w:rPr>
          <w:sz w:val="28"/>
          <w:szCs w:val="28"/>
        </w:rPr>
        <w:t>зварні</w:t>
      </w:r>
      <w:proofErr w:type="spellEnd"/>
      <w:r w:rsidRPr="00FA5A46">
        <w:rPr>
          <w:sz w:val="28"/>
          <w:szCs w:val="28"/>
        </w:rPr>
        <w:t xml:space="preserve">, круглого поперечного </w:t>
      </w:r>
      <w:proofErr w:type="spellStart"/>
      <w:r w:rsidRPr="00FA5A46">
        <w:rPr>
          <w:sz w:val="28"/>
          <w:szCs w:val="28"/>
        </w:rPr>
        <w:t>перерізу</w:t>
      </w:r>
      <w:proofErr w:type="spellEnd"/>
      <w:r w:rsidRPr="00FA5A46">
        <w:rPr>
          <w:sz w:val="28"/>
          <w:szCs w:val="28"/>
        </w:rPr>
        <w:t xml:space="preserve">, з </w:t>
      </w:r>
      <w:proofErr w:type="spellStart"/>
      <w:r w:rsidRPr="00FA5A46">
        <w:rPr>
          <w:sz w:val="28"/>
          <w:szCs w:val="28"/>
        </w:rPr>
        <w:t>корозійностійкої</w:t>
      </w:r>
      <w:proofErr w:type="spellEnd"/>
      <w:r w:rsidRPr="00FA5A46">
        <w:rPr>
          <w:sz w:val="28"/>
          <w:szCs w:val="28"/>
        </w:rPr>
        <w:t xml:space="preserve"> (</w:t>
      </w:r>
      <w:proofErr w:type="spellStart"/>
      <w:r w:rsidRPr="00FA5A46">
        <w:rPr>
          <w:sz w:val="28"/>
          <w:szCs w:val="28"/>
        </w:rPr>
        <w:t>нержавіючої</w:t>
      </w:r>
      <w:proofErr w:type="spellEnd"/>
      <w:r w:rsidRPr="00FA5A46">
        <w:rPr>
          <w:sz w:val="28"/>
          <w:szCs w:val="28"/>
        </w:rPr>
        <w:t xml:space="preserve">) </w:t>
      </w:r>
      <w:proofErr w:type="spellStart"/>
      <w:r w:rsidRPr="00FA5A46">
        <w:rPr>
          <w:sz w:val="28"/>
          <w:szCs w:val="28"/>
        </w:rPr>
        <w:t>сталі</w:t>
      </w:r>
      <w:proofErr w:type="spellEnd"/>
      <w:r>
        <w:rPr>
          <w:sz w:val="28"/>
          <w:szCs w:val="28"/>
          <w:lang w:val="uk-UA"/>
        </w:rPr>
        <w:t xml:space="preserve">, зокрема, </w:t>
      </w:r>
      <w:proofErr w:type="spellStart"/>
      <w:r w:rsidRPr="00FA5A46">
        <w:rPr>
          <w:sz w:val="28"/>
          <w:szCs w:val="28"/>
        </w:rPr>
        <w:t>холоднотягнуті</w:t>
      </w:r>
      <w:proofErr w:type="spellEnd"/>
      <w:r w:rsidRPr="00FA5A46">
        <w:rPr>
          <w:sz w:val="28"/>
          <w:szCs w:val="28"/>
        </w:rPr>
        <w:t xml:space="preserve"> </w:t>
      </w:r>
      <w:proofErr w:type="spellStart"/>
      <w:r w:rsidRPr="00FA5A46">
        <w:rPr>
          <w:sz w:val="28"/>
          <w:szCs w:val="28"/>
        </w:rPr>
        <w:t>або</w:t>
      </w:r>
      <w:proofErr w:type="spellEnd"/>
      <w:r w:rsidRPr="00FA5A46">
        <w:rPr>
          <w:sz w:val="28"/>
          <w:szCs w:val="28"/>
        </w:rPr>
        <w:t xml:space="preserve"> </w:t>
      </w:r>
      <w:proofErr w:type="spellStart"/>
      <w:r w:rsidRPr="00FA5A46">
        <w:rPr>
          <w:sz w:val="28"/>
          <w:szCs w:val="28"/>
        </w:rPr>
        <w:t>холоднокатані</w:t>
      </w:r>
      <w:proofErr w:type="spellEnd"/>
      <w:r w:rsidRPr="00FA5A46">
        <w:rPr>
          <w:sz w:val="28"/>
          <w:szCs w:val="28"/>
        </w:rPr>
        <w:t xml:space="preserve"> (</w:t>
      </w:r>
      <w:proofErr w:type="spellStart"/>
      <w:r w:rsidRPr="00FA5A46">
        <w:rPr>
          <w:sz w:val="28"/>
          <w:szCs w:val="28"/>
        </w:rPr>
        <w:t>обтиснені</w:t>
      </w:r>
      <w:proofErr w:type="spellEnd"/>
      <w:r w:rsidRPr="00FA5A46">
        <w:rPr>
          <w:sz w:val="28"/>
          <w:szCs w:val="28"/>
        </w:rPr>
        <w:t xml:space="preserve"> у холодному </w:t>
      </w:r>
      <w:proofErr w:type="spellStart"/>
      <w:r w:rsidRPr="00FA5A46">
        <w:rPr>
          <w:sz w:val="28"/>
          <w:szCs w:val="28"/>
        </w:rPr>
        <w:t>стані</w:t>
      </w:r>
      <w:proofErr w:type="spellEnd"/>
      <w:r w:rsidRPr="00FA5A46">
        <w:rPr>
          <w:sz w:val="28"/>
          <w:szCs w:val="28"/>
        </w:rPr>
        <w:t>)</w:t>
      </w:r>
      <w:r w:rsidRPr="002A4E1F">
        <w:rPr>
          <w:bCs/>
          <w:sz w:val="28"/>
          <w:szCs w:val="28"/>
        </w:rPr>
        <w:t>.</w:t>
      </w:r>
    </w:p>
    <w:p w14:paraId="79D3AA37" w14:textId="16C4BE58" w:rsidR="00FA5A46" w:rsidRDefault="00FA5A46" w:rsidP="00FA5A46">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Труби сталеві безшовні, круглого поперечного перерізу, із корозійностійкої (нержавіючої) сталі, холоднодеформовані або холоднокатані (холоднокатані/</w:t>
      </w:r>
      <w:proofErr w:type="spellStart"/>
      <w:r>
        <w:rPr>
          <w:rFonts w:ascii="TimesNewRomanPSMT" w:hAnsi="TimesNewRomanPSMT" w:cs="TimesNewRomanPSMT"/>
          <w:sz w:val="28"/>
          <w:szCs w:val="28"/>
          <w:lang w:val="uk-UA" w:eastAsia="uk-UA"/>
        </w:rPr>
        <w:t>холоднотягнуті</w:t>
      </w:r>
      <w:proofErr w:type="spellEnd"/>
      <w:r>
        <w:rPr>
          <w:rFonts w:ascii="TimesNewRomanPSMT" w:hAnsi="TimesNewRomanPSMT" w:cs="TimesNewRomanPSMT"/>
          <w:sz w:val="28"/>
          <w:szCs w:val="28"/>
          <w:lang w:val="uk-UA" w:eastAsia="uk-UA"/>
        </w:rPr>
        <w:t>), не мають покриття (не пофарбовані) розглядаються в товарній позиції 7304.</w:t>
      </w:r>
    </w:p>
    <w:p w14:paraId="7490360C" w14:textId="7B00F67C" w:rsidR="00476C65" w:rsidRPr="00380831" w:rsidRDefault="006A69D7" w:rsidP="00380831">
      <w:pPr>
        <w:autoSpaceDE w:val="0"/>
        <w:autoSpaceDN w:val="0"/>
        <w:adjustRightInd w:val="0"/>
        <w:ind w:firstLine="567"/>
        <w:jc w:val="both"/>
        <w:rPr>
          <w:sz w:val="28"/>
          <w:szCs w:val="28"/>
          <w:lang w:val="uk-UA" w:eastAsia="uk-UA"/>
        </w:rPr>
      </w:pPr>
      <w:r w:rsidRPr="006D3831">
        <w:rPr>
          <w:color w:val="000000"/>
          <w:sz w:val="28"/>
          <w:szCs w:val="28"/>
          <w:lang w:val="uk-UA" w:eastAsia="uk-UA"/>
        </w:rPr>
        <w:t>В</w:t>
      </w:r>
      <w:r w:rsidR="006D3831" w:rsidRPr="006D3831">
        <w:rPr>
          <w:color w:val="000000"/>
          <w:sz w:val="28"/>
          <w:szCs w:val="28"/>
          <w:lang w:val="uk-UA" w:eastAsia="uk-UA"/>
        </w:rPr>
        <w:t xml:space="preserve">раховуючи вищезазначене, товар </w:t>
      </w:r>
      <w:r w:rsidR="006D3831" w:rsidRPr="006D3831">
        <w:rPr>
          <w:sz w:val="28"/>
          <w:szCs w:val="28"/>
          <w:lang w:val="uk-UA" w:eastAsia="uk-UA"/>
        </w:rPr>
        <w:t xml:space="preserve">«арт. </w:t>
      </w:r>
      <w:proofErr w:type="spellStart"/>
      <w:r w:rsidR="006D3831" w:rsidRPr="006D3831">
        <w:rPr>
          <w:sz w:val="28"/>
          <w:szCs w:val="28"/>
          <w:lang w:val="uk-UA" w:eastAsia="uk-UA"/>
        </w:rPr>
        <w:t>Stainless</w:t>
      </w:r>
      <w:proofErr w:type="spellEnd"/>
      <w:r w:rsidR="006D3831" w:rsidRPr="006D3831">
        <w:rPr>
          <w:sz w:val="28"/>
          <w:szCs w:val="28"/>
          <w:lang w:val="uk-UA" w:eastAsia="uk-UA"/>
        </w:rPr>
        <w:t xml:space="preserve"> </w:t>
      </w:r>
      <w:proofErr w:type="spellStart"/>
      <w:r w:rsidR="006D3831" w:rsidRPr="006D3831">
        <w:rPr>
          <w:sz w:val="28"/>
          <w:szCs w:val="28"/>
          <w:lang w:val="uk-UA" w:eastAsia="uk-UA"/>
        </w:rPr>
        <w:t>Steel</w:t>
      </w:r>
      <w:proofErr w:type="spellEnd"/>
      <w:r w:rsidR="006D3831" w:rsidRPr="006D3831">
        <w:rPr>
          <w:sz w:val="28"/>
          <w:szCs w:val="28"/>
          <w:lang w:val="uk-UA" w:eastAsia="uk-UA"/>
        </w:rPr>
        <w:t xml:space="preserve"> </w:t>
      </w:r>
      <w:proofErr w:type="spellStart"/>
      <w:r w:rsidR="006D3831" w:rsidRPr="006D3831">
        <w:rPr>
          <w:sz w:val="28"/>
          <w:szCs w:val="28"/>
          <w:lang w:val="uk-UA" w:eastAsia="uk-UA"/>
        </w:rPr>
        <w:t>welded</w:t>
      </w:r>
      <w:proofErr w:type="spellEnd"/>
      <w:r w:rsidR="006D3831" w:rsidRPr="006D3831">
        <w:rPr>
          <w:sz w:val="28"/>
          <w:szCs w:val="28"/>
          <w:lang w:val="uk-UA" w:eastAsia="uk-UA"/>
        </w:rPr>
        <w:t xml:space="preserve"> </w:t>
      </w:r>
      <w:proofErr w:type="spellStart"/>
      <w:r w:rsidR="006D3831" w:rsidRPr="006D3831">
        <w:rPr>
          <w:sz w:val="28"/>
          <w:szCs w:val="28"/>
          <w:lang w:val="uk-UA" w:eastAsia="uk-UA"/>
        </w:rPr>
        <w:t>Tubing</w:t>
      </w:r>
      <w:proofErr w:type="spellEnd"/>
      <w:r w:rsidR="006D3831" w:rsidRPr="006D3831">
        <w:rPr>
          <w:sz w:val="28"/>
          <w:szCs w:val="28"/>
          <w:lang w:val="uk-UA" w:eastAsia="uk-UA"/>
        </w:rPr>
        <w:t xml:space="preserve"> </w:t>
      </w:r>
      <w:proofErr w:type="spellStart"/>
      <w:r w:rsidR="006D3831" w:rsidRPr="006D3831">
        <w:rPr>
          <w:sz w:val="28"/>
          <w:szCs w:val="28"/>
          <w:lang w:val="uk-UA" w:eastAsia="uk-UA"/>
        </w:rPr>
        <w:t>Coiled</w:t>
      </w:r>
      <w:proofErr w:type="spellEnd"/>
      <w:r w:rsidR="006D3831" w:rsidRPr="006D3831">
        <w:rPr>
          <w:sz w:val="28"/>
          <w:szCs w:val="28"/>
          <w:lang w:val="uk-UA" w:eastAsia="uk-UA"/>
        </w:rPr>
        <w:t xml:space="preserve"> 304. Труба з нержавіючої сталі, 10мм/0,5мм CIF код: WA001431» митницею класифіковано у товарній</w:t>
      </w:r>
      <w:r w:rsidR="006D3831">
        <w:rPr>
          <w:sz w:val="28"/>
          <w:szCs w:val="28"/>
          <w:lang w:val="uk-UA" w:eastAsia="uk-UA"/>
        </w:rPr>
        <w:t xml:space="preserve"> </w:t>
      </w:r>
      <w:proofErr w:type="spellStart"/>
      <w:r w:rsidR="006D3831" w:rsidRPr="006D3831">
        <w:rPr>
          <w:sz w:val="28"/>
          <w:szCs w:val="28"/>
          <w:lang w:val="uk-UA" w:eastAsia="uk-UA"/>
        </w:rPr>
        <w:t>підкатегорії</w:t>
      </w:r>
      <w:proofErr w:type="spellEnd"/>
      <w:r w:rsidR="006D3831" w:rsidRPr="006D3831">
        <w:rPr>
          <w:sz w:val="28"/>
          <w:szCs w:val="28"/>
          <w:lang w:val="uk-UA" w:eastAsia="uk-UA"/>
        </w:rPr>
        <w:t xml:space="preserve"> </w:t>
      </w:r>
      <w:r w:rsidR="00380831" w:rsidRPr="00255725">
        <w:rPr>
          <w:color w:val="000000"/>
          <w:sz w:val="28"/>
          <w:szCs w:val="28"/>
          <w:lang w:val="uk-UA" w:eastAsia="uk-UA"/>
        </w:rPr>
        <w:t>7304</w:t>
      </w:r>
      <w:r w:rsidR="00380831">
        <w:rPr>
          <w:color w:val="000000"/>
          <w:sz w:val="28"/>
          <w:szCs w:val="28"/>
          <w:lang w:val="uk-UA" w:eastAsia="uk-UA"/>
        </w:rPr>
        <w:t xml:space="preserve"> </w:t>
      </w:r>
      <w:r w:rsidR="00380831" w:rsidRPr="00255725">
        <w:rPr>
          <w:color w:val="000000"/>
          <w:sz w:val="28"/>
          <w:szCs w:val="28"/>
          <w:lang w:val="uk-UA" w:eastAsia="uk-UA"/>
        </w:rPr>
        <w:t>41</w:t>
      </w:r>
      <w:r w:rsidR="00380831">
        <w:rPr>
          <w:color w:val="000000"/>
          <w:sz w:val="28"/>
          <w:szCs w:val="28"/>
          <w:lang w:val="uk-UA" w:eastAsia="uk-UA"/>
        </w:rPr>
        <w:t xml:space="preserve"> </w:t>
      </w:r>
      <w:r w:rsidR="00380831" w:rsidRPr="00255725">
        <w:rPr>
          <w:color w:val="000000"/>
          <w:sz w:val="28"/>
          <w:szCs w:val="28"/>
          <w:lang w:val="uk-UA" w:eastAsia="uk-UA"/>
        </w:rPr>
        <w:t>00</w:t>
      </w:r>
      <w:r w:rsidR="00380831">
        <w:rPr>
          <w:color w:val="000000"/>
          <w:sz w:val="28"/>
          <w:szCs w:val="28"/>
          <w:lang w:val="uk-UA" w:eastAsia="uk-UA"/>
        </w:rPr>
        <w:t xml:space="preserve"> </w:t>
      </w:r>
      <w:r w:rsidR="00380831" w:rsidRPr="00255725">
        <w:rPr>
          <w:color w:val="000000"/>
          <w:sz w:val="28"/>
          <w:szCs w:val="28"/>
          <w:lang w:val="uk-UA" w:eastAsia="uk-UA"/>
        </w:rPr>
        <w:t>90</w:t>
      </w:r>
      <w:r w:rsidR="006D3831" w:rsidRPr="006D3831">
        <w:rPr>
          <w:sz w:val="28"/>
          <w:szCs w:val="28"/>
          <w:lang w:val="uk-UA" w:eastAsia="uk-UA"/>
        </w:rPr>
        <w:t xml:space="preserve"> згідно УКТ ЗЕД.</w:t>
      </w:r>
      <w:r w:rsidR="006D3831">
        <w:rPr>
          <w:rFonts w:ascii="TimesNewRomanPSMT" w:hAnsi="TimesNewRomanPSMT" w:cs="TimesNewRomanPSMT"/>
          <w:sz w:val="28"/>
          <w:szCs w:val="28"/>
          <w:lang w:val="uk-UA" w:eastAsia="uk-UA"/>
        </w:rPr>
        <w:t xml:space="preserve"> </w:t>
      </w:r>
    </w:p>
    <w:p w14:paraId="481BAAB0" w14:textId="4EF4D351" w:rsidR="006A69D7" w:rsidRDefault="006A69D7" w:rsidP="001B3C85">
      <w:pPr>
        <w:autoSpaceDE w:val="0"/>
        <w:autoSpaceDN w:val="0"/>
        <w:adjustRightInd w:val="0"/>
        <w:ind w:firstLine="567"/>
        <w:jc w:val="both"/>
        <w:rPr>
          <w:rFonts w:ascii="TimesNewRomanPSMT" w:hAnsi="TimesNewRomanPSMT" w:cs="TimesNewRomanPSMT"/>
          <w:sz w:val="28"/>
          <w:szCs w:val="28"/>
          <w:lang w:val="uk-UA" w:eastAsia="uk-UA"/>
        </w:rPr>
      </w:pPr>
      <w:r w:rsidRPr="00DC6BA4">
        <w:rPr>
          <w:color w:val="000000"/>
          <w:sz w:val="28"/>
          <w:szCs w:val="28"/>
          <w:lang w:val="uk-UA" w:eastAsia="uk-UA"/>
        </w:rPr>
        <w:t xml:space="preserve">З урахуванням вищевикладеного, відповідно до пункту 3 частини першої статті </w:t>
      </w:r>
      <w:r>
        <w:rPr>
          <w:color w:val="000000"/>
          <w:sz w:val="28"/>
          <w:szCs w:val="28"/>
          <w:lang w:val="en-US" w:eastAsia="uk-UA"/>
        </w:rPr>
        <w:t>26</w:t>
      </w:r>
      <w:r w:rsidRPr="004A15F8">
        <w:rPr>
          <w:color w:val="000000"/>
          <w:sz w:val="28"/>
          <w:szCs w:val="28"/>
          <w:vertAlign w:val="superscript"/>
          <w:lang w:val="en-US" w:eastAsia="uk-UA"/>
        </w:rPr>
        <w:t>5</w:t>
      </w:r>
      <w:r>
        <w:rPr>
          <w:color w:val="000000"/>
          <w:sz w:val="28"/>
          <w:szCs w:val="28"/>
          <w:lang w:val="en-US" w:eastAsia="uk-UA"/>
        </w:rPr>
        <w:t xml:space="preserve"> </w:t>
      </w:r>
      <w:r w:rsidRPr="00DC6BA4">
        <w:rPr>
          <w:color w:val="000000"/>
          <w:sz w:val="28"/>
          <w:szCs w:val="28"/>
          <w:lang w:val="uk-UA" w:eastAsia="uk-UA"/>
        </w:rPr>
        <w:t xml:space="preserve">Митного кодексу України за результатами розгляду скарги </w:t>
      </w:r>
      <w:r w:rsidR="00564997">
        <w:rPr>
          <w:color w:val="000000"/>
          <w:sz w:val="28"/>
          <w:szCs w:val="28"/>
          <w:lang w:val="uk-UA" w:eastAsia="uk-UA"/>
        </w:rPr>
        <w:t>особи 1</w:t>
      </w:r>
      <w:r w:rsidRPr="00DC6BA4">
        <w:rPr>
          <w:color w:val="000000"/>
          <w:sz w:val="28"/>
          <w:szCs w:val="28"/>
          <w:lang w:val="uk-UA" w:eastAsia="uk-UA"/>
        </w:rPr>
        <w:t xml:space="preserve"> </w:t>
      </w:r>
      <w:r w:rsidR="007321E5">
        <w:rPr>
          <w:bCs/>
          <w:sz w:val="28"/>
          <w:szCs w:val="28"/>
          <w:lang w:val="uk-UA"/>
        </w:rPr>
        <w:t>від 21.09.2026</w:t>
      </w:r>
      <w:r w:rsidR="007321E5" w:rsidRPr="00687E62">
        <w:rPr>
          <w:sz w:val="27"/>
          <w:szCs w:val="27"/>
          <w:lang w:val="uk-UA"/>
        </w:rPr>
        <w:t xml:space="preserve"> </w:t>
      </w:r>
      <w:r w:rsidR="00A5297C">
        <w:rPr>
          <w:sz w:val="27"/>
          <w:szCs w:val="27"/>
          <w:lang w:val="en-US"/>
        </w:rPr>
        <w:t> </w:t>
      </w:r>
      <w:r w:rsidR="007321E5">
        <w:rPr>
          <w:sz w:val="27"/>
          <w:szCs w:val="27"/>
          <w:lang w:val="uk-UA"/>
        </w:rPr>
        <w:t> </w:t>
      </w:r>
      <w:r w:rsidR="007321E5" w:rsidRPr="003528AB">
        <w:rPr>
          <w:sz w:val="27"/>
          <w:szCs w:val="27"/>
          <w:lang w:val="uk-UA"/>
        </w:rPr>
        <w:t>62fb418140a7ee4153da89e8b0f7034d15502422c</w:t>
      </w:r>
      <w:r w:rsidRPr="00DC6BA4">
        <w:rPr>
          <w:color w:val="000000"/>
          <w:sz w:val="28"/>
          <w:szCs w:val="28"/>
          <w:lang w:val="uk-UA" w:eastAsia="uk-UA"/>
        </w:rPr>
        <w:t>, Держмитслужба залишає скаргу без задоволення. Також інформуємо, що відповідно до приписів частини першої статті 24 МКУ рішення, дії або бездіяльність митних органів можуть бути оскаржені до суду.</w:t>
      </w:r>
    </w:p>
    <w:p w14:paraId="25650BC3" w14:textId="46BF543D" w:rsidR="00476C65" w:rsidRDefault="00476C65" w:rsidP="001B3C85">
      <w:pPr>
        <w:autoSpaceDE w:val="0"/>
        <w:autoSpaceDN w:val="0"/>
        <w:adjustRightInd w:val="0"/>
        <w:ind w:firstLine="567"/>
        <w:jc w:val="both"/>
        <w:rPr>
          <w:rFonts w:ascii="TimesNewRomanPSMT" w:hAnsi="TimesNewRomanPSMT" w:cs="TimesNewRomanPSMT"/>
          <w:sz w:val="28"/>
          <w:szCs w:val="28"/>
          <w:lang w:val="uk-UA" w:eastAsia="uk-UA"/>
        </w:rPr>
      </w:pPr>
    </w:p>
    <w:p w14:paraId="350F744A" w14:textId="1D0F034A" w:rsidR="00B15906" w:rsidRDefault="00B15906" w:rsidP="001B3C85">
      <w:pPr>
        <w:autoSpaceDE w:val="0"/>
        <w:autoSpaceDN w:val="0"/>
        <w:adjustRightInd w:val="0"/>
        <w:ind w:firstLine="567"/>
        <w:jc w:val="both"/>
        <w:rPr>
          <w:rFonts w:ascii="TimesNewRomanPSMT" w:hAnsi="TimesNewRomanPSMT" w:cs="TimesNewRomanPSMT"/>
          <w:sz w:val="28"/>
          <w:szCs w:val="28"/>
          <w:lang w:val="uk-UA" w:eastAsia="uk-UA"/>
        </w:rPr>
      </w:pPr>
    </w:p>
    <w:p w14:paraId="39CDAB59" w14:textId="3A15C77D" w:rsidR="007321E5" w:rsidRPr="00A5297C" w:rsidRDefault="007321E5" w:rsidP="007321E5">
      <w:pPr>
        <w:ind w:right="-142"/>
        <w:jc w:val="both"/>
        <w:rPr>
          <w:sz w:val="27"/>
          <w:szCs w:val="27"/>
          <w:highlight w:val="yellow"/>
        </w:rPr>
      </w:pPr>
      <w:r w:rsidRPr="00C53633">
        <w:rPr>
          <w:sz w:val="27"/>
          <w:szCs w:val="27"/>
          <w:lang w:val="uk-UA"/>
        </w:rPr>
        <w:t>69a5b71d9549150be17bc8ab128d044cb7</w:t>
      </w:r>
      <w:r w:rsidRPr="00C53633">
        <w:rPr>
          <w:sz w:val="27"/>
          <w:szCs w:val="27"/>
        </w:rPr>
        <w:t>1b66b11</w:t>
      </w:r>
      <w:r w:rsidR="00A64062">
        <w:rPr>
          <w:sz w:val="27"/>
          <w:szCs w:val="27"/>
        </w:rPr>
        <w:tab/>
      </w:r>
      <w:r w:rsidRPr="00C53633">
        <w:rPr>
          <w:sz w:val="27"/>
          <w:szCs w:val="27"/>
          <w:lang w:val="uk-UA"/>
        </w:rPr>
        <w:t>470b8788ecfa9e5fb080841d6d2</w:t>
      </w:r>
      <w:bookmarkStart w:id="0" w:name="_GoBack"/>
      <w:bookmarkEnd w:id="0"/>
    </w:p>
    <w:p w14:paraId="22333553" w14:textId="77777777" w:rsidR="007321E5" w:rsidRDefault="007321E5" w:rsidP="007321E5">
      <w:pPr>
        <w:ind w:right="-142"/>
        <w:jc w:val="both"/>
        <w:rPr>
          <w:sz w:val="22"/>
          <w:szCs w:val="22"/>
          <w:lang w:val="uk-UA"/>
        </w:rPr>
      </w:pPr>
    </w:p>
    <w:p w14:paraId="21916947" w14:textId="77777777" w:rsidR="007321E5" w:rsidRDefault="007321E5" w:rsidP="007321E5">
      <w:pPr>
        <w:ind w:right="-142"/>
        <w:jc w:val="both"/>
        <w:rPr>
          <w:sz w:val="22"/>
          <w:szCs w:val="22"/>
          <w:lang w:val="uk-UA"/>
        </w:rPr>
      </w:pPr>
    </w:p>
    <w:p w14:paraId="2B798F3E" w14:textId="1B6C9FC2" w:rsidR="007A1DA3" w:rsidRDefault="007A1DA3" w:rsidP="007321E5">
      <w:pPr>
        <w:ind w:right="-142"/>
        <w:jc w:val="both"/>
        <w:rPr>
          <w:sz w:val="22"/>
          <w:szCs w:val="22"/>
          <w:lang w:val="uk-UA"/>
        </w:rPr>
      </w:pPr>
    </w:p>
    <w:p w14:paraId="18F910F3" w14:textId="24430AAF" w:rsidR="00E67FA7" w:rsidRPr="00A5297C" w:rsidRDefault="007321E5" w:rsidP="00A5297C">
      <w:pPr>
        <w:autoSpaceDE w:val="0"/>
        <w:autoSpaceDN w:val="0"/>
        <w:adjustRightInd w:val="0"/>
        <w:jc w:val="both"/>
        <w:rPr>
          <w:rFonts w:ascii="TimesNewRomanPSMT" w:hAnsi="TimesNewRomanPSMT" w:cs="TimesNewRomanPSMT"/>
          <w:sz w:val="28"/>
          <w:szCs w:val="28"/>
          <w:lang w:val="uk-UA" w:eastAsia="uk-UA"/>
        </w:rPr>
      </w:pPr>
      <w:r w:rsidRPr="00C53633">
        <w:rPr>
          <w:sz w:val="22"/>
          <w:szCs w:val="22"/>
          <w:lang w:val="uk-UA"/>
        </w:rPr>
        <w:t>93e8b178efbdc4dd419b7d67081e0d0d4e2ac20069053462d34b79adffd5e680</w:t>
      </w:r>
    </w:p>
    <w:sectPr w:rsidR="00E67FA7" w:rsidRPr="00A5297C" w:rsidSect="0011543C">
      <w:headerReference w:type="default" r:id="rId10"/>
      <w:pgSz w:w="12240" w:h="15840"/>
      <w:pgMar w:top="567" w:right="758" w:bottom="1560" w:left="1701" w:header="708" w:footer="19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301FA" w14:textId="77777777" w:rsidR="00B424A5" w:rsidRDefault="00B424A5" w:rsidP="00BF6288">
      <w:r>
        <w:separator/>
      </w:r>
    </w:p>
  </w:endnote>
  <w:endnote w:type="continuationSeparator" w:id="0">
    <w:p w14:paraId="39D7DF07" w14:textId="77777777" w:rsidR="00B424A5" w:rsidRDefault="00B424A5"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entury Gothic"/>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177B4" w14:textId="77777777" w:rsidR="00B424A5" w:rsidRDefault="00B424A5" w:rsidP="00BF6288">
      <w:r>
        <w:separator/>
      </w:r>
    </w:p>
  </w:footnote>
  <w:footnote w:type="continuationSeparator" w:id="0">
    <w:p w14:paraId="2D217BCD" w14:textId="77777777" w:rsidR="00B424A5" w:rsidRDefault="00B424A5"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68B50" w14:textId="77E5B171" w:rsidR="006D3831" w:rsidRDefault="006D3831">
    <w:pPr>
      <w:pStyle w:val="a7"/>
      <w:jc w:val="center"/>
    </w:pPr>
    <w:r>
      <w:fldChar w:fldCharType="begin"/>
    </w:r>
    <w:r>
      <w:instrText>PAGE   \* MERGEFORMAT</w:instrText>
    </w:r>
    <w:r>
      <w:fldChar w:fldCharType="separate"/>
    </w:r>
    <w:r w:rsidR="00A64062">
      <w:rPr>
        <w:noProof/>
      </w:rPr>
      <w:t>4</w:t>
    </w:r>
    <w:r>
      <w:fldChar w:fldCharType="end"/>
    </w:r>
  </w:p>
  <w:p w14:paraId="720B40B2" w14:textId="77777777" w:rsidR="006D3831" w:rsidRDefault="006D383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20F9D"/>
    <w:multiLevelType w:val="hybridMultilevel"/>
    <w:tmpl w:val="DBC0E38C"/>
    <w:lvl w:ilvl="0" w:tplc="B440AD7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0007"/>
    <w:rsid w:val="0000489B"/>
    <w:rsid w:val="00004E8A"/>
    <w:rsid w:val="0000706D"/>
    <w:rsid w:val="00007217"/>
    <w:rsid w:val="00007418"/>
    <w:rsid w:val="0000765B"/>
    <w:rsid w:val="00011B61"/>
    <w:rsid w:val="00013B32"/>
    <w:rsid w:val="000169D6"/>
    <w:rsid w:val="00020748"/>
    <w:rsid w:val="00022F66"/>
    <w:rsid w:val="00026244"/>
    <w:rsid w:val="00027E70"/>
    <w:rsid w:val="000403CE"/>
    <w:rsid w:val="00043985"/>
    <w:rsid w:val="00043B7B"/>
    <w:rsid w:val="00043F49"/>
    <w:rsid w:val="00044907"/>
    <w:rsid w:val="00050780"/>
    <w:rsid w:val="00050CC1"/>
    <w:rsid w:val="000518BB"/>
    <w:rsid w:val="0005285F"/>
    <w:rsid w:val="00052886"/>
    <w:rsid w:val="000528DE"/>
    <w:rsid w:val="00052D9F"/>
    <w:rsid w:val="00052E6C"/>
    <w:rsid w:val="0006058D"/>
    <w:rsid w:val="000628C1"/>
    <w:rsid w:val="00063520"/>
    <w:rsid w:val="00064708"/>
    <w:rsid w:val="00070F0D"/>
    <w:rsid w:val="00075A6F"/>
    <w:rsid w:val="00077455"/>
    <w:rsid w:val="00080C96"/>
    <w:rsid w:val="00081011"/>
    <w:rsid w:val="00081FCE"/>
    <w:rsid w:val="000849C6"/>
    <w:rsid w:val="00094406"/>
    <w:rsid w:val="00094DE5"/>
    <w:rsid w:val="000977A3"/>
    <w:rsid w:val="000B03A2"/>
    <w:rsid w:val="000B22F7"/>
    <w:rsid w:val="000B337E"/>
    <w:rsid w:val="000B351B"/>
    <w:rsid w:val="000B3A51"/>
    <w:rsid w:val="000B6C3B"/>
    <w:rsid w:val="000B7C31"/>
    <w:rsid w:val="000C56B2"/>
    <w:rsid w:val="000C6588"/>
    <w:rsid w:val="000D5340"/>
    <w:rsid w:val="000F13C8"/>
    <w:rsid w:val="000F35CA"/>
    <w:rsid w:val="000F373D"/>
    <w:rsid w:val="000F46E3"/>
    <w:rsid w:val="000F4727"/>
    <w:rsid w:val="000F5704"/>
    <w:rsid w:val="000F621C"/>
    <w:rsid w:val="00100B9B"/>
    <w:rsid w:val="0010184A"/>
    <w:rsid w:val="00101E77"/>
    <w:rsid w:val="0010216E"/>
    <w:rsid w:val="00103AC2"/>
    <w:rsid w:val="00105258"/>
    <w:rsid w:val="001055FB"/>
    <w:rsid w:val="00105F66"/>
    <w:rsid w:val="00112CD8"/>
    <w:rsid w:val="00113102"/>
    <w:rsid w:val="0011456D"/>
    <w:rsid w:val="0011543C"/>
    <w:rsid w:val="00115494"/>
    <w:rsid w:val="00117F57"/>
    <w:rsid w:val="00122157"/>
    <w:rsid w:val="001238F0"/>
    <w:rsid w:val="00124750"/>
    <w:rsid w:val="00124C0E"/>
    <w:rsid w:val="00125904"/>
    <w:rsid w:val="00132DA6"/>
    <w:rsid w:val="00136567"/>
    <w:rsid w:val="00136A4B"/>
    <w:rsid w:val="0013738F"/>
    <w:rsid w:val="0014226A"/>
    <w:rsid w:val="00142FFB"/>
    <w:rsid w:val="00143040"/>
    <w:rsid w:val="00146556"/>
    <w:rsid w:val="001500DB"/>
    <w:rsid w:val="0015210F"/>
    <w:rsid w:val="001565F0"/>
    <w:rsid w:val="00162946"/>
    <w:rsid w:val="001629E5"/>
    <w:rsid w:val="001638FC"/>
    <w:rsid w:val="001653AA"/>
    <w:rsid w:val="001707B4"/>
    <w:rsid w:val="00172BB3"/>
    <w:rsid w:val="001772B6"/>
    <w:rsid w:val="00180CD6"/>
    <w:rsid w:val="00181F0C"/>
    <w:rsid w:val="0018411E"/>
    <w:rsid w:val="0018431C"/>
    <w:rsid w:val="0018549B"/>
    <w:rsid w:val="00186FCC"/>
    <w:rsid w:val="00192C40"/>
    <w:rsid w:val="00194FA8"/>
    <w:rsid w:val="00197B95"/>
    <w:rsid w:val="001A3389"/>
    <w:rsid w:val="001A3F34"/>
    <w:rsid w:val="001A793D"/>
    <w:rsid w:val="001B3C85"/>
    <w:rsid w:val="001B7765"/>
    <w:rsid w:val="001C0F26"/>
    <w:rsid w:val="001C0FB3"/>
    <w:rsid w:val="001C40D8"/>
    <w:rsid w:val="001C75FB"/>
    <w:rsid w:val="001D0582"/>
    <w:rsid w:val="001D6889"/>
    <w:rsid w:val="001E1B55"/>
    <w:rsid w:val="001E5AA9"/>
    <w:rsid w:val="001F2023"/>
    <w:rsid w:val="001F2D7D"/>
    <w:rsid w:val="001F32B7"/>
    <w:rsid w:val="001F6021"/>
    <w:rsid w:val="00201894"/>
    <w:rsid w:val="00202D64"/>
    <w:rsid w:val="00204E28"/>
    <w:rsid w:val="00206438"/>
    <w:rsid w:val="00210E2C"/>
    <w:rsid w:val="00212D5E"/>
    <w:rsid w:val="002167F5"/>
    <w:rsid w:val="00221E4C"/>
    <w:rsid w:val="00227627"/>
    <w:rsid w:val="00230A34"/>
    <w:rsid w:val="00233208"/>
    <w:rsid w:val="002357A3"/>
    <w:rsid w:val="00241924"/>
    <w:rsid w:val="00242CED"/>
    <w:rsid w:val="00244B1D"/>
    <w:rsid w:val="00247848"/>
    <w:rsid w:val="00247A2D"/>
    <w:rsid w:val="00251139"/>
    <w:rsid w:val="002513AE"/>
    <w:rsid w:val="00255725"/>
    <w:rsid w:val="00261F01"/>
    <w:rsid w:val="002628C6"/>
    <w:rsid w:val="00262E92"/>
    <w:rsid w:val="0026448F"/>
    <w:rsid w:val="0026594C"/>
    <w:rsid w:val="00265CE4"/>
    <w:rsid w:val="0026606D"/>
    <w:rsid w:val="0027068F"/>
    <w:rsid w:val="00270C57"/>
    <w:rsid w:val="00271020"/>
    <w:rsid w:val="00273D78"/>
    <w:rsid w:val="00274BD4"/>
    <w:rsid w:val="00274F3B"/>
    <w:rsid w:val="0027526B"/>
    <w:rsid w:val="00280B31"/>
    <w:rsid w:val="0028112C"/>
    <w:rsid w:val="0028125B"/>
    <w:rsid w:val="00281AC2"/>
    <w:rsid w:val="002862FF"/>
    <w:rsid w:val="00292513"/>
    <w:rsid w:val="0029460D"/>
    <w:rsid w:val="002A1B48"/>
    <w:rsid w:val="002A2B72"/>
    <w:rsid w:val="002B20DE"/>
    <w:rsid w:val="002B2B1D"/>
    <w:rsid w:val="002B341B"/>
    <w:rsid w:val="002B3ECD"/>
    <w:rsid w:val="002B3FD3"/>
    <w:rsid w:val="002B4026"/>
    <w:rsid w:val="002B4A33"/>
    <w:rsid w:val="002C39EB"/>
    <w:rsid w:val="002C5371"/>
    <w:rsid w:val="002C5898"/>
    <w:rsid w:val="002D4544"/>
    <w:rsid w:val="002D50C1"/>
    <w:rsid w:val="002E0673"/>
    <w:rsid w:val="002E1D06"/>
    <w:rsid w:val="002E23E3"/>
    <w:rsid w:val="002E2745"/>
    <w:rsid w:val="002E3ED3"/>
    <w:rsid w:val="002E4417"/>
    <w:rsid w:val="002E4E37"/>
    <w:rsid w:val="002E6487"/>
    <w:rsid w:val="002E6DE4"/>
    <w:rsid w:val="002E6EA1"/>
    <w:rsid w:val="002F0540"/>
    <w:rsid w:val="002F06EB"/>
    <w:rsid w:val="002F41FB"/>
    <w:rsid w:val="003011E0"/>
    <w:rsid w:val="0030664D"/>
    <w:rsid w:val="00306779"/>
    <w:rsid w:val="003100EA"/>
    <w:rsid w:val="00310552"/>
    <w:rsid w:val="00312A25"/>
    <w:rsid w:val="003134F0"/>
    <w:rsid w:val="00320F4F"/>
    <w:rsid w:val="00321B96"/>
    <w:rsid w:val="00321CA6"/>
    <w:rsid w:val="00322E43"/>
    <w:rsid w:val="003273A4"/>
    <w:rsid w:val="00327425"/>
    <w:rsid w:val="00330CCC"/>
    <w:rsid w:val="00331AB2"/>
    <w:rsid w:val="00333665"/>
    <w:rsid w:val="003363A7"/>
    <w:rsid w:val="00336FCD"/>
    <w:rsid w:val="003374F9"/>
    <w:rsid w:val="00341E94"/>
    <w:rsid w:val="00343B1B"/>
    <w:rsid w:val="00345420"/>
    <w:rsid w:val="00345517"/>
    <w:rsid w:val="003467B1"/>
    <w:rsid w:val="00346881"/>
    <w:rsid w:val="00350393"/>
    <w:rsid w:val="003503C3"/>
    <w:rsid w:val="003504C1"/>
    <w:rsid w:val="00351DEF"/>
    <w:rsid w:val="00352174"/>
    <w:rsid w:val="003528AB"/>
    <w:rsid w:val="00352C9E"/>
    <w:rsid w:val="00354937"/>
    <w:rsid w:val="003555E5"/>
    <w:rsid w:val="00356FC9"/>
    <w:rsid w:val="00357089"/>
    <w:rsid w:val="00357D04"/>
    <w:rsid w:val="00362639"/>
    <w:rsid w:val="0036693E"/>
    <w:rsid w:val="00370CF3"/>
    <w:rsid w:val="003728A3"/>
    <w:rsid w:val="0037696E"/>
    <w:rsid w:val="00380831"/>
    <w:rsid w:val="0038105F"/>
    <w:rsid w:val="003833EC"/>
    <w:rsid w:val="00383413"/>
    <w:rsid w:val="0038490F"/>
    <w:rsid w:val="003852C6"/>
    <w:rsid w:val="00393285"/>
    <w:rsid w:val="00397CE2"/>
    <w:rsid w:val="003A139B"/>
    <w:rsid w:val="003A2D7B"/>
    <w:rsid w:val="003A2E8D"/>
    <w:rsid w:val="003A7DFB"/>
    <w:rsid w:val="003B1CB2"/>
    <w:rsid w:val="003B207C"/>
    <w:rsid w:val="003B362E"/>
    <w:rsid w:val="003B3AB3"/>
    <w:rsid w:val="003B5480"/>
    <w:rsid w:val="003B6A82"/>
    <w:rsid w:val="003B6AF7"/>
    <w:rsid w:val="003C29F2"/>
    <w:rsid w:val="003C432F"/>
    <w:rsid w:val="003C488D"/>
    <w:rsid w:val="003C7EB3"/>
    <w:rsid w:val="003D1133"/>
    <w:rsid w:val="003D282D"/>
    <w:rsid w:val="003D2D67"/>
    <w:rsid w:val="003D303A"/>
    <w:rsid w:val="003D3820"/>
    <w:rsid w:val="003D41F7"/>
    <w:rsid w:val="003D4454"/>
    <w:rsid w:val="003D5789"/>
    <w:rsid w:val="003D5CDA"/>
    <w:rsid w:val="003D5FB5"/>
    <w:rsid w:val="003E304C"/>
    <w:rsid w:val="003E40DE"/>
    <w:rsid w:val="003E754E"/>
    <w:rsid w:val="003E77B9"/>
    <w:rsid w:val="003F0582"/>
    <w:rsid w:val="003F379D"/>
    <w:rsid w:val="003F37D8"/>
    <w:rsid w:val="003F5578"/>
    <w:rsid w:val="003F7D3C"/>
    <w:rsid w:val="003F7E74"/>
    <w:rsid w:val="003F7FC3"/>
    <w:rsid w:val="00400CAC"/>
    <w:rsid w:val="00404694"/>
    <w:rsid w:val="00411719"/>
    <w:rsid w:val="004123B1"/>
    <w:rsid w:val="00412CB6"/>
    <w:rsid w:val="0041449F"/>
    <w:rsid w:val="0041493A"/>
    <w:rsid w:val="00414AD3"/>
    <w:rsid w:val="00415E8C"/>
    <w:rsid w:val="004166F7"/>
    <w:rsid w:val="00416AAC"/>
    <w:rsid w:val="0042005B"/>
    <w:rsid w:val="00421C81"/>
    <w:rsid w:val="00421E28"/>
    <w:rsid w:val="004263EB"/>
    <w:rsid w:val="00426DF9"/>
    <w:rsid w:val="00427588"/>
    <w:rsid w:val="00430BA1"/>
    <w:rsid w:val="004368A5"/>
    <w:rsid w:val="0043705E"/>
    <w:rsid w:val="00440BC8"/>
    <w:rsid w:val="00441876"/>
    <w:rsid w:val="004429E8"/>
    <w:rsid w:val="00443CE9"/>
    <w:rsid w:val="0044421C"/>
    <w:rsid w:val="00444F5B"/>
    <w:rsid w:val="0044585F"/>
    <w:rsid w:val="004458E5"/>
    <w:rsid w:val="004513B3"/>
    <w:rsid w:val="00453B66"/>
    <w:rsid w:val="00454351"/>
    <w:rsid w:val="00456CA3"/>
    <w:rsid w:val="00457A6F"/>
    <w:rsid w:val="00462407"/>
    <w:rsid w:val="00462411"/>
    <w:rsid w:val="00463CA0"/>
    <w:rsid w:val="004641C0"/>
    <w:rsid w:val="00465C3E"/>
    <w:rsid w:val="00465F6E"/>
    <w:rsid w:val="004718E1"/>
    <w:rsid w:val="00472AB6"/>
    <w:rsid w:val="004746C3"/>
    <w:rsid w:val="00476C65"/>
    <w:rsid w:val="004832F2"/>
    <w:rsid w:val="004852DD"/>
    <w:rsid w:val="00485EE6"/>
    <w:rsid w:val="00486E47"/>
    <w:rsid w:val="0049223C"/>
    <w:rsid w:val="00492F96"/>
    <w:rsid w:val="004944E6"/>
    <w:rsid w:val="00496569"/>
    <w:rsid w:val="00496A5B"/>
    <w:rsid w:val="004A15F8"/>
    <w:rsid w:val="004A1CCD"/>
    <w:rsid w:val="004A75C6"/>
    <w:rsid w:val="004B3735"/>
    <w:rsid w:val="004B4757"/>
    <w:rsid w:val="004B5FF0"/>
    <w:rsid w:val="004B7155"/>
    <w:rsid w:val="004C3323"/>
    <w:rsid w:val="004C3434"/>
    <w:rsid w:val="004C610E"/>
    <w:rsid w:val="004D1B25"/>
    <w:rsid w:val="004D26A2"/>
    <w:rsid w:val="004D739D"/>
    <w:rsid w:val="004E0875"/>
    <w:rsid w:val="004E3EB3"/>
    <w:rsid w:val="004E5511"/>
    <w:rsid w:val="004E6759"/>
    <w:rsid w:val="004F0280"/>
    <w:rsid w:val="004F1402"/>
    <w:rsid w:val="004F3EAB"/>
    <w:rsid w:val="004F569C"/>
    <w:rsid w:val="004F5C4E"/>
    <w:rsid w:val="004F6FE5"/>
    <w:rsid w:val="004F74F0"/>
    <w:rsid w:val="004F78E9"/>
    <w:rsid w:val="005015EC"/>
    <w:rsid w:val="00502366"/>
    <w:rsid w:val="00505E97"/>
    <w:rsid w:val="00513649"/>
    <w:rsid w:val="00514B76"/>
    <w:rsid w:val="0051684B"/>
    <w:rsid w:val="0052035E"/>
    <w:rsid w:val="00522113"/>
    <w:rsid w:val="00522987"/>
    <w:rsid w:val="00522BA0"/>
    <w:rsid w:val="00527DB2"/>
    <w:rsid w:val="00531175"/>
    <w:rsid w:val="0053210F"/>
    <w:rsid w:val="0054102D"/>
    <w:rsid w:val="00543E28"/>
    <w:rsid w:val="005441C3"/>
    <w:rsid w:val="005509B5"/>
    <w:rsid w:val="005517F8"/>
    <w:rsid w:val="00551A4E"/>
    <w:rsid w:val="0055349A"/>
    <w:rsid w:val="0055503D"/>
    <w:rsid w:val="00560093"/>
    <w:rsid w:val="005616B5"/>
    <w:rsid w:val="005644F4"/>
    <w:rsid w:val="005645BC"/>
    <w:rsid w:val="00564997"/>
    <w:rsid w:val="00567DAA"/>
    <w:rsid w:val="005726CA"/>
    <w:rsid w:val="00573F4C"/>
    <w:rsid w:val="00581BB2"/>
    <w:rsid w:val="00582C74"/>
    <w:rsid w:val="00582D6F"/>
    <w:rsid w:val="00583391"/>
    <w:rsid w:val="00590395"/>
    <w:rsid w:val="00592555"/>
    <w:rsid w:val="0059344F"/>
    <w:rsid w:val="005964AE"/>
    <w:rsid w:val="005968DB"/>
    <w:rsid w:val="0059767C"/>
    <w:rsid w:val="00597AEE"/>
    <w:rsid w:val="005A29BB"/>
    <w:rsid w:val="005A2D67"/>
    <w:rsid w:val="005A3757"/>
    <w:rsid w:val="005B074E"/>
    <w:rsid w:val="005B0D0A"/>
    <w:rsid w:val="005B66A8"/>
    <w:rsid w:val="005B7D91"/>
    <w:rsid w:val="005C20EC"/>
    <w:rsid w:val="005D13E0"/>
    <w:rsid w:val="005D3B65"/>
    <w:rsid w:val="005D4F04"/>
    <w:rsid w:val="005D4F39"/>
    <w:rsid w:val="005D6E03"/>
    <w:rsid w:val="005D720C"/>
    <w:rsid w:val="005E0708"/>
    <w:rsid w:val="005E0A8C"/>
    <w:rsid w:val="005E1E56"/>
    <w:rsid w:val="005E69CA"/>
    <w:rsid w:val="005E6AEC"/>
    <w:rsid w:val="005E7651"/>
    <w:rsid w:val="005F2BDD"/>
    <w:rsid w:val="005F2F4A"/>
    <w:rsid w:val="005F3DF8"/>
    <w:rsid w:val="005F3E53"/>
    <w:rsid w:val="005F4F10"/>
    <w:rsid w:val="005F4F5C"/>
    <w:rsid w:val="005F6D0D"/>
    <w:rsid w:val="006039D1"/>
    <w:rsid w:val="00607A68"/>
    <w:rsid w:val="006103C1"/>
    <w:rsid w:val="00611BD0"/>
    <w:rsid w:val="00615F75"/>
    <w:rsid w:val="00622C1A"/>
    <w:rsid w:val="00625F27"/>
    <w:rsid w:val="00625FB8"/>
    <w:rsid w:val="0062657A"/>
    <w:rsid w:val="00626F7D"/>
    <w:rsid w:val="00630883"/>
    <w:rsid w:val="00630D0A"/>
    <w:rsid w:val="0063338C"/>
    <w:rsid w:val="0063354E"/>
    <w:rsid w:val="00633DE9"/>
    <w:rsid w:val="006369B2"/>
    <w:rsid w:val="00636C74"/>
    <w:rsid w:val="00642EDC"/>
    <w:rsid w:val="00643115"/>
    <w:rsid w:val="00644B62"/>
    <w:rsid w:val="00644D7A"/>
    <w:rsid w:val="00652EB4"/>
    <w:rsid w:val="006562D4"/>
    <w:rsid w:val="006608E3"/>
    <w:rsid w:val="006623A2"/>
    <w:rsid w:val="00663ED1"/>
    <w:rsid w:val="00664798"/>
    <w:rsid w:val="006650A4"/>
    <w:rsid w:val="00665C90"/>
    <w:rsid w:val="00670A56"/>
    <w:rsid w:val="00673760"/>
    <w:rsid w:val="00674563"/>
    <w:rsid w:val="0067586A"/>
    <w:rsid w:val="0068294D"/>
    <w:rsid w:val="006836B1"/>
    <w:rsid w:val="00686DD5"/>
    <w:rsid w:val="00687653"/>
    <w:rsid w:val="00687E62"/>
    <w:rsid w:val="00687E84"/>
    <w:rsid w:val="00694717"/>
    <w:rsid w:val="006959DD"/>
    <w:rsid w:val="00697A6B"/>
    <w:rsid w:val="006A1951"/>
    <w:rsid w:val="006A45BC"/>
    <w:rsid w:val="006A575E"/>
    <w:rsid w:val="006A69D7"/>
    <w:rsid w:val="006A71C7"/>
    <w:rsid w:val="006A7592"/>
    <w:rsid w:val="006B12E9"/>
    <w:rsid w:val="006B30C3"/>
    <w:rsid w:val="006B3494"/>
    <w:rsid w:val="006B7B55"/>
    <w:rsid w:val="006C1CC8"/>
    <w:rsid w:val="006C2E0D"/>
    <w:rsid w:val="006C3BD1"/>
    <w:rsid w:val="006C40BC"/>
    <w:rsid w:val="006C4F0F"/>
    <w:rsid w:val="006C6F1A"/>
    <w:rsid w:val="006D3831"/>
    <w:rsid w:val="006D71CB"/>
    <w:rsid w:val="006D7D2D"/>
    <w:rsid w:val="006E0FE3"/>
    <w:rsid w:val="006E19DE"/>
    <w:rsid w:val="006E6627"/>
    <w:rsid w:val="006E69AE"/>
    <w:rsid w:val="006F16A2"/>
    <w:rsid w:val="006F254C"/>
    <w:rsid w:val="006F28D6"/>
    <w:rsid w:val="006F34F9"/>
    <w:rsid w:val="006F4D7A"/>
    <w:rsid w:val="006F6E5A"/>
    <w:rsid w:val="00700C47"/>
    <w:rsid w:val="00701ABE"/>
    <w:rsid w:val="00704D4E"/>
    <w:rsid w:val="00710262"/>
    <w:rsid w:val="00715A85"/>
    <w:rsid w:val="007163D9"/>
    <w:rsid w:val="00717ADD"/>
    <w:rsid w:val="007235F9"/>
    <w:rsid w:val="00724BDC"/>
    <w:rsid w:val="00725F68"/>
    <w:rsid w:val="007321E5"/>
    <w:rsid w:val="007327BC"/>
    <w:rsid w:val="0073389A"/>
    <w:rsid w:val="00736EED"/>
    <w:rsid w:val="0074158F"/>
    <w:rsid w:val="00743025"/>
    <w:rsid w:val="00744AB9"/>
    <w:rsid w:val="007450AC"/>
    <w:rsid w:val="007463D4"/>
    <w:rsid w:val="00747ED2"/>
    <w:rsid w:val="00754E4E"/>
    <w:rsid w:val="00755144"/>
    <w:rsid w:val="00762151"/>
    <w:rsid w:val="00763559"/>
    <w:rsid w:val="007657E1"/>
    <w:rsid w:val="00765AA5"/>
    <w:rsid w:val="00770E6D"/>
    <w:rsid w:val="00771CB1"/>
    <w:rsid w:val="0077279E"/>
    <w:rsid w:val="00775DA6"/>
    <w:rsid w:val="00776200"/>
    <w:rsid w:val="007763FC"/>
    <w:rsid w:val="00777277"/>
    <w:rsid w:val="00777D3B"/>
    <w:rsid w:val="00780500"/>
    <w:rsid w:val="00782F30"/>
    <w:rsid w:val="007834FC"/>
    <w:rsid w:val="00783F2A"/>
    <w:rsid w:val="007873A3"/>
    <w:rsid w:val="00791467"/>
    <w:rsid w:val="007943F8"/>
    <w:rsid w:val="00797321"/>
    <w:rsid w:val="007A0ECE"/>
    <w:rsid w:val="007A1DA3"/>
    <w:rsid w:val="007A43EC"/>
    <w:rsid w:val="007A5CA2"/>
    <w:rsid w:val="007B11FB"/>
    <w:rsid w:val="007B1D6A"/>
    <w:rsid w:val="007B2D84"/>
    <w:rsid w:val="007B79A6"/>
    <w:rsid w:val="007C1389"/>
    <w:rsid w:val="007C40F9"/>
    <w:rsid w:val="007C4C41"/>
    <w:rsid w:val="007C5690"/>
    <w:rsid w:val="007C6BCF"/>
    <w:rsid w:val="007D0811"/>
    <w:rsid w:val="007D1DBC"/>
    <w:rsid w:val="007D2134"/>
    <w:rsid w:val="007D331A"/>
    <w:rsid w:val="007D3954"/>
    <w:rsid w:val="007E01CF"/>
    <w:rsid w:val="007E1A6C"/>
    <w:rsid w:val="007E2745"/>
    <w:rsid w:val="007E2C28"/>
    <w:rsid w:val="007E30F3"/>
    <w:rsid w:val="007E476C"/>
    <w:rsid w:val="007E57AD"/>
    <w:rsid w:val="007F4B95"/>
    <w:rsid w:val="007F549E"/>
    <w:rsid w:val="007F59B9"/>
    <w:rsid w:val="007F5A11"/>
    <w:rsid w:val="00802011"/>
    <w:rsid w:val="0080286F"/>
    <w:rsid w:val="00803417"/>
    <w:rsid w:val="00807AB7"/>
    <w:rsid w:val="00814702"/>
    <w:rsid w:val="00820DD2"/>
    <w:rsid w:val="00822752"/>
    <w:rsid w:val="00822C0C"/>
    <w:rsid w:val="00822CEE"/>
    <w:rsid w:val="00824F70"/>
    <w:rsid w:val="00826883"/>
    <w:rsid w:val="0082710D"/>
    <w:rsid w:val="00830850"/>
    <w:rsid w:val="00831C39"/>
    <w:rsid w:val="00831C5C"/>
    <w:rsid w:val="00834883"/>
    <w:rsid w:val="00835F23"/>
    <w:rsid w:val="00837CE7"/>
    <w:rsid w:val="008411AC"/>
    <w:rsid w:val="0084449D"/>
    <w:rsid w:val="008446E6"/>
    <w:rsid w:val="00844FCD"/>
    <w:rsid w:val="00852E3C"/>
    <w:rsid w:val="00853B24"/>
    <w:rsid w:val="008543D7"/>
    <w:rsid w:val="0085464D"/>
    <w:rsid w:val="008562BF"/>
    <w:rsid w:val="00861C83"/>
    <w:rsid w:val="00864F13"/>
    <w:rsid w:val="0086566D"/>
    <w:rsid w:val="00866D52"/>
    <w:rsid w:val="00871145"/>
    <w:rsid w:val="00873D76"/>
    <w:rsid w:val="00874838"/>
    <w:rsid w:val="0087496A"/>
    <w:rsid w:val="00875DD3"/>
    <w:rsid w:val="0087788A"/>
    <w:rsid w:val="00880216"/>
    <w:rsid w:val="00883113"/>
    <w:rsid w:val="00884040"/>
    <w:rsid w:val="00884CF2"/>
    <w:rsid w:val="0088575F"/>
    <w:rsid w:val="00885C99"/>
    <w:rsid w:val="008905B7"/>
    <w:rsid w:val="00891B53"/>
    <w:rsid w:val="008938AD"/>
    <w:rsid w:val="008945CD"/>
    <w:rsid w:val="00896084"/>
    <w:rsid w:val="008A2E46"/>
    <w:rsid w:val="008A2F4B"/>
    <w:rsid w:val="008A30A0"/>
    <w:rsid w:val="008A6F88"/>
    <w:rsid w:val="008A7399"/>
    <w:rsid w:val="008A76CB"/>
    <w:rsid w:val="008A7BE7"/>
    <w:rsid w:val="008B1138"/>
    <w:rsid w:val="008B406B"/>
    <w:rsid w:val="008B6D47"/>
    <w:rsid w:val="008B7A0A"/>
    <w:rsid w:val="008C352D"/>
    <w:rsid w:val="008C4E0F"/>
    <w:rsid w:val="008C4EFD"/>
    <w:rsid w:val="008D1469"/>
    <w:rsid w:val="008D281E"/>
    <w:rsid w:val="008D2D7D"/>
    <w:rsid w:val="008D498C"/>
    <w:rsid w:val="008D7F8D"/>
    <w:rsid w:val="008E0119"/>
    <w:rsid w:val="008F4E83"/>
    <w:rsid w:val="008F5235"/>
    <w:rsid w:val="008F524A"/>
    <w:rsid w:val="008F62B7"/>
    <w:rsid w:val="008F6D54"/>
    <w:rsid w:val="00900ADD"/>
    <w:rsid w:val="00901359"/>
    <w:rsid w:val="00901BBD"/>
    <w:rsid w:val="0090336D"/>
    <w:rsid w:val="00903DC9"/>
    <w:rsid w:val="00904FF0"/>
    <w:rsid w:val="009131E1"/>
    <w:rsid w:val="00915E01"/>
    <w:rsid w:val="00915F33"/>
    <w:rsid w:val="00920E86"/>
    <w:rsid w:val="00924ABB"/>
    <w:rsid w:val="0092640C"/>
    <w:rsid w:val="0093019D"/>
    <w:rsid w:val="009366DB"/>
    <w:rsid w:val="00945317"/>
    <w:rsid w:val="00947006"/>
    <w:rsid w:val="00950A6C"/>
    <w:rsid w:val="009517CF"/>
    <w:rsid w:val="00953652"/>
    <w:rsid w:val="009539EF"/>
    <w:rsid w:val="00954FE6"/>
    <w:rsid w:val="009557B7"/>
    <w:rsid w:val="0095740A"/>
    <w:rsid w:val="00957658"/>
    <w:rsid w:val="00960039"/>
    <w:rsid w:val="00961B1D"/>
    <w:rsid w:val="00965551"/>
    <w:rsid w:val="00965B63"/>
    <w:rsid w:val="00966B7B"/>
    <w:rsid w:val="009749FE"/>
    <w:rsid w:val="00974F44"/>
    <w:rsid w:val="00975384"/>
    <w:rsid w:val="00975D29"/>
    <w:rsid w:val="00984A84"/>
    <w:rsid w:val="00987329"/>
    <w:rsid w:val="00990D53"/>
    <w:rsid w:val="0099449F"/>
    <w:rsid w:val="00995485"/>
    <w:rsid w:val="00995AD0"/>
    <w:rsid w:val="009969A9"/>
    <w:rsid w:val="0099777E"/>
    <w:rsid w:val="009A0126"/>
    <w:rsid w:val="009A3484"/>
    <w:rsid w:val="009A3571"/>
    <w:rsid w:val="009A36B9"/>
    <w:rsid w:val="009A420F"/>
    <w:rsid w:val="009B1383"/>
    <w:rsid w:val="009B1809"/>
    <w:rsid w:val="009B4E4B"/>
    <w:rsid w:val="009B4F24"/>
    <w:rsid w:val="009B5813"/>
    <w:rsid w:val="009B68E3"/>
    <w:rsid w:val="009C0ECE"/>
    <w:rsid w:val="009C4DEE"/>
    <w:rsid w:val="009C602A"/>
    <w:rsid w:val="009C7201"/>
    <w:rsid w:val="009D22FE"/>
    <w:rsid w:val="009D3028"/>
    <w:rsid w:val="009D4473"/>
    <w:rsid w:val="009D6BF0"/>
    <w:rsid w:val="009D6DFB"/>
    <w:rsid w:val="009E10DB"/>
    <w:rsid w:val="009F20CB"/>
    <w:rsid w:val="009F73D5"/>
    <w:rsid w:val="009F7562"/>
    <w:rsid w:val="00A0259E"/>
    <w:rsid w:val="00A03375"/>
    <w:rsid w:val="00A04CAD"/>
    <w:rsid w:val="00A05A5B"/>
    <w:rsid w:val="00A1112C"/>
    <w:rsid w:val="00A134DF"/>
    <w:rsid w:val="00A20986"/>
    <w:rsid w:val="00A21B1E"/>
    <w:rsid w:val="00A21F87"/>
    <w:rsid w:val="00A226D8"/>
    <w:rsid w:val="00A237C8"/>
    <w:rsid w:val="00A26977"/>
    <w:rsid w:val="00A305A5"/>
    <w:rsid w:val="00A348BE"/>
    <w:rsid w:val="00A350B6"/>
    <w:rsid w:val="00A350FE"/>
    <w:rsid w:val="00A35577"/>
    <w:rsid w:val="00A35792"/>
    <w:rsid w:val="00A36BAC"/>
    <w:rsid w:val="00A379AB"/>
    <w:rsid w:val="00A4084C"/>
    <w:rsid w:val="00A41B53"/>
    <w:rsid w:val="00A432E3"/>
    <w:rsid w:val="00A4512C"/>
    <w:rsid w:val="00A46CEE"/>
    <w:rsid w:val="00A520CA"/>
    <w:rsid w:val="00A5297C"/>
    <w:rsid w:val="00A56B40"/>
    <w:rsid w:val="00A63D0A"/>
    <w:rsid w:val="00A64062"/>
    <w:rsid w:val="00A644E5"/>
    <w:rsid w:val="00A64B5F"/>
    <w:rsid w:val="00A67B32"/>
    <w:rsid w:val="00A67EF8"/>
    <w:rsid w:val="00A7014E"/>
    <w:rsid w:val="00A713FB"/>
    <w:rsid w:val="00A72BFC"/>
    <w:rsid w:val="00A72C48"/>
    <w:rsid w:val="00A731B5"/>
    <w:rsid w:val="00A7378D"/>
    <w:rsid w:val="00A73855"/>
    <w:rsid w:val="00A76903"/>
    <w:rsid w:val="00A77020"/>
    <w:rsid w:val="00A802BC"/>
    <w:rsid w:val="00A80684"/>
    <w:rsid w:val="00A82628"/>
    <w:rsid w:val="00A82E0F"/>
    <w:rsid w:val="00A84416"/>
    <w:rsid w:val="00A85526"/>
    <w:rsid w:val="00A866A3"/>
    <w:rsid w:val="00A90C58"/>
    <w:rsid w:val="00A92081"/>
    <w:rsid w:val="00A947A0"/>
    <w:rsid w:val="00A94CC7"/>
    <w:rsid w:val="00A95ECD"/>
    <w:rsid w:val="00A97B5C"/>
    <w:rsid w:val="00A97E8D"/>
    <w:rsid w:val="00AA0556"/>
    <w:rsid w:val="00AA2445"/>
    <w:rsid w:val="00AA4FB3"/>
    <w:rsid w:val="00AB035C"/>
    <w:rsid w:val="00AB112D"/>
    <w:rsid w:val="00AB3154"/>
    <w:rsid w:val="00AB5B24"/>
    <w:rsid w:val="00AB7D3D"/>
    <w:rsid w:val="00AC4885"/>
    <w:rsid w:val="00AC59DC"/>
    <w:rsid w:val="00AC5EC4"/>
    <w:rsid w:val="00AD034E"/>
    <w:rsid w:val="00AE1DC3"/>
    <w:rsid w:val="00AE1F64"/>
    <w:rsid w:val="00AE48D2"/>
    <w:rsid w:val="00AE4B5D"/>
    <w:rsid w:val="00AE6EB5"/>
    <w:rsid w:val="00AE7522"/>
    <w:rsid w:val="00AE7BC6"/>
    <w:rsid w:val="00AF08EC"/>
    <w:rsid w:val="00AF133F"/>
    <w:rsid w:val="00AF3499"/>
    <w:rsid w:val="00AF3772"/>
    <w:rsid w:val="00AF400D"/>
    <w:rsid w:val="00AF4AFE"/>
    <w:rsid w:val="00AF5231"/>
    <w:rsid w:val="00AF5BD5"/>
    <w:rsid w:val="00B02EB4"/>
    <w:rsid w:val="00B03CCA"/>
    <w:rsid w:val="00B0431A"/>
    <w:rsid w:val="00B079C2"/>
    <w:rsid w:val="00B12C33"/>
    <w:rsid w:val="00B15906"/>
    <w:rsid w:val="00B16E66"/>
    <w:rsid w:val="00B17167"/>
    <w:rsid w:val="00B23B16"/>
    <w:rsid w:val="00B23D13"/>
    <w:rsid w:val="00B24118"/>
    <w:rsid w:val="00B2462F"/>
    <w:rsid w:val="00B24F83"/>
    <w:rsid w:val="00B25860"/>
    <w:rsid w:val="00B31E46"/>
    <w:rsid w:val="00B3559D"/>
    <w:rsid w:val="00B409E8"/>
    <w:rsid w:val="00B424A5"/>
    <w:rsid w:val="00B4326B"/>
    <w:rsid w:val="00B44EA4"/>
    <w:rsid w:val="00B4714F"/>
    <w:rsid w:val="00B50008"/>
    <w:rsid w:val="00B50986"/>
    <w:rsid w:val="00B52DC7"/>
    <w:rsid w:val="00B540C1"/>
    <w:rsid w:val="00B57272"/>
    <w:rsid w:val="00B5787B"/>
    <w:rsid w:val="00B649D6"/>
    <w:rsid w:val="00B65D46"/>
    <w:rsid w:val="00B65DE0"/>
    <w:rsid w:val="00B67131"/>
    <w:rsid w:val="00B6764F"/>
    <w:rsid w:val="00B67B6C"/>
    <w:rsid w:val="00B721E2"/>
    <w:rsid w:val="00B72B10"/>
    <w:rsid w:val="00B73203"/>
    <w:rsid w:val="00B75EDE"/>
    <w:rsid w:val="00B766F9"/>
    <w:rsid w:val="00B77FE1"/>
    <w:rsid w:val="00B81E58"/>
    <w:rsid w:val="00B8213E"/>
    <w:rsid w:val="00B86D8B"/>
    <w:rsid w:val="00B92E2A"/>
    <w:rsid w:val="00B94097"/>
    <w:rsid w:val="00BA0363"/>
    <w:rsid w:val="00BA5AC7"/>
    <w:rsid w:val="00BA5E5F"/>
    <w:rsid w:val="00BA77F7"/>
    <w:rsid w:val="00BA7C0F"/>
    <w:rsid w:val="00BB0D04"/>
    <w:rsid w:val="00BB1F1E"/>
    <w:rsid w:val="00BB36AF"/>
    <w:rsid w:val="00BB41CD"/>
    <w:rsid w:val="00BB7513"/>
    <w:rsid w:val="00BC1EC2"/>
    <w:rsid w:val="00BC4D3B"/>
    <w:rsid w:val="00BD0102"/>
    <w:rsid w:val="00BD71F6"/>
    <w:rsid w:val="00BE0625"/>
    <w:rsid w:val="00BE227B"/>
    <w:rsid w:val="00BE28A5"/>
    <w:rsid w:val="00BE316D"/>
    <w:rsid w:val="00BE48BF"/>
    <w:rsid w:val="00BE49AE"/>
    <w:rsid w:val="00BE4F32"/>
    <w:rsid w:val="00BE5B2D"/>
    <w:rsid w:val="00BF26E3"/>
    <w:rsid w:val="00BF2FD8"/>
    <w:rsid w:val="00BF363C"/>
    <w:rsid w:val="00BF42DE"/>
    <w:rsid w:val="00BF435B"/>
    <w:rsid w:val="00BF4DF7"/>
    <w:rsid w:val="00BF527A"/>
    <w:rsid w:val="00BF6288"/>
    <w:rsid w:val="00BF6ECD"/>
    <w:rsid w:val="00C05C53"/>
    <w:rsid w:val="00C068D7"/>
    <w:rsid w:val="00C11913"/>
    <w:rsid w:val="00C11A92"/>
    <w:rsid w:val="00C14E67"/>
    <w:rsid w:val="00C1542E"/>
    <w:rsid w:val="00C209DD"/>
    <w:rsid w:val="00C228B8"/>
    <w:rsid w:val="00C23071"/>
    <w:rsid w:val="00C235F9"/>
    <w:rsid w:val="00C23D61"/>
    <w:rsid w:val="00C30854"/>
    <w:rsid w:val="00C31268"/>
    <w:rsid w:val="00C315A2"/>
    <w:rsid w:val="00C335E0"/>
    <w:rsid w:val="00C3548F"/>
    <w:rsid w:val="00C376E0"/>
    <w:rsid w:val="00C42ADA"/>
    <w:rsid w:val="00C45448"/>
    <w:rsid w:val="00C510F3"/>
    <w:rsid w:val="00C5336E"/>
    <w:rsid w:val="00C53633"/>
    <w:rsid w:val="00C54F0D"/>
    <w:rsid w:val="00C55418"/>
    <w:rsid w:val="00C55735"/>
    <w:rsid w:val="00C60378"/>
    <w:rsid w:val="00C64098"/>
    <w:rsid w:val="00C664F6"/>
    <w:rsid w:val="00C66F45"/>
    <w:rsid w:val="00C755B1"/>
    <w:rsid w:val="00C75E74"/>
    <w:rsid w:val="00C80D0C"/>
    <w:rsid w:val="00C8170C"/>
    <w:rsid w:val="00C90190"/>
    <w:rsid w:val="00C93B1F"/>
    <w:rsid w:val="00CA4B5F"/>
    <w:rsid w:val="00CA5476"/>
    <w:rsid w:val="00CA5DC0"/>
    <w:rsid w:val="00CB2624"/>
    <w:rsid w:val="00CB5E5A"/>
    <w:rsid w:val="00CB6270"/>
    <w:rsid w:val="00CB678C"/>
    <w:rsid w:val="00CC45D8"/>
    <w:rsid w:val="00CC558C"/>
    <w:rsid w:val="00CD2ECA"/>
    <w:rsid w:val="00CD416C"/>
    <w:rsid w:val="00CD4AD9"/>
    <w:rsid w:val="00CD4D86"/>
    <w:rsid w:val="00CD5E6A"/>
    <w:rsid w:val="00CE1BA6"/>
    <w:rsid w:val="00CE60DC"/>
    <w:rsid w:val="00CE78F0"/>
    <w:rsid w:val="00CF1FBF"/>
    <w:rsid w:val="00CF2185"/>
    <w:rsid w:val="00D01BCE"/>
    <w:rsid w:val="00D03C47"/>
    <w:rsid w:val="00D070C5"/>
    <w:rsid w:val="00D10230"/>
    <w:rsid w:val="00D13E6B"/>
    <w:rsid w:val="00D15F51"/>
    <w:rsid w:val="00D1722A"/>
    <w:rsid w:val="00D20E57"/>
    <w:rsid w:val="00D224E5"/>
    <w:rsid w:val="00D238A0"/>
    <w:rsid w:val="00D23CA7"/>
    <w:rsid w:val="00D24E30"/>
    <w:rsid w:val="00D2714B"/>
    <w:rsid w:val="00D3116B"/>
    <w:rsid w:val="00D36516"/>
    <w:rsid w:val="00D4104F"/>
    <w:rsid w:val="00D41528"/>
    <w:rsid w:val="00D440C2"/>
    <w:rsid w:val="00D449ED"/>
    <w:rsid w:val="00D46085"/>
    <w:rsid w:val="00D4644D"/>
    <w:rsid w:val="00D4699A"/>
    <w:rsid w:val="00D47B68"/>
    <w:rsid w:val="00D50F40"/>
    <w:rsid w:val="00D51792"/>
    <w:rsid w:val="00D51FAE"/>
    <w:rsid w:val="00D53042"/>
    <w:rsid w:val="00D6452B"/>
    <w:rsid w:val="00D64D9E"/>
    <w:rsid w:val="00D70222"/>
    <w:rsid w:val="00D70653"/>
    <w:rsid w:val="00D70E85"/>
    <w:rsid w:val="00D73EE1"/>
    <w:rsid w:val="00D73FB1"/>
    <w:rsid w:val="00D76189"/>
    <w:rsid w:val="00D76FDF"/>
    <w:rsid w:val="00D803AD"/>
    <w:rsid w:val="00D80DA7"/>
    <w:rsid w:val="00D83ECB"/>
    <w:rsid w:val="00D84E82"/>
    <w:rsid w:val="00D8540D"/>
    <w:rsid w:val="00D86ECC"/>
    <w:rsid w:val="00D90891"/>
    <w:rsid w:val="00D9117D"/>
    <w:rsid w:val="00D914A5"/>
    <w:rsid w:val="00D922F6"/>
    <w:rsid w:val="00D93133"/>
    <w:rsid w:val="00D94175"/>
    <w:rsid w:val="00D9513A"/>
    <w:rsid w:val="00DA78A9"/>
    <w:rsid w:val="00DB0F4B"/>
    <w:rsid w:val="00DB4A3D"/>
    <w:rsid w:val="00DB55BC"/>
    <w:rsid w:val="00DB5FC2"/>
    <w:rsid w:val="00DB70DD"/>
    <w:rsid w:val="00DC0213"/>
    <w:rsid w:val="00DC52DF"/>
    <w:rsid w:val="00DC5965"/>
    <w:rsid w:val="00DC62EC"/>
    <w:rsid w:val="00DC7E35"/>
    <w:rsid w:val="00DD1D22"/>
    <w:rsid w:val="00DD20F7"/>
    <w:rsid w:val="00DD233B"/>
    <w:rsid w:val="00DD3B99"/>
    <w:rsid w:val="00DD46CD"/>
    <w:rsid w:val="00DE11CB"/>
    <w:rsid w:val="00DE172D"/>
    <w:rsid w:val="00DE38B7"/>
    <w:rsid w:val="00DE3A0F"/>
    <w:rsid w:val="00DE4BA8"/>
    <w:rsid w:val="00DE67C7"/>
    <w:rsid w:val="00DF265C"/>
    <w:rsid w:val="00DF2A40"/>
    <w:rsid w:val="00DF534D"/>
    <w:rsid w:val="00DF672B"/>
    <w:rsid w:val="00DF6BD1"/>
    <w:rsid w:val="00DF6FC6"/>
    <w:rsid w:val="00E0170E"/>
    <w:rsid w:val="00E102AC"/>
    <w:rsid w:val="00E2097E"/>
    <w:rsid w:val="00E22A32"/>
    <w:rsid w:val="00E245B0"/>
    <w:rsid w:val="00E2501F"/>
    <w:rsid w:val="00E27655"/>
    <w:rsid w:val="00E276DE"/>
    <w:rsid w:val="00E27A9D"/>
    <w:rsid w:val="00E31427"/>
    <w:rsid w:val="00E35B95"/>
    <w:rsid w:val="00E362FE"/>
    <w:rsid w:val="00E4186C"/>
    <w:rsid w:val="00E425D3"/>
    <w:rsid w:val="00E427F5"/>
    <w:rsid w:val="00E44E3A"/>
    <w:rsid w:val="00E457DB"/>
    <w:rsid w:val="00E465E7"/>
    <w:rsid w:val="00E51527"/>
    <w:rsid w:val="00E5172E"/>
    <w:rsid w:val="00E517CC"/>
    <w:rsid w:val="00E52C55"/>
    <w:rsid w:val="00E52E4D"/>
    <w:rsid w:val="00E53ACE"/>
    <w:rsid w:val="00E541EE"/>
    <w:rsid w:val="00E54AFB"/>
    <w:rsid w:val="00E60C5F"/>
    <w:rsid w:val="00E61790"/>
    <w:rsid w:val="00E64E17"/>
    <w:rsid w:val="00E663E5"/>
    <w:rsid w:val="00E67FA7"/>
    <w:rsid w:val="00E757E1"/>
    <w:rsid w:val="00E75BE8"/>
    <w:rsid w:val="00E75FFB"/>
    <w:rsid w:val="00E8396D"/>
    <w:rsid w:val="00E8406A"/>
    <w:rsid w:val="00E86CDB"/>
    <w:rsid w:val="00E86FDE"/>
    <w:rsid w:val="00E87757"/>
    <w:rsid w:val="00E90A23"/>
    <w:rsid w:val="00E9199E"/>
    <w:rsid w:val="00E91A4C"/>
    <w:rsid w:val="00E92216"/>
    <w:rsid w:val="00E942B1"/>
    <w:rsid w:val="00E94E96"/>
    <w:rsid w:val="00EA4D26"/>
    <w:rsid w:val="00EA5B91"/>
    <w:rsid w:val="00EB25B8"/>
    <w:rsid w:val="00EB2E64"/>
    <w:rsid w:val="00EB3B23"/>
    <w:rsid w:val="00EB3BF8"/>
    <w:rsid w:val="00EB665A"/>
    <w:rsid w:val="00EC0A8B"/>
    <w:rsid w:val="00EC279D"/>
    <w:rsid w:val="00ED0974"/>
    <w:rsid w:val="00ED2F0A"/>
    <w:rsid w:val="00ED4D62"/>
    <w:rsid w:val="00ED71BD"/>
    <w:rsid w:val="00EE040F"/>
    <w:rsid w:val="00EE4117"/>
    <w:rsid w:val="00EE6E40"/>
    <w:rsid w:val="00EF19B1"/>
    <w:rsid w:val="00EF20E5"/>
    <w:rsid w:val="00EF631B"/>
    <w:rsid w:val="00EF75B5"/>
    <w:rsid w:val="00EF7D8F"/>
    <w:rsid w:val="00F011DA"/>
    <w:rsid w:val="00F04DC7"/>
    <w:rsid w:val="00F058DC"/>
    <w:rsid w:val="00F06C31"/>
    <w:rsid w:val="00F1132A"/>
    <w:rsid w:val="00F126F0"/>
    <w:rsid w:val="00F13207"/>
    <w:rsid w:val="00F141D0"/>
    <w:rsid w:val="00F15847"/>
    <w:rsid w:val="00F163C8"/>
    <w:rsid w:val="00F16434"/>
    <w:rsid w:val="00F16DA5"/>
    <w:rsid w:val="00F16DD8"/>
    <w:rsid w:val="00F20077"/>
    <w:rsid w:val="00F21CA8"/>
    <w:rsid w:val="00F267AD"/>
    <w:rsid w:val="00F26A52"/>
    <w:rsid w:val="00F27648"/>
    <w:rsid w:val="00F27A90"/>
    <w:rsid w:val="00F27B81"/>
    <w:rsid w:val="00F313D8"/>
    <w:rsid w:val="00F34DE4"/>
    <w:rsid w:val="00F35A66"/>
    <w:rsid w:val="00F35B63"/>
    <w:rsid w:val="00F37662"/>
    <w:rsid w:val="00F42777"/>
    <w:rsid w:val="00F42BEF"/>
    <w:rsid w:val="00F452DB"/>
    <w:rsid w:val="00F4620B"/>
    <w:rsid w:val="00F507DF"/>
    <w:rsid w:val="00F510CE"/>
    <w:rsid w:val="00F537B2"/>
    <w:rsid w:val="00F556BE"/>
    <w:rsid w:val="00F56FEE"/>
    <w:rsid w:val="00F57151"/>
    <w:rsid w:val="00F60AE2"/>
    <w:rsid w:val="00F611A3"/>
    <w:rsid w:val="00F61522"/>
    <w:rsid w:val="00F64127"/>
    <w:rsid w:val="00F64151"/>
    <w:rsid w:val="00F6476D"/>
    <w:rsid w:val="00F64D02"/>
    <w:rsid w:val="00F65A8B"/>
    <w:rsid w:val="00F66EA7"/>
    <w:rsid w:val="00F70F4C"/>
    <w:rsid w:val="00F7156B"/>
    <w:rsid w:val="00F71F78"/>
    <w:rsid w:val="00F734D5"/>
    <w:rsid w:val="00F80888"/>
    <w:rsid w:val="00F86E88"/>
    <w:rsid w:val="00F87B4E"/>
    <w:rsid w:val="00F9341E"/>
    <w:rsid w:val="00F93D6F"/>
    <w:rsid w:val="00F9529F"/>
    <w:rsid w:val="00FA383A"/>
    <w:rsid w:val="00FA48E3"/>
    <w:rsid w:val="00FA5A46"/>
    <w:rsid w:val="00FA5E0C"/>
    <w:rsid w:val="00FC0694"/>
    <w:rsid w:val="00FC11D3"/>
    <w:rsid w:val="00FC4097"/>
    <w:rsid w:val="00FC4F17"/>
    <w:rsid w:val="00FC573F"/>
    <w:rsid w:val="00FD2CB0"/>
    <w:rsid w:val="00FD5002"/>
    <w:rsid w:val="00FD51AC"/>
    <w:rsid w:val="00FD68AD"/>
    <w:rsid w:val="00FD6BF5"/>
    <w:rsid w:val="00FE48F4"/>
    <w:rsid w:val="00FE706E"/>
    <w:rsid w:val="00FF2A21"/>
    <w:rsid w:val="00FF2EDC"/>
    <w:rsid w:val="00FF50F7"/>
    <w:rsid w:val="00FF5718"/>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FDB5E7"/>
  <w14:defaultImageDpi w14:val="0"/>
  <w15:docId w15:val="{D02CAFC6-4EBF-4576-A5C1-1E7AF9A6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 w:type="character" w:styleId="af1">
    <w:name w:val="annotation reference"/>
    <w:basedOn w:val="a0"/>
    <w:uiPriority w:val="99"/>
    <w:semiHidden/>
    <w:unhideWhenUsed/>
    <w:rsid w:val="00B67131"/>
    <w:rPr>
      <w:sz w:val="16"/>
      <w:szCs w:val="16"/>
    </w:rPr>
  </w:style>
  <w:style w:type="paragraph" w:styleId="af2">
    <w:name w:val="annotation text"/>
    <w:basedOn w:val="a"/>
    <w:link w:val="af3"/>
    <w:uiPriority w:val="99"/>
    <w:semiHidden/>
    <w:unhideWhenUsed/>
    <w:rsid w:val="00B67131"/>
    <w:rPr>
      <w:sz w:val="20"/>
      <w:szCs w:val="20"/>
    </w:rPr>
  </w:style>
  <w:style w:type="character" w:customStyle="1" w:styleId="af3">
    <w:name w:val="Текст примітки Знак"/>
    <w:basedOn w:val="a0"/>
    <w:link w:val="af2"/>
    <w:uiPriority w:val="99"/>
    <w:semiHidden/>
    <w:rsid w:val="00B67131"/>
    <w:rPr>
      <w:rFonts w:ascii="Times New Roman" w:hAnsi="Times New Roman" w:cs="Times New Roman"/>
      <w:sz w:val="20"/>
      <w:szCs w:val="20"/>
      <w:lang w:val="ru-RU" w:eastAsia="ru-RU"/>
    </w:rPr>
  </w:style>
  <w:style w:type="paragraph" w:styleId="af4">
    <w:name w:val="annotation subject"/>
    <w:basedOn w:val="af2"/>
    <w:next w:val="af2"/>
    <w:link w:val="af5"/>
    <w:uiPriority w:val="99"/>
    <w:semiHidden/>
    <w:unhideWhenUsed/>
    <w:rsid w:val="00B67131"/>
    <w:rPr>
      <w:b/>
      <w:bCs/>
    </w:rPr>
  </w:style>
  <w:style w:type="character" w:customStyle="1" w:styleId="af5">
    <w:name w:val="Тема примітки Знак"/>
    <w:basedOn w:val="af3"/>
    <w:link w:val="af4"/>
    <w:uiPriority w:val="99"/>
    <w:semiHidden/>
    <w:rsid w:val="00B67131"/>
    <w:rPr>
      <w:rFonts w:ascii="Times New Roman" w:hAnsi="Times New Roman" w:cs="Times New Roman"/>
      <w:b/>
      <w:bCs/>
      <w:sz w:val="20"/>
      <w:szCs w:val="20"/>
      <w:lang w:val="ru-RU" w:eastAsia="ru-RU"/>
    </w:rPr>
  </w:style>
  <w:style w:type="paragraph" w:customStyle="1" w:styleId="Default">
    <w:name w:val="Default"/>
    <w:rsid w:val="00BF43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10051">
      <w:bodyDiv w:val="1"/>
      <w:marLeft w:val="567"/>
      <w:marRight w:val="284"/>
      <w:marTop w:val="284"/>
      <w:marBottom w:val="284"/>
      <w:divBdr>
        <w:top w:val="none" w:sz="0" w:space="0" w:color="auto"/>
        <w:left w:val="none" w:sz="0" w:space="0" w:color="auto"/>
        <w:bottom w:val="none" w:sz="0" w:space="0" w:color="auto"/>
        <w:right w:val="none" w:sz="0" w:space="0" w:color="auto"/>
      </w:divBdr>
    </w:div>
    <w:div w:id="321393483">
      <w:bodyDiv w:val="1"/>
      <w:marLeft w:val="567"/>
      <w:marRight w:val="284"/>
      <w:marTop w:val="284"/>
      <w:marBottom w:val="284"/>
      <w:divBdr>
        <w:top w:val="none" w:sz="0" w:space="0" w:color="auto"/>
        <w:left w:val="none" w:sz="0" w:space="0" w:color="auto"/>
        <w:bottom w:val="none" w:sz="0" w:space="0" w:color="auto"/>
        <w:right w:val="none" w:sz="0" w:space="0" w:color="auto"/>
      </w:divBdr>
    </w:div>
    <w:div w:id="915364814">
      <w:bodyDiv w:val="1"/>
      <w:marLeft w:val="567"/>
      <w:marRight w:val="284"/>
      <w:marTop w:val="284"/>
      <w:marBottom w:val="284"/>
      <w:divBdr>
        <w:top w:val="none" w:sz="0" w:space="0" w:color="auto"/>
        <w:left w:val="none" w:sz="0" w:space="0" w:color="auto"/>
        <w:bottom w:val="none" w:sz="0" w:space="0" w:color="auto"/>
        <w:right w:val="none" w:sz="0" w:space="0" w:color="auto"/>
      </w:divBdr>
    </w:div>
    <w:div w:id="1062024061">
      <w:bodyDiv w:val="1"/>
      <w:marLeft w:val="567"/>
      <w:marRight w:val="284"/>
      <w:marTop w:val="284"/>
      <w:marBottom w:val="284"/>
      <w:divBdr>
        <w:top w:val="none" w:sz="0" w:space="0" w:color="auto"/>
        <w:left w:val="none" w:sz="0" w:space="0" w:color="auto"/>
        <w:bottom w:val="none" w:sz="0" w:space="0" w:color="auto"/>
        <w:right w:val="none" w:sz="0" w:space="0" w:color="auto"/>
      </w:divBdr>
    </w:div>
    <w:div w:id="1080365523">
      <w:bodyDiv w:val="1"/>
      <w:marLeft w:val="567"/>
      <w:marRight w:val="284"/>
      <w:marTop w:val="284"/>
      <w:marBottom w:val="284"/>
      <w:divBdr>
        <w:top w:val="none" w:sz="0" w:space="0" w:color="auto"/>
        <w:left w:val="none" w:sz="0" w:space="0" w:color="auto"/>
        <w:bottom w:val="none" w:sz="0" w:space="0" w:color="auto"/>
        <w:right w:val="none" w:sz="0" w:space="0" w:color="auto"/>
      </w:divBdr>
    </w:div>
    <w:div w:id="1114209881">
      <w:bodyDiv w:val="1"/>
      <w:marLeft w:val="567"/>
      <w:marRight w:val="284"/>
      <w:marTop w:val="284"/>
      <w:marBottom w:val="284"/>
      <w:divBdr>
        <w:top w:val="none" w:sz="0" w:space="0" w:color="auto"/>
        <w:left w:val="none" w:sz="0" w:space="0" w:color="auto"/>
        <w:bottom w:val="none" w:sz="0" w:space="0" w:color="auto"/>
        <w:right w:val="none" w:sz="0" w:space="0" w:color="auto"/>
      </w:divBdr>
    </w:div>
    <w:div w:id="1254051742">
      <w:bodyDiv w:val="1"/>
      <w:marLeft w:val="567"/>
      <w:marRight w:val="284"/>
      <w:marTop w:val="284"/>
      <w:marBottom w:val="284"/>
      <w:divBdr>
        <w:top w:val="none" w:sz="0" w:space="0" w:color="auto"/>
        <w:left w:val="none" w:sz="0" w:space="0" w:color="auto"/>
        <w:bottom w:val="none" w:sz="0" w:space="0" w:color="auto"/>
        <w:right w:val="none" w:sz="0" w:space="0" w:color="auto"/>
      </w:divBdr>
    </w:div>
    <w:div w:id="1255280303">
      <w:bodyDiv w:val="1"/>
      <w:marLeft w:val="567"/>
      <w:marRight w:val="284"/>
      <w:marTop w:val="284"/>
      <w:marBottom w:val="284"/>
      <w:divBdr>
        <w:top w:val="none" w:sz="0" w:space="0" w:color="auto"/>
        <w:left w:val="none" w:sz="0" w:space="0" w:color="auto"/>
        <w:bottom w:val="none" w:sz="0" w:space="0" w:color="auto"/>
        <w:right w:val="none" w:sz="0" w:space="0" w:color="auto"/>
      </w:divBdr>
      <w:divsChild>
        <w:div w:id="1613130388">
          <w:marLeft w:val="0"/>
          <w:marRight w:val="0"/>
          <w:marTop w:val="0"/>
          <w:marBottom w:val="0"/>
          <w:divBdr>
            <w:top w:val="none" w:sz="0" w:space="0" w:color="auto"/>
            <w:left w:val="none" w:sz="0" w:space="0" w:color="auto"/>
            <w:bottom w:val="none" w:sz="0" w:space="0" w:color="auto"/>
            <w:right w:val="none" w:sz="0" w:space="0" w:color="auto"/>
          </w:divBdr>
        </w:div>
      </w:divsChild>
    </w:div>
    <w:div w:id="1659071103">
      <w:marLeft w:val="567"/>
      <w:marRight w:val="284"/>
      <w:marTop w:val="284"/>
      <w:marBottom w:val="284"/>
      <w:divBdr>
        <w:top w:val="none" w:sz="0" w:space="0" w:color="auto"/>
        <w:left w:val="none" w:sz="0" w:space="0" w:color="auto"/>
        <w:bottom w:val="none" w:sz="0" w:space="0" w:color="auto"/>
        <w:right w:val="none" w:sz="0" w:space="0" w:color="auto"/>
      </w:divBdr>
    </w:div>
    <w:div w:id="1659071105">
      <w:marLeft w:val="567"/>
      <w:marRight w:val="284"/>
      <w:marTop w:val="284"/>
      <w:marBottom w:val="284"/>
      <w:divBdr>
        <w:top w:val="none" w:sz="0" w:space="0" w:color="auto"/>
        <w:left w:val="none" w:sz="0" w:space="0" w:color="auto"/>
        <w:bottom w:val="none" w:sz="0" w:space="0" w:color="auto"/>
        <w:right w:val="none" w:sz="0" w:space="0" w:color="auto"/>
      </w:divBdr>
    </w:div>
    <w:div w:id="1659071107">
      <w:marLeft w:val="567"/>
      <w:marRight w:val="284"/>
      <w:marTop w:val="284"/>
      <w:marBottom w:val="284"/>
      <w:divBdr>
        <w:top w:val="none" w:sz="0" w:space="0" w:color="auto"/>
        <w:left w:val="none" w:sz="0" w:space="0" w:color="auto"/>
        <w:bottom w:val="none" w:sz="0" w:space="0" w:color="auto"/>
        <w:right w:val="none" w:sz="0" w:space="0" w:color="auto"/>
      </w:divBdr>
      <w:divsChild>
        <w:div w:id="1659071115">
          <w:marLeft w:val="0"/>
          <w:marRight w:val="0"/>
          <w:marTop w:val="0"/>
          <w:marBottom w:val="0"/>
          <w:divBdr>
            <w:top w:val="none" w:sz="0" w:space="0" w:color="auto"/>
            <w:left w:val="none" w:sz="0" w:space="0" w:color="auto"/>
            <w:bottom w:val="none" w:sz="0" w:space="0" w:color="auto"/>
            <w:right w:val="none" w:sz="0" w:space="0" w:color="auto"/>
          </w:divBdr>
        </w:div>
      </w:divsChild>
    </w:div>
    <w:div w:id="1659071108">
      <w:marLeft w:val="0"/>
      <w:marRight w:val="0"/>
      <w:marTop w:val="0"/>
      <w:marBottom w:val="0"/>
      <w:divBdr>
        <w:top w:val="none" w:sz="0" w:space="0" w:color="auto"/>
        <w:left w:val="none" w:sz="0" w:space="0" w:color="auto"/>
        <w:bottom w:val="none" w:sz="0" w:space="0" w:color="auto"/>
        <w:right w:val="none" w:sz="0" w:space="0" w:color="auto"/>
      </w:divBdr>
    </w:div>
    <w:div w:id="1659071109">
      <w:marLeft w:val="0"/>
      <w:marRight w:val="0"/>
      <w:marTop w:val="0"/>
      <w:marBottom w:val="0"/>
      <w:divBdr>
        <w:top w:val="none" w:sz="0" w:space="0" w:color="auto"/>
        <w:left w:val="none" w:sz="0" w:space="0" w:color="auto"/>
        <w:bottom w:val="none" w:sz="0" w:space="0" w:color="auto"/>
        <w:right w:val="none" w:sz="0" w:space="0" w:color="auto"/>
      </w:divBdr>
    </w:div>
    <w:div w:id="1659071110">
      <w:marLeft w:val="0"/>
      <w:marRight w:val="0"/>
      <w:marTop w:val="0"/>
      <w:marBottom w:val="0"/>
      <w:divBdr>
        <w:top w:val="none" w:sz="0" w:space="0" w:color="auto"/>
        <w:left w:val="none" w:sz="0" w:space="0" w:color="auto"/>
        <w:bottom w:val="none" w:sz="0" w:space="0" w:color="auto"/>
        <w:right w:val="none" w:sz="0" w:space="0" w:color="auto"/>
      </w:divBdr>
    </w:div>
    <w:div w:id="1659071111">
      <w:marLeft w:val="0"/>
      <w:marRight w:val="0"/>
      <w:marTop w:val="0"/>
      <w:marBottom w:val="0"/>
      <w:divBdr>
        <w:top w:val="none" w:sz="0" w:space="0" w:color="auto"/>
        <w:left w:val="none" w:sz="0" w:space="0" w:color="auto"/>
        <w:bottom w:val="none" w:sz="0" w:space="0" w:color="auto"/>
        <w:right w:val="none" w:sz="0" w:space="0" w:color="auto"/>
      </w:divBdr>
    </w:div>
    <w:div w:id="1659071112">
      <w:marLeft w:val="0"/>
      <w:marRight w:val="0"/>
      <w:marTop w:val="0"/>
      <w:marBottom w:val="0"/>
      <w:divBdr>
        <w:top w:val="none" w:sz="0" w:space="0" w:color="auto"/>
        <w:left w:val="none" w:sz="0" w:space="0" w:color="auto"/>
        <w:bottom w:val="none" w:sz="0" w:space="0" w:color="auto"/>
        <w:right w:val="none" w:sz="0" w:space="0" w:color="auto"/>
      </w:divBdr>
    </w:div>
    <w:div w:id="1659071113">
      <w:marLeft w:val="567"/>
      <w:marRight w:val="284"/>
      <w:marTop w:val="284"/>
      <w:marBottom w:val="284"/>
      <w:divBdr>
        <w:top w:val="none" w:sz="0" w:space="0" w:color="auto"/>
        <w:left w:val="none" w:sz="0" w:space="0" w:color="auto"/>
        <w:bottom w:val="none" w:sz="0" w:space="0" w:color="auto"/>
        <w:right w:val="none" w:sz="0" w:space="0" w:color="auto"/>
      </w:divBdr>
    </w:div>
    <w:div w:id="1659071114">
      <w:marLeft w:val="567"/>
      <w:marRight w:val="284"/>
      <w:marTop w:val="284"/>
      <w:marBottom w:val="284"/>
      <w:divBdr>
        <w:top w:val="none" w:sz="0" w:space="0" w:color="auto"/>
        <w:left w:val="none" w:sz="0" w:space="0" w:color="auto"/>
        <w:bottom w:val="none" w:sz="0" w:space="0" w:color="auto"/>
        <w:right w:val="none" w:sz="0" w:space="0" w:color="auto"/>
      </w:divBdr>
    </w:div>
    <w:div w:id="1659071116">
      <w:marLeft w:val="567"/>
      <w:marRight w:val="284"/>
      <w:marTop w:val="284"/>
      <w:marBottom w:val="284"/>
      <w:divBdr>
        <w:top w:val="none" w:sz="0" w:space="0" w:color="auto"/>
        <w:left w:val="none" w:sz="0" w:space="0" w:color="auto"/>
        <w:bottom w:val="none" w:sz="0" w:space="0" w:color="auto"/>
        <w:right w:val="none" w:sz="0" w:space="0" w:color="auto"/>
      </w:divBdr>
      <w:divsChild>
        <w:div w:id="1659071106">
          <w:marLeft w:val="0"/>
          <w:marRight w:val="0"/>
          <w:marTop w:val="0"/>
          <w:marBottom w:val="0"/>
          <w:divBdr>
            <w:top w:val="none" w:sz="0" w:space="0" w:color="auto"/>
            <w:left w:val="none" w:sz="0" w:space="0" w:color="auto"/>
            <w:bottom w:val="none" w:sz="0" w:space="0" w:color="auto"/>
            <w:right w:val="none" w:sz="0" w:space="0" w:color="auto"/>
          </w:divBdr>
        </w:div>
      </w:divsChild>
    </w:div>
    <w:div w:id="1659071117">
      <w:marLeft w:val="567"/>
      <w:marRight w:val="284"/>
      <w:marTop w:val="284"/>
      <w:marBottom w:val="284"/>
      <w:divBdr>
        <w:top w:val="none" w:sz="0" w:space="0" w:color="auto"/>
        <w:left w:val="none" w:sz="0" w:space="0" w:color="auto"/>
        <w:bottom w:val="none" w:sz="0" w:space="0" w:color="auto"/>
        <w:right w:val="none" w:sz="0" w:space="0" w:color="auto"/>
      </w:divBdr>
    </w:div>
    <w:div w:id="1659071118">
      <w:marLeft w:val="567"/>
      <w:marRight w:val="284"/>
      <w:marTop w:val="284"/>
      <w:marBottom w:val="284"/>
      <w:divBdr>
        <w:top w:val="none" w:sz="0" w:space="0" w:color="auto"/>
        <w:left w:val="none" w:sz="0" w:space="0" w:color="auto"/>
        <w:bottom w:val="none" w:sz="0" w:space="0" w:color="auto"/>
        <w:right w:val="none" w:sz="0" w:space="0" w:color="auto"/>
      </w:divBdr>
      <w:divsChild>
        <w:div w:id="1659071104">
          <w:marLeft w:val="0"/>
          <w:marRight w:val="0"/>
          <w:marTop w:val="0"/>
          <w:marBottom w:val="0"/>
          <w:divBdr>
            <w:top w:val="none" w:sz="0" w:space="0" w:color="auto"/>
            <w:left w:val="none" w:sz="0" w:space="0" w:color="auto"/>
            <w:bottom w:val="none" w:sz="0" w:space="0" w:color="auto"/>
            <w:right w:val="none" w:sz="0" w:space="0" w:color="auto"/>
          </w:divBdr>
        </w:div>
      </w:divsChild>
    </w:div>
    <w:div w:id="1659071119">
      <w:marLeft w:val="567"/>
      <w:marRight w:val="284"/>
      <w:marTop w:val="284"/>
      <w:marBottom w:val="284"/>
      <w:divBdr>
        <w:top w:val="none" w:sz="0" w:space="0" w:color="auto"/>
        <w:left w:val="none" w:sz="0" w:space="0" w:color="auto"/>
        <w:bottom w:val="none" w:sz="0" w:space="0" w:color="auto"/>
        <w:right w:val="none" w:sz="0" w:space="0" w:color="auto"/>
      </w:divBdr>
    </w:div>
    <w:div w:id="1730035508">
      <w:bodyDiv w:val="1"/>
      <w:marLeft w:val="567"/>
      <w:marRight w:val="284"/>
      <w:marTop w:val="284"/>
      <w:marBottom w:val="284"/>
      <w:divBdr>
        <w:top w:val="none" w:sz="0" w:space="0" w:color="auto"/>
        <w:left w:val="none" w:sz="0" w:space="0" w:color="auto"/>
        <w:bottom w:val="none" w:sz="0" w:space="0" w:color="auto"/>
        <w:right w:val="none" w:sz="0" w:space="0" w:color="auto"/>
      </w:divBdr>
    </w:div>
    <w:div w:id="1962304176">
      <w:bodyDiv w:val="1"/>
      <w:marLeft w:val="567"/>
      <w:marRight w:val="284"/>
      <w:marTop w:val="284"/>
      <w:marBottom w:val="284"/>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AADE0-CE96-4A67-9511-8DC3631D4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6264</Words>
  <Characters>3571</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11</cp:revision>
  <cp:lastPrinted>2026-10-14T11:42:00Z</cp:lastPrinted>
  <dcterms:created xsi:type="dcterms:W3CDTF">2026-10-15T05:50:00Z</dcterms:created>
  <dcterms:modified xsi:type="dcterms:W3CDTF">2026-10-15T10:24:00Z</dcterms:modified>
</cp:coreProperties>
</file>