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04" w:rsidRPr="00645004" w:rsidRDefault="00645004" w:rsidP="00645004">
      <w:pPr>
        <w:spacing w:after="0"/>
        <w:ind w:firstLine="426"/>
        <w:jc w:val="center"/>
        <w:rPr>
          <w:rFonts w:ascii="Times New Roman" w:hAnsi="Times New Roman"/>
          <w:b/>
          <w:sz w:val="28"/>
          <w:szCs w:val="28"/>
        </w:rPr>
      </w:pPr>
      <w:r w:rsidRPr="00645004">
        <w:rPr>
          <w:rFonts w:ascii="Times New Roman" w:hAnsi="Times New Roman"/>
          <w:b/>
          <w:sz w:val="28"/>
          <w:szCs w:val="28"/>
        </w:rPr>
        <w:t>Вивезення валютних цінностей за межі України</w:t>
      </w:r>
    </w:p>
    <w:p w:rsidR="00645004" w:rsidRDefault="00645004" w:rsidP="00087307">
      <w:pPr>
        <w:spacing w:after="0"/>
        <w:ind w:firstLine="426"/>
        <w:jc w:val="both"/>
        <w:rPr>
          <w:rFonts w:ascii="Times New Roman" w:hAnsi="Times New Roman"/>
          <w:sz w:val="28"/>
          <w:szCs w:val="28"/>
        </w:rPr>
      </w:pPr>
    </w:p>
    <w:p w:rsidR="00645004" w:rsidRDefault="00645004" w:rsidP="001F7489">
      <w:pPr>
        <w:widowControl w:val="0"/>
        <w:shd w:val="clear" w:color="auto" w:fill="FFFFFF"/>
        <w:spacing w:after="0" w:line="240" w:lineRule="auto"/>
        <w:ind w:firstLine="459"/>
        <w:jc w:val="both"/>
        <w:rPr>
          <w:rFonts w:ascii="Times New Roman" w:hAnsi="Times New Roman"/>
          <w:sz w:val="28"/>
          <w:szCs w:val="28"/>
        </w:rPr>
      </w:pPr>
    </w:p>
    <w:p w:rsidR="00087307" w:rsidRPr="0047518E" w:rsidRDefault="00087307" w:rsidP="001F7489">
      <w:pPr>
        <w:widowControl w:val="0"/>
        <w:shd w:val="clear" w:color="auto" w:fill="FFFFFF"/>
        <w:spacing w:after="0" w:line="240" w:lineRule="auto"/>
        <w:ind w:firstLine="459"/>
        <w:jc w:val="both"/>
        <w:rPr>
          <w:rFonts w:ascii="Times New Roman" w:hAnsi="Times New Roman"/>
          <w:sz w:val="28"/>
          <w:szCs w:val="28"/>
        </w:rPr>
      </w:pPr>
      <w:r w:rsidRPr="0047518E">
        <w:rPr>
          <w:rFonts w:ascii="Times New Roman" w:hAnsi="Times New Roman"/>
          <w:sz w:val="28"/>
          <w:szCs w:val="28"/>
        </w:rPr>
        <w:t xml:space="preserve">Фізичні особи </w:t>
      </w:r>
      <w:r w:rsidRPr="001F7489">
        <w:rPr>
          <w:rFonts w:ascii="Times New Roman" w:hAnsi="Times New Roman"/>
          <w:sz w:val="28"/>
          <w:szCs w:val="28"/>
        </w:rPr>
        <w:t xml:space="preserve">можуть переміщувати через митний кордон України готівкову валюту і банківські метали </w:t>
      </w:r>
      <w:r w:rsidRPr="0047518E">
        <w:rPr>
          <w:rFonts w:ascii="Times New Roman" w:hAnsi="Times New Roman"/>
          <w:sz w:val="28"/>
          <w:szCs w:val="28"/>
        </w:rPr>
        <w:t>в сумі/вартістю, що не перевищує в еквіваленті 10000 євро, без письмового декларування митному органу.</w:t>
      </w:r>
    </w:p>
    <w:p w:rsidR="00087307" w:rsidRPr="0047518E" w:rsidRDefault="00087307" w:rsidP="001F7489">
      <w:pPr>
        <w:widowControl w:val="0"/>
        <w:shd w:val="clear" w:color="auto" w:fill="FFFFFF"/>
        <w:spacing w:after="0" w:line="240" w:lineRule="auto"/>
        <w:ind w:firstLine="459"/>
        <w:jc w:val="both"/>
        <w:rPr>
          <w:rFonts w:ascii="Times New Roman" w:hAnsi="Times New Roman"/>
          <w:sz w:val="28"/>
          <w:szCs w:val="28"/>
        </w:rPr>
      </w:pPr>
      <w:r w:rsidRPr="0047518E">
        <w:rPr>
          <w:rFonts w:ascii="Times New Roman" w:hAnsi="Times New Roman"/>
          <w:sz w:val="28"/>
          <w:szCs w:val="28"/>
        </w:rPr>
        <w:t>Письмове декларування здійснюється</w:t>
      </w:r>
      <w:r w:rsidR="00645004">
        <w:rPr>
          <w:rFonts w:ascii="Times New Roman" w:hAnsi="Times New Roman"/>
          <w:sz w:val="28"/>
          <w:szCs w:val="28"/>
        </w:rPr>
        <w:t>,</w:t>
      </w:r>
      <w:r w:rsidRPr="0047518E">
        <w:rPr>
          <w:rFonts w:ascii="Times New Roman" w:hAnsi="Times New Roman"/>
          <w:sz w:val="28"/>
          <w:szCs w:val="28"/>
        </w:rPr>
        <w:t xml:space="preserve"> якщо ви:</w:t>
      </w:r>
    </w:p>
    <w:p w:rsidR="00087307" w:rsidRPr="0047518E" w:rsidRDefault="00087307" w:rsidP="001F7489">
      <w:pPr>
        <w:widowControl w:val="0"/>
        <w:shd w:val="clear" w:color="auto" w:fill="FFFFFF"/>
        <w:spacing w:after="0" w:line="240" w:lineRule="auto"/>
        <w:ind w:firstLine="459"/>
        <w:jc w:val="both"/>
        <w:rPr>
          <w:rFonts w:ascii="Times New Roman" w:hAnsi="Times New Roman"/>
          <w:sz w:val="28"/>
          <w:szCs w:val="28"/>
        </w:rPr>
      </w:pPr>
      <w:r w:rsidRPr="0047518E">
        <w:rPr>
          <w:rFonts w:ascii="Times New Roman" w:hAnsi="Times New Roman"/>
          <w:sz w:val="28"/>
          <w:szCs w:val="28"/>
        </w:rPr>
        <w:t>переміщуєте валюту України, іноземну валюту та банківські метали у сумі, що дорівнює або перевищує еквівалент 10000 євро</w:t>
      </w:r>
      <w:r w:rsidR="00645004">
        <w:rPr>
          <w:rFonts w:ascii="Times New Roman" w:hAnsi="Times New Roman"/>
          <w:sz w:val="28"/>
          <w:szCs w:val="28"/>
        </w:rPr>
        <w:t>;</w:t>
      </w:r>
    </w:p>
    <w:p w:rsidR="00087307" w:rsidRPr="0047518E" w:rsidRDefault="00087307" w:rsidP="001F7489">
      <w:pPr>
        <w:widowControl w:val="0"/>
        <w:shd w:val="clear" w:color="auto" w:fill="FFFFFF"/>
        <w:spacing w:after="0" w:line="240" w:lineRule="auto"/>
        <w:ind w:firstLine="459"/>
        <w:jc w:val="both"/>
        <w:rPr>
          <w:rFonts w:ascii="Times New Roman" w:hAnsi="Times New Roman"/>
          <w:sz w:val="28"/>
          <w:szCs w:val="28"/>
        </w:rPr>
      </w:pPr>
      <w:r w:rsidRPr="0047518E">
        <w:rPr>
          <w:rFonts w:ascii="Times New Roman" w:hAnsi="Times New Roman"/>
          <w:sz w:val="28"/>
          <w:szCs w:val="28"/>
        </w:rPr>
        <w:t>здійснюєте вивезення за межі митної території України платіжних документів та цінних паперів (акцій, облігацій, купонів до них, векселів (тратт), боргових розписок, акредитивів, чеків, банківських наказів, депозитних сертифікатів, інших фінансових та банківських документів), виражених у валюті України, в іноземній валюті або банківських металах, сумарна фактурна вартість яких перевищує е</w:t>
      </w:r>
      <w:r w:rsidR="00D51B4F" w:rsidRPr="0047518E">
        <w:rPr>
          <w:rFonts w:ascii="Times New Roman" w:hAnsi="Times New Roman"/>
          <w:sz w:val="28"/>
          <w:szCs w:val="28"/>
        </w:rPr>
        <w:t>квівалент 10000 євро.</w:t>
      </w:r>
    </w:p>
    <w:p w:rsidR="00087307" w:rsidRPr="0047518E" w:rsidRDefault="00087307" w:rsidP="001F7489">
      <w:pPr>
        <w:widowControl w:val="0"/>
        <w:shd w:val="clear" w:color="auto" w:fill="FFFFFF"/>
        <w:spacing w:after="0" w:line="240" w:lineRule="auto"/>
        <w:ind w:firstLine="459"/>
        <w:jc w:val="both"/>
        <w:rPr>
          <w:rFonts w:ascii="Times New Roman" w:hAnsi="Times New Roman"/>
          <w:sz w:val="28"/>
          <w:szCs w:val="28"/>
        </w:rPr>
      </w:pPr>
      <w:r w:rsidRPr="0047518E">
        <w:rPr>
          <w:rFonts w:ascii="Times New Roman" w:hAnsi="Times New Roman"/>
          <w:sz w:val="28"/>
          <w:szCs w:val="28"/>
        </w:rPr>
        <w:t>Бланки Декларації транскордонного переміщення можуть виготовлятися фізичними особами шляхом роздрукування із застосуванням засобів комп’ютерної техніки або їх копіювання на папері формату А4 (210 х 296 міліметрів) за формою, затвердженою постановою Кабінету Міністрів України від 27 лютого 2019 року № 203 «Деякі питання транскордонного переміщення фізичними особами валютних цінностей».</w:t>
      </w:r>
    </w:p>
    <w:p w:rsidR="00087307" w:rsidRPr="00645004" w:rsidRDefault="00087307" w:rsidP="001F7489">
      <w:pPr>
        <w:widowControl w:val="0"/>
        <w:shd w:val="clear" w:color="auto" w:fill="FFFFFF"/>
        <w:spacing w:after="0" w:line="240" w:lineRule="auto"/>
        <w:ind w:firstLine="459"/>
        <w:jc w:val="both"/>
        <w:rPr>
          <w:rFonts w:ascii="Times New Roman" w:hAnsi="Times New Roman"/>
          <w:sz w:val="28"/>
          <w:szCs w:val="28"/>
        </w:rPr>
      </w:pPr>
      <w:r w:rsidRPr="00645004">
        <w:rPr>
          <w:rFonts w:ascii="Times New Roman" w:hAnsi="Times New Roman"/>
          <w:sz w:val="28"/>
          <w:szCs w:val="28"/>
        </w:rPr>
        <w:t xml:space="preserve">Разом із заповненою декларацією для митного контролю та митного оформлення </w:t>
      </w:r>
      <w:r w:rsidR="00645004">
        <w:rPr>
          <w:rFonts w:ascii="Times New Roman" w:hAnsi="Times New Roman"/>
          <w:sz w:val="28"/>
          <w:szCs w:val="28"/>
        </w:rPr>
        <w:t>валютних цінностей громадянином</w:t>
      </w:r>
      <w:r w:rsidRPr="00645004">
        <w:rPr>
          <w:rFonts w:ascii="Times New Roman" w:hAnsi="Times New Roman"/>
          <w:sz w:val="28"/>
          <w:szCs w:val="28"/>
        </w:rPr>
        <w:t xml:space="preserve"> </w:t>
      </w:r>
      <w:r w:rsidR="00645004">
        <w:rPr>
          <w:rFonts w:ascii="Times New Roman" w:hAnsi="Times New Roman"/>
          <w:sz w:val="28"/>
          <w:szCs w:val="28"/>
        </w:rPr>
        <w:t>(</w:t>
      </w:r>
      <w:r w:rsidRPr="00645004">
        <w:rPr>
          <w:rFonts w:ascii="Times New Roman" w:hAnsi="Times New Roman"/>
          <w:sz w:val="28"/>
          <w:szCs w:val="28"/>
        </w:rPr>
        <w:t>уповноваженою особою</w:t>
      </w:r>
      <w:r w:rsidR="00645004">
        <w:rPr>
          <w:rFonts w:ascii="Times New Roman" w:hAnsi="Times New Roman"/>
          <w:sz w:val="28"/>
          <w:szCs w:val="28"/>
        </w:rPr>
        <w:t>)</w:t>
      </w:r>
      <w:r w:rsidRPr="00645004">
        <w:rPr>
          <w:rFonts w:ascii="Times New Roman" w:hAnsi="Times New Roman"/>
          <w:sz w:val="28"/>
          <w:szCs w:val="28"/>
        </w:rPr>
        <w:t xml:space="preserve"> подаються документи, що посвідчують особу та підтверджують країну постійного проживання громадянина </w:t>
      </w:r>
      <w:r w:rsidR="00645004">
        <w:rPr>
          <w:rFonts w:ascii="Times New Roman" w:hAnsi="Times New Roman"/>
          <w:sz w:val="28"/>
          <w:szCs w:val="28"/>
        </w:rPr>
        <w:t>(</w:t>
      </w:r>
      <w:r w:rsidRPr="00645004">
        <w:rPr>
          <w:rFonts w:ascii="Times New Roman" w:hAnsi="Times New Roman"/>
          <w:sz w:val="28"/>
          <w:szCs w:val="28"/>
        </w:rPr>
        <w:t>уповноваженої особи</w:t>
      </w:r>
      <w:r w:rsidR="00645004">
        <w:rPr>
          <w:rFonts w:ascii="Times New Roman" w:hAnsi="Times New Roman"/>
          <w:sz w:val="28"/>
          <w:szCs w:val="28"/>
        </w:rPr>
        <w:t>)</w:t>
      </w:r>
      <w:r w:rsidRPr="00645004">
        <w:rPr>
          <w:rFonts w:ascii="Times New Roman" w:hAnsi="Times New Roman"/>
          <w:sz w:val="28"/>
          <w:szCs w:val="28"/>
        </w:rPr>
        <w:t>.</w:t>
      </w:r>
    </w:p>
    <w:p w:rsidR="00087307" w:rsidRPr="00645004" w:rsidRDefault="00921B83" w:rsidP="001F7489">
      <w:pPr>
        <w:widowControl w:val="0"/>
        <w:shd w:val="clear" w:color="auto" w:fill="FFFFFF"/>
        <w:spacing w:after="0" w:line="240" w:lineRule="auto"/>
        <w:ind w:firstLine="459"/>
        <w:jc w:val="both"/>
        <w:rPr>
          <w:rFonts w:ascii="Times New Roman" w:hAnsi="Times New Roman"/>
          <w:sz w:val="28"/>
          <w:szCs w:val="28"/>
        </w:rPr>
      </w:pPr>
      <w:r>
        <w:rPr>
          <w:rFonts w:ascii="Times New Roman" w:hAnsi="Times New Roman"/>
          <w:sz w:val="28"/>
          <w:szCs w:val="28"/>
        </w:rPr>
        <w:t>Фізичні особи-</w:t>
      </w:r>
      <w:r w:rsidR="00087307" w:rsidRPr="00645004">
        <w:rPr>
          <w:rFonts w:ascii="Times New Roman" w:hAnsi="Times New Roman"/>
          <w:sz w:val="28"/>
          <w:szCs w:val="28"/>
        </w:rPr>
        <w:t>резиденти у разі здійснення транскордонного переміщення валютних цінностей шляхом їх вивезення/пересилання за межі України в загальній сумі, що перевищує на день вивезення/пересилання в еквіваленті 10000 євро, додають до декларації документи, що підтверджують:</w:t>
      </w:r>
    </w:p>
    <w:p w:rsidR="00087307" w:rsidRPr="00645004" w:rsidRDefault="00087307" w:rsidP="001F7489">
      <w:pPr>
        <w:widowControl w:val="0"/>
        <w:shd w:val="clear" w:color="auto" w:fill="FFFFFF"/>
        <w:spacing w:after="0" w:line="240" w:lineRule="auto"/>
        <w:ind w:firstLine="459"/>
        <w:jc w:val="both"/>
        <w:rPr>
          <w:rFonts w:ascii="Times New Roman" w:hAnsi="Times New Roman"/>
          <w:sz w:val="28"/>
          <w:szCs w:val="28"/>
        </w:rPr>
      </w:pPr>
      <w:r w:rsidRPr="00645004">
        <w:rPr>
          <w:rFonts w:ascii="Times New Roman" w:hAnsi="Times New Roman"/>
          <w:sz w:val="28"/>
          <w:szCs w:val="28"/>
        </w:rPr>
        <w:t>зняття цією фізичною особою готівки з власних рахунків у банках і квитанції про здійснення валютно-обмінної операції з цією готівкою (у разі здійснення такої операції) виключно на ту суму, що перевищує на день вивезення/пересилання в еквіваленті 10000 євро;</w:t>
      </w:r>
    </w:p>
    <w:p w:rsidR="00087307" w:rsidRPr="00645004" w:rsidRDefault="00087307" w:rsidP="001F7489">
      <w:pPr>
        <w:widowControl w:val="0"/>
        <w:shd w:val="clear" w:color="auto" w:fill="FFFFFF"/>
        <w:spacing w:after="0" w:line="240" w:lineRule="auto"/>
        <w:ind w:firstLine="459"/>
        <w:jc w:val="both"/>
        <w:rPr>
          <w:rFonts w:ascii="Times New Roman" w:hAnsi="Times New Roman"/>
          <w:sz w:val="28"/>
          <w:szCs w:val="28"/>
        </w:rPr>
      </w:pPr>
      <w:r w:rsidRPr="00645004">
        <w:rPr>
          <w:rFonts w:ascii="Times New Roman" w:hAnsi="Times New Roman"/>
          <w:sz w:val="28"/>
          <w:szCs w:val="28"/>
        </w:rPr>
        <w:t>придбання цією особою банківських металів у банках та/або Національному банку виключно на ту суму, що перевищує на день вивезення/пересилання в еквіваленті 10000 євро.</w:t>
      </w:r>
    </w:p>
    <w:p w:rsidR="00087307" w:rsidRPr="00645004" w:rsidRDefault="00087307" w:rsidP="001F7489">
      <w:pPr>
        <w:widowControl w:val="0"/>
        <w:shd w:val="clear" w:color="auto" w:fill="FFFFFF"/>
        <w:spacing w:after="0" w:line="240" w:lineRule="auto"/>
        <w:ind w:firstLine="459"/>
        <w:jc w:val="both"/>
        <w:rPr>
          <w:rFonts w:ascii="Times New Roman" w:hAnsi="Times New Roman"/>
          <w:sz w:val="28"/>
          <w:szCs w:val="28"/>
        </w:rPr>
      </w:pPr>
      <w:r w:rsidRPr="00645004">
        <w:rPr>
          <w:rFonts w:ascii="Times New Roman" w:hAnsi="Times New Roman"/>
          <w:sz w:val="28"/>
          <w:szCs w:val="28"/>
        </w:rPr>
        <w:t>Документи, що підтверджують зняття готівки з власних рахунк</w:t>
      </w:r>
      <w:r w:rsidR="00194D66">
        <w:rPr>
          <w:rFonts w:ascii="Times New Roman" w:hAnsi="Times New Roman"/>
          <w:sz w:val="28"/>
          <w:szCs w:val="28"/>
        </w:rPr>
        <w:t>ів у банках фізичними особами</w:t>
      </w:r>
      <w:r w:rsidR="00921B83" w:rsidRPr="001F7489">
        <w:rPr>
          <w:rFonts w:ascii="Times New Roman" w:hAnsi="Times New Roman"/>
          <w:sz w:val="28"/>
          <w:szCs w:val="28"/>
        </w:rPr>
        <w:t>-</w:t>
      </w:r>
      <w:r w:rsidRPr="00645004">
        <w:rPr>
          <w:rFonts w:ascii="Times New Roman" w:hAnsi="Times New Roman"/>
          <w:sz w:val="28"/>
          <w:szCs w:val="28"/>
        </w:rPr>
        <w:t>резидентами з метою її вивезення, є чинними протягом 90</w:t>
      </w:r>
      <w:r w:rsidR="00194D66">
        <w:rPr>
          <w:rFonts w:ascii="Times New Roman" w:hAnsi="Times New Roman"/>
          <w:sz w:val="28"/>
          <w:szCs w:val="28"/>
        </w:rPr>
        <w:t> </w:t>
      </w:r>
      <w:r w:rsidRPr="00645004">
        <w:rPr>
          <w:rFonts w:ascii="Times New Roman" w:hAnsi="Times New Roman"/>
          <w:sz w:val="28"/>
          <w:szCs w:val="28"/>
        </w:rPr>
        <w:t>календарних днів із дня зняття ними готівки з власних рахунків у банках.</w:t>
      </w:r>
    </w:p>
    <w:p w:rsidR="001F7489" w:rsidRDefault="001F7489" w:rsidP="00645004">
      <w:pPr>
        <w:spacing w:after="0"/>
        <w:ind w:firstLine="567"/>
        <w:jc w:val="both"/>
        <w:rPr>
          <w:rFonts w:ascii="Times New Roman" w:hAnsi="Times New Roman"/>
          <w:b/>
          <w:sz w:val="28"/>
          <w:szCs w:val="28"/>
        </w:rPr>
      </w:pPr>
    </w:p>
    <w:p w:rsidR="00645004" w:rsidRDefault="00645004" w:rsidP="00645004">
      <w:pPr>
        <w:spacing w:after="0"/>
        <w:ind w:firstLine="567"/>
        <w:jc w:val="both"/>
        <w:rPr>
          <w:rFonts w:ascii="Times New Roman" w:hAnsi="Times New Roman"/>
          <w:b/>
          <w:sz w:val="28"/>
          <w:szCs w:val="28"/>
        </w:rPr>
      </w:pPr>
      <w:r w:rsidRPr="00645004">
        <w:rPr>
          <w:rFonts w:ascii="Times New Roman" w:hAnsi="Times New Roman"/>
          <w:b/>
          <w:sz w:val="28"/>
          <w:szCs w:val="28"/>
        </w:rPr>
        <w:t>ВАЖЛИВО:</w:t>
      </w:r>
    </w:p>
    <w:p w:rsidR="001F7489" w:rsidRDefault="001F7489" w:rsidP="00645004">
      <w:pPr>
        <w:spacing w:after="0"/>
        <w:ind w:firstLine="567"/>
        <w:jc w:val="both"/>
        <w:rPr>
          <w:rFonts w:ascii="Times New Roman" w:hAnsi="Times New Roman"/>
          <w:b/>
          <w:sz w:val="28"/>
          <w:szCs w:val="28"/>
        </w:rPr>
      </w:pPr>
    </w:p>
    <w:p w:rsidR="0001255B" w:rsidRDefault="00645004" w:rsidP="001F7489">
      <w:pPr>
        <w:widowControl w:val="0"/>
        <w:shd w:val="clear" w:color="auto" w:fill="FFFFFF"/>
        <w:spacing w:after="0" w:line="240" w:lineRule="auto"/>
        <w:ind w:firstLine="459"/>
        <w:jc w:val="both"/>
        <w:rPr>
          <w:rFonts w:ascii="Times New Roman" w:hAnsi="Times New Roman"/>
          <w:sz w:val="28"/>
          <w:szCs w:val="28"/>
        </w:rPr>
      </w:pPr>
      <w:r w:rsidRPr="00645004">
        <w:rPr>
          <w:rFonts w:ascii="Times New Roman" w:hAnsi="Times New Roman"/>
          <w:sz w:val="28"/>
          <w:szCs w:val="28"/>
        </w:rPr>
        <w:t xml:space="preserve">У разі </w:t>
      </w:r>
      <w:r>
        <w:rPr>
          <w:rFonts w:ascii="Times New Roman" w:hAnsi="Times New Roman"/>
          <w:sz w:val="28"/>
          <w:szCs w:val="28"/>
        </w:rPr>
        <w:t>вивезення</w:t>
      </w:r>
      <w:r w:rsidRPr="00645004">
        <w:rPr>
          <w:rFonts w:ascii="Times New Roman" w:hAnsi="Times New Roman"/>
          <w:sz w:val="28"/>
          <w:szCs w:val="28"/>
        </w:rPr>
        <w:t xml:space="preserve"> валютних цінностей громадянином, який не досяг 16-річного віку, декларування здійснюється його законним представником з </w:t>
      </w:r>
      <w:r w:rsidRPr="00645004">
        <w:rPr>
          <w:rFonts w:ascii="Times New Roman" w:hAnsi="Times New Roman"/>
          <w:sz w:val="28"/>
          <w:szCs w:val="28"/>
        </w:rPr>
        <w:lastRenderedPageBreak/>
        <w:t xml:space="preserve">огляду на загальну суму валютних цінностей, які </w:t>
      </w:r>
      <w:r>
        <w:rPr>
          <w:rFonts w:ascii="Times New Roman" w:hAnsi="Times New Roman"/>
          <w:sz w:val="28"/>
          <w:szCs w:val="28"/>
        </w:rPr>
        <w:t>вивозяться</w:t>
      </w:r>
      <w:r w:rsidRPr="00645004">
        <w:rPr>
          <w:rFonts w:ascii="Times New Roman" w:hAnsi="Times New Roman"/>
          <w:sz w:val="28"/>
          <w:szCs w:val="28"/>
        </w:rPr>
        <w:t xml:space="preserve"> громадянином до 16-річного віку та його представником</w:t>
      </w:r>
      <w:r w:rsidR="0001255B">
        <w:rPr>
          <w:rFonts w:ascii="Times New Roman" w:hAnsi="Times New Roman"/>
          <w:sz w:val="28"/>
          <w:szCs w:val="28"/>
        </w:rPr>
        <w:t xml:space="preserve">, у порядку, встановленому </w:t>
      </w:r>
      <w:r w:rsidR="00194D66">
        <w:rPr>
          <w:rFonts w:ascii="Times New Roman" w:hAnsi="Times New Roman"/>
          <w:sz w:val="28"/>
          <w:szCs w:val="28"/>
        </w:rPr>
        <w:t>Митним к</w:t>
      </w:r>
      <w:r w:rsidR="0001255B">
        <w:rPr>
          <w:rFonts w:ascii="Times New Roman" w:hAnsi="Times New Roman"/>
          <w:sz w:val="28"/>
          <w:szCs w:val="28"/>
        </w:rPr>
        <w:t xml:space="preserve">одексом </w:t>
      </w:r>
      <w:r w:rsidR="00194D66">
        <w:rPr>
          <w:rFonts w:ascii="Times New Roman" w:hAnsi="Times New Roman"/>
          <w:sz w:val="28"/>
          <w:szCs w:val="28"/>
        </w:rPr>
        <w:t>України</w:t>
      </w:r>
      <w:r w:rsidR="006227C4">
        <w:rPr>
          <w:rFonts w:ascii="Times New Roman" w:hAnsi="Times New Roman"/>
          <w:sz w:val="28"/>
          <w:szCs w:val="28"/>
        </w:rPr>
        <w:t>,</w:t>
      </w:r>
      <w:r w:rsidR="00194D66">
        <w:rPr>
          <w:rFonts w:ascii="Times New Roman" w:hAnsi="Times New Roman"/>
          <w:sz w:val="28"/>
          <w:szCs w:val="28"/>
        </w:rPr>
        <w:t xml:space="preserve"> </w:t>
      </w:r>
      <w:r w:rsidRPr="00645004">
        <w:rPr>
          <w:rFonts w:ascii="Times New Roman" w:hAnsi="Times New Roman"/>
          <w:sz w:val="28"/>
          <w:szCs w:val="28"/>
        </w:rPr>
        <w:t xml:space="preserve">з дотриманням вимог </w:t>
      </w:r>
      <w:r w:rsidR="0001255B" w:rsidRPr="0047518E">
        <w:rPr>
          <w:rFonts w:ascii="Times New Roman" w:hAnsi="Times New Roman"/>
          <w:sz w:val="28"/>
          <w:szCs w:val="28"/>
        </w:rPr>
        <w:t>Закон</w:t>
      </w:r>
      <w:r w:rsidR="00194D66">
        <w:rPr>
          <w:rFonts w:ascii="Times New Roman" w:hAnsi="Times New Roman"/>
          <w:sz w:val="28"/>
          <w:szCs w:val="28"/>
        </w:rPr>
        <w:t>у</w:t>
      </w:r>
      <w:r w:rsidR="00921B83">
        <w:rPr>
          <w:rFonts w:ascii="Times New Roman" w:hAnsi="Times New Roman"/>
          <w:sz w:val="28"/>
          <w:szCs w:val="28"/>
        </w:rPr>
        <w:t xml:space="preserve"> України від</w:t>
      </w:r>
      <w:r w:rsidR="00921B83" w:rsidRPr="001F7489">
        <w:rPr>
          <w:rFonts w:ascii="Times New Roman" w:hAnsi="Times New Roman"/>
          <w:sz w:val="28"/>
          <w:szCs w:val="28"/>
        </w:rPr>
        <w:t> </w:t>
      </w:r>
      <w:r w:rsidR="0001255B" w:rsidRPr="0047518E">
        <w:rPr>
          <w:rFonts w:ascii="Times New Roman" w:hAnsi="Times New Roman"/>
          <w:sz w:val="28"/>
          <w:szCs w:val="28"/>
        </w:rPr>
        <w:t>21 червня 2018 року № 2473-VIII «Про валюту і валютні операції»</w:t>
      </w:r>
      <w:r w:rsidR="0001255B">
        <w:rPr>
          <w:rFonts w:ascii="Times New Roman" w:hAnsi="Times New Roman"/>
          <w:sz w:val="28"/>
          <w:szCs w:val="28"/>
        </w:rPr>
        <w:t xml:space="preserve">, </w:t>
      </w:r>
      <w:r w:rsidR="0001255B" w:rsidRPr="0047518E">
        <w:rPr>
          <w:rFonts w:ascii="Times New Roman" w:hAnsi="Times New Roman"/>
          <w:sz w:val="28"/>
          <w:szCs w:val="28"/>
        </w:rPr>
        <w:t>постанов Правління Національного банку України від 02.01.2019 № 3 «Про</w:t>
      </w:r>
      <w:r w:rsidR="00194D66">
        <w:rPr>
          <w:rFonts w:ascii="Times New Roman" w:hAnsi="Times New Roman"/>
          <w:sz w:val="28"/>
          <w:szCs w:val="28"/>
        </w:rPr>
        <w:t> </w:t>
      </w:r>
      <w:r w:rsidR="0001255B" w:rsidRPr="0047518E">
        <w:rPr>
          <w:rFonts w:ascii="Times New Roman" w:hAnsi="Times New Roman"/>
          <w:sz w:val="28"/>
          <w:szCs w:val="28"/>
        </w:rPr>
        <w:t>затвердження Положення про транскордонне переміщення валютних цінностей»</w:t>
      </w:r>
      <w:r w:rsidR="0001255B">
        <w:rPr>
          <w:rFonts w:ascii="Times New Roman" w:hAnsi="Times New Roman"/>
          <w:sz w:val="28"/>
          <w:szCs w:val="28"/>
        </w:rPr>
        <w:t xml:space="preserve"> і </w:t>
      </w:r>
      <w:bookmarkStart w:id="0" w:name="_GoBack"/>
      <w:bookmarkEnd w:id="0"/>
      <w:r w:rsidR="0001255B" w:rsidRPr="0047518E">
        <w:rPr>
          <w:rFonts w:ascii="Times New Roman" w:hAnsi="Times New Roman"/>
          <w:sz w:val="28"/>
          <w:szCs w:val="28"/>
        </w:rPr>
        <w:t>від 02.01.2019 № 5 «Про затвердження Положення про заходи захисту та визначення порядку здійснення окремих операцій в іноземній валюті»</w:t>
      </w:r>
      <w:r w:rsidR="001F7489">
        <w:rPr>
          <w:rFonts w:ascii="Times New Roman" w:hAnsi="Times New Roman"/>
          <w:sz w:val="28"/>
          <w:szCs w:val="28"/>
        </w:rPr>
        <w:t>.</w:t>
      </w:r>
    </w:p>
    <w:p w:rsidR="00645004" w:rsidRPr="001F7489" w:rsidRDefault="00645004" w:rsidP="001F7489">
      <w:pPr>
        <w:widowControl w:val="0"/>
        <w:shd w:val="clear" w:color="auto" w:fill="FFFFFF"/>
        <w:spacing w:after="0" w:line="240" w:lineRule="auto"/>
        <w:ind w:firstLine="459"/>
        <w:jc w:val="both"/>
        <w:rPr>
          <w:rFonts w:ascii="Times New Roman" w:hAnsi="Times New Roman"/>
          <w:sz w:val="28"/>
          <w:szCs w:val="28"/>
        </w:rPr>
      </w:pPr>
    </w:p>
    <w:p w:rsidR="00087307" w:rsidRPr="00645004" w:rsidRDefault="00087307" w:rsidP="001F7489">
      <w:pPr>
        <w:widowControl w:val="0"/>
        <w:shd w:val="clear" w:color="auto" w:fill="FFFFFF"/>
        <w:spacing w:after="0" w:line="240" w:lineRule="auto"/>
        <w:ind w:firstLine="459"/>
        <w:jc w:val="both"/>
        <w:rPr>
          <w:rFonts w:ascii="Times New Roman" w:hAnsi="Times New Roman"/>
          <w:sz w:val="28"/>
          <w:szCs w:val="28"/>
        </w:rPr>
      </w:pPr>
      <w:r w:rsidRPr="00645004">
        <w:rPr>
          <w:rFonts w:ascii="Times New Roman" w:hAnsi="Times New Roman"/>
          <w:sz w:val="28"/>
          <w:szCs w:val="28"/>
        </w:rPr>
        <w:t xml:space="preserve">Додаткові матеріали: </w:t>
      </w:r>
    </w:p>
    <w:p w:rsidR="00087307" w:rsidRPr="00645004" w:rsidRDefault="00087307" w:rsidP="001F7489">
      <w:pPr>
        <w:widowControl w:val="0"/>
        <w:shd w:val="clear" w:color="auto" w:fill="FFFFFF"/>
        <w:spacing w:after="0" w:line="240" w:lineRule="auto"/>
        <w:ind w:firstLine="459"/>
        <w:jc w:val="both"/>
        <w:rPr>
          <w:rFonts w:ascii="Times New Roman" w:hAnsi="Times New Roman"/>
          <w:sz w:val="28"/>
          <w:szCs w:val="28"/>
        </w:rPr>
      </w:pPr>
    </w:p>
    <w:p w:rsidR="00087307" w:rsidRPr="00645004" w:rsidRDefault="00087307" w:rsidP="001F7489">
      <w:pPr>
        <w:widowControl w:val="0"/>
        <w:shd w:val="clear" w:color="auto" w:fill="FFFFFF"/>
        <w:spacing w:after="0" w:line="240" w:lineRule="auto"/>
        <w:ind w:firstLine="459"/>
        <w:jc w:val="both"/>
        <w:rPr>
          <w:rFonts w:ascii="Times New Roman" w:hAnsi="Times New Roman"/>
          <w:sz w:val="28"/>
          <w:szCs w:val="28"/>
        </w:rPr>
      </w:pPr>
      <w:r w:rsidRPr="00645004">
        <w:rPr>
          <w:rFonts w:ascii="Times New Roman" w:hAnsi="Times New Roman"/>
          <w:sz w:val="28"/>
          <w:szCs w:val="28"/>
        </w:rPr>
        <w:t>Митний кодекс України;</w:t>
      </w:r>
    </w:p>
    <w:p w:rsidR="00087307" w:rsidRPr="0047518E" w:rsidRDefault="00392136" w:rsidP="001F7489">
      <w:pPr>
        <w:widowControl w:val="0"/>
        <w:shd w:val="clear" w:color="auto" w:fill="FFFFFF"/>
        <w:spacing w:after="0" w:line="240" w:lineRule="auto"/>
        <w:ind w:firstLine="459"/>
        <w:jc w:val="both"/>
        <w:rPr>
          <w:rFonts w:ascii="Times New Roman" w:hAnsi="Times New Roman"/>
          <w:sz w:val="28"/>
          <w:szCs w:val="28"/>
        </w:rPr>
      </w:pPr>
      <w:r>
        <w:rPr>
          <w:rFonts w:ascii="Times New Roman" w:hAnsi="Times New Roman"/>
          <w:sz w:val="28"/>
          <w:szCs w:val="28"/>
        </w:rPr>
        <w:t xml:space="preserve">Закон України від </w:t>
      </w:r>
      <w:r w:rsidR="00087307" w:rsidRPr="0047518E">
        <w:rPr>
          <w:rFonts w:ascii="Times New Roman" w:hAnsi="Times New Roman"/>
          <w:sz w:val="28"/>
          <w:szCs w:val="28"/>
        </w:rPr>
        <w:t>21 червня 2018 року № 2473-VIII «Про валюту і валютні операції»;</w:t>
      </w:r>
    </w:p>
    <w:p w:rsidR="00087307" w:rsidRPr="0047518E" w:rsidRDefault="00120A7B" w:rsidP="001F7489">
      <w:pPr>
        <w:widowControl w:val="0"/>
        <w:shd w:val="clear" w:color="auto" w:fill="FFFFFF"/>
        <w:spacing w:after="0" w:line="240" w:lineRule="auto"/>
        <w:ind w:firstLine="459"/>
        <w:jc w:val="both"/>
        <w:rPr>
          <w:rFonts w:ascii="Times New Roman" w:hAnsi="Times New Roman"/>
          <w:sz w:val="28"/>
          <w:szCs w:val="28"/>
        </w:rPr>
      </w:pPr>
      <w:r w:rsidRPr="0047518E">
        <w:rPr>
          <w:rFonts w:ascii="Times New Roman" w:hAnsi="Times New Roman"/>
          <w:sz w:val="28"/>
          <w:szCs w:val="28"/>
        </w:rPr>
        <w:t>п</w:t>
      </w:r>
      <w:r w:rsidR="00087307" w:rsidRPr="0047518E">
        <w:rPr>
          <w:rFonts w:ascii="Times New Roman" w:hAnsi="Times New Roman"/>
          <w:sz w:val="28"/>
          <w:szCs w:val="28"/>
        </w:rPr>
        <w:t>останова Кабін</w:t>
      </w:r>
      <w:r w:rsidR="00392136">
        <w:rPr>
          <w:rFonts w:ascii="Times New Roman" w:hAnsi="Times New Roman"/>
          <w:sz w:val="28"/>
          <w:szCs w:val="28"/>
        </w:rPr>
        <w:t xml:space="preserve">ету Міністрів України від </w:t>
      </w:r>
      <w:r w:rsidRPr="0047518E">
        <w:rPr>
          <w:rFonts w:ascii="Times New Roman" w:hAnsi="Times New Roman"/>
          <w:sz w:val="28"/>
          <w:szCs w:val="28"/>
        </w:rPr>
        <w:t xml:space="preserve">21 травня </w:t>
      </w:r>
      <w:r w:rsidR="00087307" w:rsidRPr="0047518E">
        <w:rPr>
          <w:rFonts w:ascii="Times New Roman" w:hAnsi="Times New Roman"/>
          <w:sz w:val="28"/>
          <w:szCs w:val="28"/>
        </w:rPr>
        <w:t>2012</w:t>
      </w:r>
      <w:r w:rsidRPr="0047518E">
        <w:rPr>
          <w:rFonts w:ascii="Times New Roman" w:hAnsi="Times New Roman"/>
          <w:sz w:val="28"/>
          <w:szCs w:val="28"/>
        </w:rPr>
        <w:t xml:space="preserve"> року</w:t>
      </w:r>
      <w:r w:rsidR="00087307" w:rsidRPr="0047518E">
        <w:rPr>
          <w:rFonts w:ascii="Times New Roman" w:hAnsi="Times New Roman"/>
          <w:sz w:val="28"/>
          <w:szCs w:val="28"/>
        </w:rPr>
        <w:t xml:space="preserve"> № 450 «Питання, пов’язані із застосуванням митних декларацій»; </w:t>
      </w:r>
    </w:p>
    <w:p w:rsidR="00392136" w:rsidRPr="0047518E" w:rsidRDefault="00392136" w:rsidP="001F7489">
      <w:pPr>
        <w:widowControl w:val="0"/>
        <w:shd w:val="clear" w:color="auto" w:fill="FFFFFF"/>
        <w:spacing w:after="0" w:line="240" w:lineRule="auto"/>
        <w:ind w:firstLine="459"/>
        <w:jc w:val="both"/>
        <w:rPr>
          <w:rFonts w:ascii="Times New Roman" w:hAnsi="Times New Roman"/>
          <w:sz w:val="28"/>
          <w:szCs w:val="28"/>
        </w:rPr>
      </w:pPr>
      <w:r w:rsidRPr="0047518E">
        <w:rPr>
          <w:rFonts w:ascii="Times New Roman" w:hAnsi="Times New Roman"/>
          <w:sz w:val="28"/>
          <w:szCs w:val="28"/>
        </w:rPr>
        <w:t>постанова Кабін</w:t>
      </w:r>
      <w:r>
        <w:rPr>
          <w:rFonts w:ascii="Times New Roman" w:hAnsi="Times New Roman"/>
          <w:sz w:val="28"/>
          <w:szCs w:val="28"/>
        </w:rPr>
        <w:t xml:space="preserve">ету Міністрів України від </w:t>
      </w:r>
      <w:r w:rsidRPr="0047518E">
        <w:rPr>
          <w:rFonts w:ascii="Times New Roman" w:hAnsi="Times New Roman"/>
          <w:sz w:val="28"/>
          <w:szCs w:val="28"/>
        </w:rPr>
        <w:t>27 лютого 2019 року № 203 «Деякі питання транскордонного переміщення фізичними особами валютних цінностей»;</w:t>
      </w:r>
    </w:p>
    <w:p w:rsidR="00087307" w:rsidRPr="0047518E" w:rsidRDefault="00120A7B" w:rsidP="001F7489">
      <w:pPr>
        <w:widowControl w:val="0"/>
        <w:shd w:val="clear" w:color="auto" w:fill="FFFFFF"/>
        <w:spacing w:after="0" w:line="240" w:lineRule="auto"/>
        <w:ind w:firstLine="459"/>
        <w:jc w:val="both"/>
        <w:rPr>
          <w:rFonts w:ascii="Times New Roman" w:hAnsi="Times New Roman"/>
          <w:sz w:val="28"/>
          <w:szCs w:val="28"/>
        </w:rPr>
      </w:pPr>
      <w:r w:rsidRPr="0047518E">
        <w:rPr>
          <w:rFonts w:ascii="Times New Roman" w:hAnsi="Times New Roman"/>
          <w:sz w:val="28"/>
          <w:szCs w:val="28"/>
        </w:rPr>
        <w:t>п</w:t>
      </w:r>
      <w:r w:rsidR="00087307" w:rsidRPr="0047518E">
        <w:rPr>
          <w:rFonts w:ascii="Times New Roman" w:hAnsi="Times New Roman"/>
          <w:sz w:val="28"/>
          <w:szCs w:val="28"/>
        </w:rPr>
        <w:t xml:space="preserve">останова Правління </w:t>
      </w:r>
      <w:r w:rsidR="00392136">
        <w:rPr>
          <w:rFonts w:ascii="Times New Roman" w:hAnsi="Times New Roman"/>
          <w:sz w:val="28"/>
          <w:szCs w:val="28"/>
        </w:rPr>
        <w:t xml:space="preserve">Національного банку України від </w:t>
      </w:r>
      <w:r w:rsidR="00087307" w:rsidRPr="0047518E">
        <w:rPr>
          <w:rFonts w:ascii="Times New Roman" w:hAnsi="Times New Roman"/>
          <w:sz w:val="28"/>
          <w:szCs w:val="28"/>
        </w:rPr>
        <w:t>02.01.2019 № 3 «Про затвердження Положення про транскордонне переміщення валютних цінностей»;</w:t>
      </w:r>
    </w:p>
    <w:p w:rsidR="0089774C" w:rsidRPr="00645004" w:rsidRDefault="00120A7B" w:rsidP="001F7489">
      <w:pPr>
        <w:widowControl w:val="0"/>
        <w:shd w:val="clear" w:color="auto" w:fill="FFFFFF"/>
        <w:spacing w:after="0" w:line="240" w:lineRule="auto"/>
        <w:ind w:firstLine="459"/>
        <w:jc w:val="both"/>
        <w:rPr>
          <w:rFonts w:ascii="Times New Roman" w:hAnsi="Times New Roman"/>
          <w:sz w:val="28"/>
          <w:szCs w:val="28"/>
        </w:rPr>
      </w:pPr>
      <w:r w:rsidRPr="0047518E">
        <w:rPr>
          <w:rFonts w:ascii="Times New Roman" w:hAnsi="Times New Roman"/>
          <w:sz w:val="28"/>
          <w:szCs w:val="28"/>
        </w:rPr>
        <w:t>п</w:t>
      </w:r>
      <w:r w:rsidR="00087307" w:rsidRPr="0047518E">
        <w:rPr>
          <w:rFonts w:ascii="Times New Roman" w:hAnsi="Times New Roman"/>
          <w:sz w:val="28"/>
          <w:szCs w:val="28"/>
        </w:rPr>
        <w:t>останова Правління Національного банку України від 02.01.2019 № 5 «Про затвердження Положення про заходи захисту та визначення порядку здійснення окремих операцій в іноземній валюті»</w:t>
      </w:r>
    </w:p>
    <w:sectPr w:rsidR="0089774C" w:rsidRPr="00645004" w:rsidSect="001F7489">
      <w:headerReference w:type="default" r:id="rId6"/>
      <w:pgSz w:w="11906" w:h="16838"/>
      <w:pgMar w:top="1276" w:right="850" w:bottom="1135"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5A0" w:rsidRDefault="007145A0" w:rsidP="001F7489">
      <w:pPr>
        <w:spacing w:after="0" w:line="240" w:lineRule="auto"/>
      </w:pPr>
      <w:r>
        <w:separator/>
      </w:r>
    </w:p>
  </w:endnote>
  <w:endnote w:type="continuationSeparator" w:id="0">
    <w:p w:rsidR="007145A0" w:rsidRDefault="007145A0" w:rsidP="001F7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5A0" w:rsidRDefault="007145A0" w:rsidP="001F7489">
      <w:pPr>
        <w:spacing w:after="0" w:line="240" w:lineRule="auto"/>
      </w:pPr>
      <w:r>
        <w:separator/>
      </w:r>
    </w:p>
  </w:footnote>
  <w:footnote w:type="continuationSeparator" w:id="0">
    <w:p w:rsidR="007145A0" w:rsidRDefault="007145A0" w:rsidP="001F7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717427"/>
      <w:docPartObj>
        <w:docPartGallery w:val="Page Numbers (Top of Page)"/>
        <w:docPartUnique/>
      </w:docPartObj>
    </w:sdtPr>
    <w:sdtEndPr/>
    <w:sdtContent>
      <w:p w:rsidR="001F7489" w:rsidRDefault="001F7489">
        <w:pPr>
          <w:pStyle w:val="a3"/>
          <w:jc w:val="center"/>
        </w:pPr>
        <w:r>
          <w:fldChar w:fldCharType="begin"/>
        </w:r>
        <w:r>
          <w:instrText>PAGE   \* MERGEFORMAT</w:instrText>
        </w:r>
        <w:r>
          <w:fldChar w:fldCharType="separate"/>
        </w:r>
        <w:r w:rsidR="006227C4" w:rsidRPr="006227C4">
          <w:rPr>
            <w:noProof/>
            <w:lang w:val="ru-RU"/>
          </w:rPr>
          <w:t>2</w:t>
        </w:r>
        <w:r>
          <w:fldChar w:fldCharType="end"/>
        </w:r>
      </w:p>
    </w:sdtContent>
  </w:sdt>
  <w:p w:rsidR="001F7489" w:rsidRDefault="001F74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D8"/>
    <w:rsid w:val="0001255B"/>
    <w:rsid w:val="00087307"/>
    <w:rsid w:val="00120A7B"/>
    <w:rsid w:val="00194D66"/>
    <w:rsid w:val="001F7489"/>
    <w:rsid w:val="00392136"/>
    <w:rsid w:val="0047518E"/>
    <w:rsid w:val="006227C4"/>
    <w:rsid w:val="00645004"/>
    <w:rsid w:val="007145A0"/>
    <w:rsid w:val="00815769"/>
    <w:rsid w:val="0089774C"/>
    <w:rsid w:val="00921B83"/>
    <w:rsid w:val="00925BD8"/>
    <w:rsid w:val="00932665"/>
    <w:rsid w:val="00A32746"/>
    <w:rsid w:val="00AD428C"/>
    <w:rsid w:val="00D51B4F"/>
    <w:rsid w:val="00FE5A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0308"/>
  <w15:docId w15:val="{22569A4D-13D2-4FDD-97F2-9FD93C16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3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48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F7489"/>
    <w:rPr>
      <w:rFonts w:ascii="Calibri" w:eastAsia="Calibri" w:hAnsi="Calibri" w:cs="Times New Roman"/>
    </w:rPr>
  </w:style>
  <w:style w:type="paragraph" w:styleId="a5">
    <w:name w:val="footer"/>
    <w:basedOn w:val="a"/>
    <w:link w:val="a6"/>
    <w:uiPriority w:val="99"/>
    <w:unhideWhenUsed/>
    <w:rsid w:val="001F7489"/>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F74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2433</Words>
  <Characters>1388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2021-06-08T12:04:00Z</dcterms:created>
  <dcterms:modified xsi:type="dcterms:W3CDTF">2021-06-11T05:19:00Z</dcterms:modified>
</cp:coreProperties>
</file>