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ED1" w:rsidRPr="00D321D9" w:rsidRDefault="00D16ED1" w:rsidP="00D16ED1">
      <w:pPr>
        <w:spacing w:line="276" w:lineRule="auto"/>
        <w:jc w:val="center"/>
        <w:rPr>
          <w:rFonts w:ascii="Times New Roman" w:hAnsi="Times New Roman" w:cs="Times New Roman"/>
          <w:b/>
          <w:sz w:val="24"/>
          <w:szCs w:val="24"/>
          <w:u w:val="single"/>
        </w:rPr>
      </w:pPr>
      <w:r w:rsidRPr="00D321D9">
        <w:rPr>
          <w:rFonts w:ascii="Times New Roman" w:hAnsi="Times New Roman" w:cs="Times New Roman"/>
          <w:b/>
          <w:sz w:val="24"/>
          <w:szCs w:val="24"/>
          <w:u w:val="single"/>
        </w:rPr>
        <w:t>Данія</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У Данії реєстрація транспортних засобів здійснюється у єдиному загальнонаціональному Центральному реєстрі автотранспортних засобів (</w:t>
      </w:r>
      <w:proofErr w:type="spellStart"/>
      <w:r w:rsidRPr="00D321D9">
        <w:rPr>
          <w:rFonts w:ascii="Times New Roman" w:hAnsi="Times New Roman" w:cs="Times New Roman"/>
          <w:sz w:val="24"/>
          <w:szCs w:val="24"/>
        </w:rPr>
        <w:t>Centralregisteret</w:t>
      </w:r>
      <w:proofErr w:type="spellEnd"/>
      <w:r w:rsidRPr="00D321D9">
        <w:rPr>
          <w:rFonts w:ascii="Times New Roman" w:hAnsi="Times New Roman" w:cs="Times New Roman"/>
          <w:sz w:val="24"/>
          <w:szCs w:val="24"/>
        </w:rPr>
        <w:t xml:space="preserve"> </w:t>
      </w:r>
      <w:proofErr w:type="spellStart"/>
      <w:r w:rsidRPr="00D321D9">
        <w:rPr>
          <w:rFonts w:ascii="Times New Roman" w:hAnsi="Times New Roman" w:cs="Times New Roman"/>
          <w:sz w:val="24"/>
          <w:szCs w:val="24"/>
        </w:rPr>
        <w:t>for</w:t>
      </w:r>
      <w:proofErr w:type="spellEnd"/>
      <w:r w:rsidRPr="00D321D9">
        <w:rPr>
          <w:rFonts w:ascii="Times New Roman" w:hAnsi="Times New Roman" w:cs="Times New Roman"/>
          <w:sz w:val="24"/>
          <w:szCs w:val="24"/>
        </w:rPr>
        <w:t xml:space="preserve"> </w:t>
      </w:r>
      <w:proofErr w:type="spellStart"/>
      <w:r w:rsidRPr="00D321D9">
        <w:rPr>
          <w:rFonts w:ascii="Times New Roman" w:hAnsi="Times New Roman" w:cs="Times New Roman"/>
          <w:sz w:val="24"/>
          <w:szCs w:val="24"/>
        </w:rPr>
        <w:t>Motorkøretøjer</w:t>
      </w:r>
      <w:proofErr w:type="spellEnd"/>
      <w:r w:rsidRPr="00D321D9">
        <w:rPr>
          <w:rFonts w:ascii="Times New Roman" w:hAnsi="Times New Roman" w:cs="Times New Roman"/>
          <w:sz w:val="24"/>
          <w:szCs w:val="24"/>
        </w:rPr>
        <w:t xml:space="preserve">: </w:t>
      </w:r>
      <w:hyperlink r:id="rId8" w:history="1">
        <w:r w:rsidRPr="00D321D9">
          <w:rPr>
            <w:rStyle w:val="a3"/>
            <w:rFonts w:ascii="Times New Roman" w:hAnsi="Times New Roman" w:cs="Times New Roman"/>
            <w:sz w:val="24"/>
            <w:szCs w:val="24"/>
          </w:rPr>
          <w:t>https://skat.dk/skat.aspx?oid=2244688</w:t>
        </w:r>
      </w:hyperlink>
      <w:r w:rsidRPr="00D321D9">
        <w:rPr>
          <w:rFonts w:ascii="Times New Roman" w:hAnsi="Times New Roman" w:cs="Times New Roman"/>
          <w:sz w:val="24"/>
          <w:szCs w:val="24"/>
        </w:rPr>
        <w:t>), адміністрування якого здійснюється Митною та податковою адміністрацією (</w:t>
      </w:r>
      <w:r w:rsidRPr="00D321D9">
        <w:rPr>
          <w:rFonts w:ascii="Times New Roman" w:hAnsi="Times New Roman" w:cs="Times New Roman"/>
          <w:sz w:val="24"/>
          <w:szCs w:val="24"/>
          <w:lang w:val="sv-SE"/>
        </w:rPr>
        <w:t>SKAT</w:t>
      </w:r>
      <w:r w:rsidRPr="00D321D9">
        <w:rPr>
          <w:rFonts w:ascii="Times New Roman" w:hAnsi="Times New Roman" w:cs="Times New Roman"/>
          <w:sz w:val="24"/>
          <w:szCs w:val="24"/>
        </w:rPr>
        <w:t>:</w:t>
      </w:r>
      <w:r w:rsidRPr="00D321D9">
        <w:rPr>
          <w:rFonts w:ascii="Times New Roman" w:hAnsi="Times New Roman" w:cs="Times New Roman"/>
          <w:sz w:val="24"/>
          <w:szCs w:val="24"/>
          <w:lang w:val="sv-SE"/>
        </w:rPr>
        <w:t xml:space="preserve"> </w:t>
      </w:r>
      <w:hyperlink r:id="rId9" w:history="1">
        <w:r w:rsidRPr="00D321D9">
          <w:rPr>
            <w:rStyle w:val="a3"/>
            <w:rFonts w:ascii="Times New Roman" w:hAnsi="Times New Roman" w:cs="Times New Roman"/>
            <w:sz w:val="24"/>
            <w:szCs w:val="24"/>
          </w:rPr>
          <w:t>https://www.skat.dk/skat.aspx?oid=2244352&amp;ik_navn=transport</w:t>
        </w:r>
      </w:hyperlink>
      <w:r w:rsidRPr="00D321D9">
        <w:rPr>
          <w:rFonts w:ascii="Times New Roman" w:hAnsi="Times New Roman" w:cs="Times New Roman"/>
          <w:sz w:val="24"/>
          <w:szCs w:val="24"/>
          <w:lang w:val="sv-SE"/>
        </w:rPr>
        <w:t xml:space="preserve">). </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Після реєстрації транспортного засобу в Центральному реєстрі автотранспортних засобів</w:t>
      </w:r>
      <w:r w:rsidRPr="00D321D9">
        <w:rPr>
          <w:rFonts w:ascii="Times New Roman" w:hAnsi="Times New Roman" w:cs="Times New Roman"/>
          <w:sz w:val="24"/>
          <w:szCs w:val="24"/>
          <w:lang w:val="ru-RU"/>
        </w:rPr>
        <w:t xml:space="preserve"> </w:t>
      </w:r>
      <w:r w:rsidRPr="00D321D9">
        <w:rPr>
          <w:rFonts w:ascii="Times New Roman" w:hAnsi="Times New Roman" w:cs="Times New Roman"/>
          <w:sz w:val="24"/>
          <w:szCs w:val="24"/>
        </w:rPr>
        <w:t xml:space="preserve">(умови та вартість англійською мовою доступні для перегляду за посиланням: </w:t>
      </w:r>
      <w:hyperlink r:id="rId10" w:history="1">
        <w:r w:rsidRPr="00D321D9">
          <w:rPr>
            <w:rStyle w:val="a3"/>
            <w:rFonts w:ascii="Times New Roman" w:hAnsi="Times New Roman" w:cs="Times New Roman"/>
            <w:sz w:val="24"/>
            <w:szCs w:val="24"/>
          </w:rPr>
          <w:t>https://www.skat.dk/skat.aspx?oid=2244364</w:t>
        </w:r>
      </w:hyperlink>
      <w:r w:rsidRPr="00D321D9">
        <w:rPr>
          <w:rFonts w:ascii="Times New Roman" w:hAnsi="Times New Roman" w:cs="Times New Roman"/>
          <w:sz w:val="24"/>
          <w:szCs w:val="24"/>
        </w:rPr>
        <w:t>) транспортному засобу присвоюється реєстраційний номер та видається свідоцтво про реєстрацію (</w:t>
      </w:r>
      <w:hyperlink r:id="rId11" w:history="1">
        <w:r w:rsidRPr="00D321D9">
          <w:rPr>
            <w:rStyle w:val="a3"/>
            <w:rFonts w:ascii="Times New Roman" w:hAnsi="Times New Roman" w:cs="Times New Roman"/>
            <w:sz w:val="24"/>
            <w:szCs w:val="24"/>
          </w:rPr>
          <w:t>https://www.skat.dk/skat.aspx?oid=2244365</w:t>
        </w:r>
      </w:hyperlink>
      <w:r w:rsidRPr="00D321D9">
        <w:rPr>
          <w:rFonts w:ascii="Times New Roman" w:hAnsi="Times New Roman" w:cs="Times New Roman"/>
          <w:sz w:val="24"/>
          <w:szCs w:val="24"/>
        </w:rPr>
        <w:t xml:space="preserve">). Транспортні засоби можуть бути зареєстровані в Центральному реєстрі автотранспортних засобів лише за наявності обов'язкового страхування цивільно-правової відповідальності власників наземних транспортних засобів. </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Зразок та форма свідоцтва про реєстрацію</w:t>
      </w:r>
      <w:r w:rsidRPr="00D321D9">
        <w:rPr>
          <w:rFonts w:ascii="Times New Roman" w:hAnsi="Times New Roman" w:cs="Times New Roman"/>
          <w:sz w:val="24"/>
          <w:szCs w:val="24"/>
          <w:lang w:val="ru-RU"/>
        </w:rPr>
        <w:t xml:space="preserve"> </w:t>
      </w:r>
      <w:proofErr w:type="spellStart"/>
      <w:r w:rsidRPr="00D321D9">
        <w:rPr>
          <w:rFonts w:ascii="Times New Roman" w:hAnsi="Times New Roman" w:cs="Times New Roman"/>
          <w:sz w:val="24"/>
          <w:szCs w:val="24"/>
          <w:lang w:val="ru-RU"/>
        </w:rPr>
        <w:t>міститься</w:t>
      </w:r>
      <w:proofErr w:type="spellEnd"/>
      <w:r w:rsidRPr="00D321D9">
        <w:rPr>
          <w:rFonts w:ascii="Times New Roman" w:hAnsi="Times New Roman" w:cs="Times New Roman"/>
          <w:sz w:val="24"/>
          <w:szCs w:val="24"/>
        </w:rPr>
        <w:t xml:space="preserve"> за посиланням: </w:t>
      </w:r>
      <w:hyperlink r:id="rId12" w:history="1">
        <w:r w:rsidRPr="00D321D9">
          <w:rPr>
            <w:rStyle w:val="a3"/>
            <w:rFonts w:ascii="Times New Roman" w:hAnsi="Times New Roman" w:cs="Times New Roman"/>
            <w:sz w:val="24"/>
            <w:szCs w:val="24"/>
          </w:rPr>
          <w:t>https://www.germanemissionssticker.com/vehicle-registration-certificates/</w:t>
        </w:r>
      </w:hyperlink>
      <w:r w:rsidRPr="00D321D9">
        <w:rPr>
          <w:rFonts w:ascii="Times New Roman" w:hAnsi="Times New Roman" w:cs="Times New Roman"/>
          <w:sz w:val="24"/>
          <w:szCs w:val="24"/>
        </w:rPr>
        <w:t>.</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Після відчуження транспортного засобу, новий власник зобов’язаний впродовж чотирьох робочих днів здійснити перереєстрацію або скасувати реєстрацію транспортного засобу. Доки транспортний засіб не буде перереєстровано продавець сплачує податки та страхування транспортного засобу (</w:t>
      </w:r>
      <w:hyperlink r:id="rId13" w:history="1">
        <w:r w:rsidRPr="00D321D9">
          <w:rPr>
            <w:rStyle w:val="a3"/>
            <w:rFonts w:ascii="Times New Roman" w:hAnsi="Times New Roman" w:cs="Times New Roman"/>
            <w:sz w:val="24"/>
            <w:szCs w:val="24"/>
          </w:rPr>
          <w:t>https://www.skat.dk/skat.aspx?oid=2244364&amp;vid=0</w:t>
        </w:r>
      </w:hyperlink>
      <w:r w:rsidRPr="00D321D9">
        <w:rPr>
          <w:rFonts w:ascii="Times New Roman" w:hAnsi="Times New Roman" w:cs="Times New Roman"/>
          <w:sz w:val="24"/>
          <w:szCs w:val="24"/>
        </w:rPr>
        <w:t xml:space="preserve">).  </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При купівлі нового автомобілю для використання в Данії, сплачується реєстраційний податок. Цей податок сплачується на всі види зареєстрованих транспортних засобів, включаючи мотоцикли, таксі та автобуси вагою до чотирьох тон. Розмір реєстраційного податку становить від 50 до 60 відсотків вартості транспортного засобу і сплачується лише один раз за весь час експлуатації транспортного засобу. При цьому не потрібно повторно сплачувати реєстраційний податок при зміні власника. Реєстраційний податок сплачується у місцевому відділенні автотранспорту. Після сплати податку видаються номерні знаки (</w:t>
      </w:r>
      <w:hyperlink r:id="rId14" w:history="1">
        <w:r w:rsidRPr="00D321D9">
          <w:rPr>
            <w:rStyle w:val="a3"/>
            <w:rFonts w:ascii="Times New Roman" w:hAnsi="Times New Roman" w:cs="Times New Roman"/>
            <w:sz w:val="24"/>
            <w:szCs w:val="24"/>
          </w:rPr>
          <w:t>http://skat.dk/skat.aspx?oid=2244358&amp;ik_navn=transport</w:t>
        </w:r>
      </w:hyperlink>
      <w:r w:rsidRPr="00D321D9">
        <w:rPr>
          <w:rFonts w:ascii="Times New Roman" w:hAnsi="Times New Roman" w:cs="Times New Roman"/>
          <w:sz w:val="24"/>
          <w:szCs w:val="24"/>
        </w:rPr>
        <w:t xml:space="preserve">).  </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Для сплати податку на реєстрацію слід заповнити форму оплати реєстраційного збору (</w:t>
      </w:r>
      <w:hyperlink r:id="rId15" w:history="1">
        <w:r w:rsidRPr="00D321D9">
          <w:rPr>
            <w:rStyle w:val="a3"/>
            <w:rFonts w:ascii="Times New Roman" w:hAnsi="Times New Roman" w:cs="Times New Roman"/>
            <w:sz w:val="24"/>
            <w:szCs w:val="24"/>
          </w:rPr>
          <w:t>http://www.skat.dk/Blanketter/21016E.pdf?newwindow=true</w:t>
        </w:r>
      </w:hyperlink>
      <w:r w:rsidRPr="00D321D9">
        <w:rPr>
          <w:rFonts w:ascii="Times New Roman" w:hAnsi="Times New Roman" w:cs="Times New Roman"/>
          <w:sz w:val="24"/>
          <w:szCs w:val="24"/>
        </w:rPr>
        <w:t>) та надіслати її до податкової служби. Податок на реєстрацію транспортного засобу також можна сплатити через Інтернет-</w:t>
      </w:r>
      <w:proofErr w:type="spellStart"/>
      <w:r w:rsidRPr="00D321D9">
        <w:rPr>
          <w:rFonts w:ascii="Times New Roman" w:hAnsi="Times New Roman" w:cs="Times New Roman"/>
          <w:sz w:val="24"/>
          <w:szCs w:val="24"/>
        </w:rPr>
        <w:t>банкінг</w:t>
      </w:r>
      <w:proofErr w:type="spellEnd"/>
      <w:r w:rsidRPr="00D321D9">
        <w:rPr>
          <w:rFonts w:ascii="Times New Roman" w:hAnsi="Times New Roman" w:cs="Times New Roman"/>
          <w:sz w:val="24"/>
          <w:szCs w:val="24"/>
        </w:rPr>
        <w:t>, у банку, у поштовому відділенні або у місцевому відділі реєстрації автотранспортних засобів (</w:t>
      </w:r>
      <w:hyperlink r:id="rId16" w:history="1">
        <w:r w:rsidRPr="00D321D9">
          <w:rPr>
            <w:rStyle w:val="a3"/>
            <w:rFonts w:ascii="Times New Roman" w:hAnsi="Times New Roman" w:cs="Times New Roman"/>
            <w:sz w:val="24"/>
            <w:szCs w:val="24"/>
          </w:rPr>
          <w:t>http://skat.dk/skat.aspx?oid=2244354&amp;vid=0</w:t>
        </w:r>
      </w:hyperlink>
      <w:r w:rsidRPr="00D321D9">
        <w:rPr>
          <w:rFonts w:ascii="Times New Roman" w:hAnsi="Times New Roman" w:cs="Times New Roman"/>
          <w:sz w:val="24"/>
          <w:szCs w:val="24"/>
        </w:rPr>
        <w:t>).</w:t>
      </w:r>
    </w:p>
    <w:p w:rsidR="00D16ED1" w:rsidRPr="00D321D9" w:rsidRDefault="00D16ED1" w:rsidP="00D16ED1">
      <w:pPr>
        <w:spacing w:after="0" w:line="276" w:lineRule="auto"/>
        <w:ind w:firstLine="709"/>
        <w:jc w:val="both"/>
        <w:rPr>
          <w:rFonts w:ascii="Times New Roman" w:hAnsi="Times New Roman" w:cs="Times New Roman"/>
          <w:i/>
          <w:sz w:val="24"/>
          <w:szCs w:val="24"/>
        </w:rPr>
      </w:pPr>
      <w:r w:rsidRPr="00D321D9">
        <w:rPr>
          <w:rFonts w:ascii="Times New Roman" w:hAnsi="Times New Roman" w:cs="Times New Roman"/>
          <w:i/>
          <w:sz w:val="24"/>
          <w:szCs w:val="24"/>
        </w:rPr>
        <w:t>Купівля вживаного автомобіля в Данії.</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Вживані машини також можна придбати як у автосалонах так і у приватних осіб. Автосалони зазвичай можуть допомогти з оформленням документів при передачі права власності. При придбанні транспортного засобу в приватної особи новий власник повинен повідомити Митну та податкову адміністрацію про зміну власника протягом трьох тижнів та подати форму 21.075 до найближчого податкового центру (</w:t>
      </w:r>
      <w:hyperlink r:id="rId17" w:history="1">
        <w:r w:rsidRPr="00D321D9">
          <w:rPr>
            <w:rStyle w:val="a3"/>
            <w:rFonts w:ascii="Times New Roman" w:hAnsi="Times New Roman" w:cs="Times New Roman"/>
            <w:sz w:val="24"/>
            <w:szCs w:val="24"/>
          </w:rPr>
          <w:t>http://skat.dk/skat.aspx?oid=2244354&amp;vid=0</w:t>
        </w:r>
      </w:hyperlink>
      <w:r w:rsidRPr="00D321D9">
        <w:rPr>
          <w:rFonts w:ascii="Times New Roman" w:hAnsi="Times New Roman" w:cs="Times New Roman"/>
          <w:sz w:val="24"/>
          <w:szCs w:val="24"/>
        </w:rPr>
        <w:t xml:space="preserve">). </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При цьому подаються такі документи:</w:t>
      </w:r>
    </w:p>
    <w:p w:rsidR="00D16ED1" w:rsidRPr="00D321D9" w:rsidRDefault="00D16ED1" w:rsidP="00D16ED1">
      <w:pPr>
        <w:numPr>
          <w:ilvl w:val="0"/>
          <w:numId w:val="1"/>
        </w:numPr>
        <w:spacing w:after="0" w:line="276" w:lineRule="auto"/>
        <w:jc w:val="both"/>
        <w:rPr>
          <w:rFonts w:ascii="Times New Roman" w:hAnsi="Times New Roman" w:cs="Times New Roman"/>
          <w:sz w:val="24"/>
          <w:szCs w:val="24"/>
        </w:rPr>
      </w:pPr>
      <w:r w:rsidRPr="00D321D9">
        <w:rPr>
          <w:rFonts w:ascii="Times New Roman" w:hAnsi="Times New Roman" w:cs="Times New Roman"/>
          <w:sz w:val="24"/>
          <w:szCs w:val="24"/>
        </w:rPr>
        <w:t>оригінал свідоцтва про реєстрацію (від продавця);</w:t>
      </w:r>
    </w:p>
    <w:p w:rsidR="00D16ED1" w:rsidRPr="00D321D9" w:rsidRDefault="00D16ED1" w:rsidP="00D16ED1">
      <w:pPr>
        <w:numPr>
          <w:ilvl w:val="0"/>
          <w:numId w:val="1"/>
        </w:numPr>
        <w:spacing w:after="0" w:line="276" w:lineRule="auto"/>
        <w:jc w:val="both"/>
        <w:rPr>
          <w:rFonts w:ascii="Times New Roman" w:hAnsi="Times New Roman" w:cs="Times New Roman"/>
          <w:sz w:val="24"/>
          <w:szCs w:val="24"/>
        </w:rPr>
      </w:pPr>
      <w:r w:rsidRPr="00D321D9">
        <w:rPr>
          <w:rFonts w:ascii="Times New Roman" w:hAnsi="Times New Roman" w:cs="Times New Roman"/>
          <w:sz w:val="24"/>
          <w:szCs w:val="24"/>
        </w:rPr>
        <w:t>підтвердження страхування транспортних засобів (обов'язкового страхування цивільно-правової відповідальності власників наземних транспортних засобів);</w:t>
      </w:r>
    </w:p>
    <w:p w:rsidR="00D16ED1" w:rsidRPr="00D321D9" w:rsidRDefault="00D16ED1" w:rsidP="00D16ED1">
      <w:pPr>
        <w:numPr>
          <w:ilvl w:val="0"/>
          <w:numId w:val="1"/>
        </w:numPr>
        <w:spacing w:after="0" w:line="276" w:lineRule="auto"/>
        <w:jc w:val="both"/>
        <w:rPr>
          <w:rFonts w:ascii="Times New Roman" w:hAnsi="Times New Roman" w:cs="Times New Roman"/>
          <w:sz w:val="24"/>
          <w:szCs w:val="24"/>
        </w:rPr>
      </w:pPr>
      <w:r w:rsidRPr="00D321D9">
        <w:rPr>
          <w:rFonts w:ascii="Times New Roman" w:hAnsi="Times New Roman" w:cs="Times New Roman"/>
          <w:sz w:val="24"/>
          <w:szCs w:val="24"/>
        </w:rPr>
        <w:t>плата за передачу права власності;</w:t>
      </w:r>
    </w:p>
    <w:p w:rsidR="00D16ED1" w:rsidRPr="00D321D9" w:rsidRDefault="00D16ED1" w:rsidP="00D16ED1">
      <w:pPr>
        <w:numPr>
          <w:ilvl w:val="0"/>
          <w:numId w:val="1"/>
        </w:numPr>
        <w:spacing w:after="0" w:line="276" w:lineRule="auto"/>
        <w:jc w:val="both"/>
        <w:rPr>
          <w:rFonts w:ascii="Times New Roman" w:hAnsi="Times New Roman" w:cs="Times New Roman"/>
          <w:sz w:val="24"/>
          <w:szCs w:val="24"/>
        </w:rPr>
      </w:pPr>
      <w:r w:rsidRPr="00D321D9">
        <w:rPr>
          <w:rFonts w:ascii="Times New Roman" w:hAnsi="Times New Roman" w:cs="Times New Roman"/>
          <w:sz w:val="24"/>
          <w:szCs w:val="24"/>
        </w:rPr>
        <w:t>заповнена форма 21.075;</w:t>
      </w:r>
    </w:p>
    <w:p w:rsidR="00D16ED1" w:rsidRPr="00D321D9" w:rsidRDefault="00D16ED1" w:rsidP="00D16ED1">
      <w:pPr>
        <w:numPr>
          <w:ilvl w:val="0"/>
          <w:numId w:val="1"/>
        </w:numPr>
        <w:spacing w:after="0" w:line="276" w:lineRule="auto"/>
        <w:jc w:val="both"/>
        <w:rPr>
          <w:rFonts w:ascii="Times New Roman" w:hAnsi="Times New Roman" w:cs="Times New Roman"/>
          <w:sz w:val="24"/>
          <w:szCs w:val="24"/>
        </w:rPr>
      </w:pPr>
      <w:r w:rsidRPr="00D321D9">
        <w:rPr>
          <w:rFonts w:ascii="Times New Roman" w:hAnsi="Times New Roman" w:cs="Times New Roman"/>
          <w:sz w:val="24"/>
          <w:szCs w:val="24"/>
        </w:rPr>
        <w:t>висновок інспекції транспортного засобу (якщо вимагається)</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lastRenderedPageBreak/>
        <w:t xml:space="preserve">Після того, як транспортний засіб зареєстровано в Центральному реєстрі автотранспортних засобів, данські номерні знаки видаються в податковому центрі на реєстраційній </w:t>
      </w:r>
      <w:proofErr w:type="spellStart"/>
      <w:r w:rsidRPr="00D321D9">
        <w:rPr>
          <w:rFonts w:ascii="Times New Roman" w:hAnsi="Times New Roman" w:cs="Times New Roman"/>
          <w:sz w:val="24"/>
          <w:szCs w:val="24"/>
        </w:rPr>
        <w:t>стійці</w:t>
      </w:r>
      <w:proofErr w:type="spellEnd"/>
      <w:r w:rsidRPr="00D321D9">
        <w:rPr>
          <w:rFonts w:ascii="Times New Roman" w:hAnsi="Times New Roman" w:cs="Times New Roman"/>
          <w:sz w:val="24"/>
          <w:szCs w:val="24"/>
        </w:rPr>
        <w:t>. Реєстраційні номери складаються з двох літер, за якими йдуть від одного до п’яти чисел. Номерні таблички можуть бути прямокутними або квадратними та мають білий колір з червоною облямівкою.</w:t>
      </w:r>
    </w:p>
    <w:p w:rsidR="00D16ED1" w:rsidRPr="00D321D9" w:rsidRDefault="00D16ED1" w:rsidP="00D16ED1">
      <w:pPr>
        <w:spacing w:after="0" w:line="276" w:lineRule="auto"/>
        <w:ind w:firstLine="709"/>
        <w:jc w:val="both"/>
        <w:rPr>
          <w:rFonts w:ascii="Times New Roman" w:hAnsi="Times New Roman" w:cs="Times New Roman"/>
          <w:i/>
          <w:sz w:val="24"/>
          <w:szCs w:val="24"/>
        </w:rPr>
      </w:pPr>
      <w:r w:rsidRPr="00D321D9">
        <w:rPr>
          <w:rFonts w:ascii="Times New Roman" w:hAnsi="Times New Roman" w:cs="Times New Roman"/>
          <w:i/>
          <w:sz w:val="24"/>
          <w:szCs w:val="24"/>
        </w:rPr>
        <w:t>Обов’язковий технічний огляд транспортного засобу.</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Якщо вік автомобіля становить більше 4 років, перед його  реєстрацією на ім’я нового власника необхідно провести технічний огляд транспортного засобу. Перед придбанням транспортного засобу покупець повинен пересвідчитись, чи пройшов автомобіль техогляд, а також перевірити звіт про технічний огляд транспортного засобу (</w:t>
      </w:r>
      <w:proofErr w:type="spellStart"/>
      <w:r w:rsidRPr="00D321D9">
        <w:rPr>
          <w:rFonts w:ascii="Times New Roman" w:hAnsi="Times New Roman" w:cs="Times New Roman"/>
          <w:sz w:val="24"/>
          <w:szCs w:val="24"/>
          <w:lang w:val="en-US"/>
        </w:rPr>
        <w:t>Synsrapport</w:t>
      </w:r>
      <w:proofErr w:type="spellEnd"/>
      <w:r w:rsidRPr="00D321D9">
        <w:rPr>
          <w:rFonts w:ascii="Times New Roman" w:hAnsi="Times New Roman" w:cs="Times New Roman"/>
          <w:sz w:val="24"/>
          <w:szCs w:val="24"/>
        </w:rPr>
        <w:t>).</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Технічний огляд транспортних засобів проводиться уповноваженим інспекційним центром (</w:t>
      </w:r>
      <w:hyperlink r:id="rId18" w:history="1">
        <w:r w:rsidRPr="00D321D9">
          <w:rPr>
            <w:rStyle w:val="a3"/>
            <w:rFonts w:ascii="Times New Roman" w:hAnsi="Times New Roman" w:cs="Times New Roman"/>
            <w:sz w:val="24"/>
            <w:szCs w:val="24"/>
            <w:lang w:val="en-US"/>
          </w:rPr>
          <w:t>http</w:t>
        </w:r>
        <w:r w:rsidRPr="00D321D9">
          <w:rPr>
            <w:rStyle w:val="a3"/>
            <w:rFonts w:ascii="Times New Roman" w:hAnsi="Times New Roman" w:cs="Times New Roman"/>
            <w:sz w:val="24"/>
            <w:szCs w:val="24"/>
          </w:rPr>
          <w:t>://</w:t>
        </w:r>
        <w:r w:rsidRPr="00D321D9">
          <w:rPr>
            <w:rStyle w:val="a3"/>
            <w:rFonts w:ascii="Times New Roman" w:hAnsi="Times New Roman" w:cs="Times New Roman"/>
            <w:sz w:val="24"/>
            <w:szCs w:val="24"/>
            <w:lang w:val="en-US"/>
          </w:rPr>
          <w:t>www</w:t>
        </w:r>
        <w:r w:rsidRPr="00D321D9">
          <w:rPr>
            <w:rStyle w:val="a3"/>
            <w:rFonts w:ascii="Times New Roman" w:hAnsi="Times New Roman" w:cs="Times New Roman"/>
            <w:sz w:val="24"/>
            <w:szCs w:val="24"/>
          </w:rPr>
          <w:t>.</w:t>
        </w:r>
        <w:r w:rsidRPr="00D321D9">
          <w:rPr>
            <w:rStyle w:val="a3"/>
            <w:rFonts w:ascii="Times New Roman" w:hAnsi="Times New Roman" w:cs="Times New Roman"/>
            <w:sz w:val="24"/>
            <w:szCs w:val="24"/>
            <w:lang w:val="en-US"/>
          </w:rPr>
          <w:t>fdm</w:t>
        </w:r>
        <w:r w:rsidRPr="00D321D9">
          <w:rPr>
            <w:rStyle w:val="a3"/>
            <w:rFonts w:ascii="Times New Roman" w:hAnsi="Times New Roman" w:cs="Times New Roman"/>
            <w:sz w:val="24"/>
            <w:szCs w:val="24"/>
          </w:rPr>
          <w:t>.</w:t>
        </w:r>
        <w:r w:rsidRPr="00D321D9">
          <w:rPr>
            <w:rStyle w:val="a3"/>
            <w:rFonts w:ascii="Times New Roman" w:hAnsi="Times New Roman" w:cs="Times New Roman"/>
            <w:sz w:val="24"/>
            <w:szCs w:val="24"/>
            <w:lang w:val="en-US"/>
          </w:rPr>
          <w:t>dk</w:t>
        </w:r>
        <w:r w:rsidRPr="00D321D9">
          <w:rPr>
            <w:rStyle w:val="a3"/>
            <w:rFonts w:ascii="Times New Roman" w:hAnsi="Times New Roman" w:cs="Times New Roman"/>
            <w:sz w:val="24"/>
            <w:szCs w:val="24"/>
          </w:rPr>
          <w:t>/</w:t>
        </w:r>
        <w:r w:rsidRPr="00D321D9">
          <w:rPr>
            <w:rStyle w:val="a3"/>
            <w:rFonts w:ascii="Times New Roman" w:hAnsi="Times New Roman" w:cs="Times New Roman"/>
            <w:sz w:val="24"/>
            <w:szCs w:val="24"/>
            <w:lang w:val="en-US"/>
          </w:rPr>
          <w:t>bestil</w:t>
        </w:r>
        <w:r w:rsidRPr="00D321D9">
          <w:rPr>
            <w:rStyle w:val="a3"/>
            <w:rFonts w:ascii="Times New Roman" w:hAnsi="Times New Roman" w:cs="Times New Roman"/>
            <w:sz w:val="24"/>
            <w:szCs w:val="24"/>
          </w:rPr>
          <w:t>/</w:t>
        </w:r>
        <w:r w:rsidRPr="00D321D9">
          <w:rPr>
            <w:rStyle w:val="a3"/>
            <w:rFonts w:ascii="Times New Roman" w:hAnsi="Times New Roman" w:cs="Times New Roman"/>
            <w:sz w:val="24"/>
            <w:szCs w:val="24"/>
            <w:lang w:val="en-US"/>
          </w:rPr>
          <w:t>syn</w:t>
        </w:r>
      </w:hyperlink>
      <w:r w:rsidRPr="00D321D9">
        <w:rPr>
          <w:rFonts w:ascii="Times New Roman" w:hAnsi="Times New Roman" w:cs="Times New Roman"/>
          <w:sz w:val="24"/>
          <w:szCs w:val="24"/>
        </w:rPr>
        <w:t xml:space="preserve">), або Данською асоціацією автомобілістів – </w:t>
      </w:r>
      <w:r w:rsidRPr="00D321D9">
        <w:rPr>
          <w:rFonts w:ascii="Times New Roman" w:hAnsi="Times New Roman" w:cs="Times New Roman"/>
          <w:sz w:val="24"/>
          <w:szCs w:val="24"/>
          <w:lang w:val="en-US"/>
        </w:rPr>
        <w:t>FDM</w:t>
      </w:r>
      <w:r w:rsidRPr="00D321D9">
        <w:rPr>
          <w:rFonts w:ascii="Times New Roman" w:hAnsi="Times New Roman" w:cs="Times New Roman"/>
          <w:sz w:val="24"/>
          <w:szCs w:val="24"/>
        </w:rPr>
        <w:t xml:space="preserve"> (</w:t>
      </w:r>
      <w:hyperlink r:id="rId19" w:history="1">
        <w:r w:rsidRPr="00D321D9">
          <w:rPr>
            <w:rStyle w:val="a3"/>
            <w:rFonts w:ascii="Times New Roman" w:hAnsi="Times New Roman" w:cs="Times New Roman"/>
            <w:sz w:val="24"/>
            <w:szCs w:val="24"/>
          </w:rPr>
          <w:t>https://fdm.dk/</w:t>
        </w:r>
      </w:hyperlink>
      <w:r w:rsidRPr="00D321D9">
        <w:rPr>
          <w:rFonts w:ascii="Times New Roman" w:hAnsi="Times New Roman" w:cs="Times New Roman"/>
          <w:sz w:val="24"/>
          <w:szCs w:val="24"/>
        </w:rPr>
        <w:t>). Техогляд має встановити ідентифікаційний номер транспортного засобу, зафіксувати пробіг автомобіля, визначити особливості та загальний технічний стан транспортного засобу.</w:t>
      </w:r>
    </w:p>
    <w:p w:rsidR="00D16ED1" w:rsidRPr="00D321D9" w:rsidRDefault="00D16ED1" w:rsidP="00D16ED1">
      <w:pPr>
        <w:spacing w:after="0" w:line="276" w:lineRule="auto"/>
        <w:ind w:firstLine="709"/>
        <w:jc w:val="both"/>
        <w:rPr>
          <w:rFonts w:ascii="Times New Roman" w:hAnsi="Times New Roman" w:cs="Times New Roman"/>
          <w:i/>
          <w:sz w:val="24"/>
          <w:szCs w:val="24"/>
        </w:rPr>
      </w:pPr>
      <w:r w:rsidRPr="00D321D9">
        <w:rPr>
          <w:rFonts w:ascii="Times New Roman" w:hAnsi="Times New Roman" w:cs="Times New Roman"/>
          <w:i/>
          <w:sz w:val="24"/>
          <w:szCs w:val="24"/>
        </w:rPr>
        <w:t>Автомобільні податки.</w:t>
      </w:r>
    </w:p>
    <w:p w:rsidR="00D16ED1" w:rsidRPr="00D321D9" w:rsidRDefault="00D16ED1" w:rsidP="00D16ED1">
      <w:pPr>
        <w:spacing w:after="0" w:line="276" w:lineRule="auto"/>
        <w:ind w:firstLine="709"/>
        <w:jc w:val="both"/>
        <w:rPr>
          <w:rFonts w:ascii="Times New Roman" w:hAnsi="Times New Roman" w:cs="Times New Roman"/>
          <w:sz w:val="24"/>
          <w:szCs w:val="24"/>
        </w:rPr>
      </w:pPr>
      <w:r w:rsidRPr="00D321D9">
        <w:rPr>
          <w:rFonts w:ascii="Times New Roman" w:hAnsi="Times New Roman" w:cs="Times New Roman"/>
          <w:sz w:val="24"/>
          <w:szCs w:val="24"/>
        </w:rPr>
        <w:t>Після придбання транспортного засобу необхідно сплатити такі щорічні податки:</w:t>
      </w:r>
    </w:p>
    <w:p w:rsidR="00D16ED1" w:rsidRPr="00D321D9" w:rsidRDefault="00D16ED1" w:rsidP="00D16ED1">
      <w:pPr>
        <w:numPr>
          <w:ilvl w:val="0"/>
          <w:numId w:val="2"/>
        </w:numPr>
        <w:spacing w:after="0" w:line="276" w:lineRule="auto"/>
        <w:ind w:left="284" w:hanging="284"/>
        <w:jc w:val="both"/>
        <w:rPr>
          <w:rFonts w:ascii="Times New Roman" w:hAnsi="Times New Roman" w:cs="Times New Roman"/>
          <w:sz w:val="24"/>
          <w:szCs w:val="24"/>
        </w:rPr>
      </w:pPr>
      <w:r w:rsidRPr="00D321D9">
        <w:rPr>
          <w:rFonts w:ascii="Times New Roman" w:hAnsi="Times New Roman" w:cs="Times New Roman"/>
          <w:sz w:val="24"/>
          <w:szCs w:val="24"/>
        </w:rPr>
        <w:t>акцизний збір на транспортні засоби, розмір якого встановлюється виходячи з ваги транспортного засобу та сплачується для всіх видів транспортних засобів, зареєстрованих до червня 1997 року. Після цієї дати замість акцизного збору застосовується «зелений податок» з власника;</w:t>
      </w:r>
    </w:p>
    <w:p w:rsidR="00D16ED1" w:rsidRPr="00D321D9" w:rsidRDefault="00D16ED1" w:rsidP="00D16ED1">
      <w:pPr>
        <w:numPr>
          <w:ilvl w:val="0"/>
          <w:numId w:val="2"/>
        </w:numPr>
        <w:spacing w:after="0" w:line="276" w:lineRule="auto"/>
        <w:ind w:left="284" w:hanging="284"/>
        <w:jc w:val="both"/>
        <w:rPr>
          <w:rFonts w:ascii="Times New Roman" w:hAnsi="Times New Roman" w:cs="Times New Roman"/>
          <w:sz w:val="24"/>
          <w:szCs w:val="24"/>
        </w:rPr>
      </w:pPr>
      <w:r w:rsidRPr="00D321D9">
        <w:rPr>
          <w:rFonts w:ascii="Times New Roman" w:hAnsi="Times New Roman" w:cs="Times New Roman"/>
          <w:sz w:val="24"/>
          <w:szCs w:val="24"/>
        </w:rPr>
        <w:t xml:space="preserve">Розмір ставки «зелений податку» з власників визначається виходячи з обсягів споживання пального автомобілем для зменшення екологічної шкоди, яка заподіюється автомобільним транспортом. Власники енергоефективних автомобілів мають право на зниження зеленого податку  має більше на вагу та зелений податок з власника. Більш детальна інформація про зелений податок доступний на сайті Митної та податкової адміністрації за посиланням: </w:t>
      </w:r>
      <w:hyperlink r:id="rId20" w:history="1">
        <w:r w:rsidRPr="00D321D9">
          <w:rPr>
            <w:rStyle w:val="a3"/>
            <w:rFonts w:ascii="Times New Roman" w:hAnsi="Times New Roman" w:cs="Times New Roman"/>
            <w:sz w:val="24"/>
            <w:szCs w:val="24"/>
          </w:rPr>
          <w:t>http://skat.dk/skat.aspx?oid=2244370&amp;ik_navn=transport</w:t>
        </w:r>
      </w:hyperlink>
      <w:r w:rsidRPr="00D321D9">
        <w:rPr>
          <w:rFonts w:ascii="Times New Roman" w:hAnsi="Times New Roman" w:cs="Times New Roman"/>
          <w:sz w:val="24"/>
          <w:szCs w:val="24"/>
        </w:rPr>
        <w:t xml:space="preserve">. </w:t>
      </w:r>
    </w:p>
    <w:p w:rsidR="00D16ED1" w:rsidRPr="00D321D9" w:rsidRDefault="00D16ED1" w:rsidP="00D16ED1">
      <w:pPr>
        <w:numPr>
          <w:ilvl w:val="0"/>
          <w:numId w:val="2"/>
        </w:numPr>
        <w:spacing w:after="0" w:line="276" w:lineRule="auto"/>
        <w:ind w:left="284" w:hanging="284"/>
        <w:jc w:val="both"/>
        <w:rPr>
          <w:rFonts w:ascii="Times New Roman" w:hAnsi="Times New Roman" w:cs="Times New Roman"/>
          <w:sz w:val="24"/>
          <w:szCs w:val="24"/>
        </w:rPr>
      </w:pPr>
      <w:r w:rsidRPr="00D321D9">
        <w:rPr>
          <w:rFonts w:ascii="Times New Roman" w:hAnsi="Times New Roman" w:cs="Times New Roman"/>
          <w:sz w:val="24"/>
          <w:szCs w:val="24"/>
        </w:rPr>
        <w:t>Компенсаційні збори сплачуються власниками всіх дизельних автомобілів. При цьому держава прагне нівелювати різницю в розмірах податку на бензинові та дизельні автомобілі з тим щоб власники сплачували однаковий розмір податку незалежно від виду палива, що використовується (бензин або дизель).</w:t>
      </w:r>
    </w:p>
    <w:p w:rsidR="00EF5255" w:rsidRDefault="00C92F2A">
      <w:bookmarkStart w:id="0" w:name="_GoBack"/>
      <w:bookmarkEnd w:id="0"/>
    </w:p>
    <w:sectPr w:rsidR="00EF5255" w:rsidSect="00D16ED1">
      <w:headerReference w:type="default" r:id="rId2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F2A" w:rsidRDefault="00C92F2A" w:rsidP="00D16ED1">
      <w:pPr>
        <w:spacing w:after="0" w:line="240" w:lineRule="auto"/>
      </w:pPr>
      <w:r>
        <w:separator/>
      </w:r>
    </w:p>
  </w:endnote>
  <w:endnote w:type="continuationSeparator" w:id="0">
    <w:p w:rsidR="00C92F2A" w:rsidRDefault="00C92F2A" w:rsidP="00D16E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man Old Style"/>
    <w:panose1 w:val="02020603050405020304"/>
    <w:charset w:val="CC"/>
    <w:family w:val="roman"/>
    <w:pitch w:val="variable"/>
    <w:sig w:usb0="E0002AFF" w:usb1="C0007841"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F2A" w:rsidRDefault="00C92F2A" w:rsidP="00D16ED1">
      <w:pPr>
        <w:spacing w:after="0" w:line="240" w:lineRule="auto"/>
      </w:pPr>
      <w:r>
        <w:separator/>
      </w:r>
    </w:p>
  </w:footnote>
  <w:footnote w:type="continuationSeparator" w:id="0">
    <w:p w:rsidR="00C92F2A" w:rsidRDefault="00C92F2A" w:rsidP="00D16E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586071"/>
      <w:docPartObj>
        <w:docPartGallery w:val="Page Numbers (Top of Page)"/>
        <w:docPartUnique/>
      </w:docPartObj>
    </w:sdtPr>
    <w:sdtContent>
      <w:p w:rsidR="00D16ED1" w:rsidRDefault="00D16ED1">
        <w:pPr>
          <w:pStyle w:val="a4"/>
          <w:jc w:val="center"/>
        </w:pPr>
        <w:r>
          <w:fldChar w:fldCharType="begin"/>
        </w:r>
        <w:r>
          <w:instrText>PAGE   \* MERGEFORMAT</w:instrText>
        </w:r>
        <w:r>
          <w:fldChar w:fldCharType="separate"/>
        </w:r>
        <w:r w:rsidRPr="00D16ED1">
          <w:rPr>
            <w:noProof/>
            <w:lang w:val="ru-RU"/>
          </w:rPr>
          <w:t>2</w:t>
        </w:r>
        <w:r>
          <w:fldChar w:fldCharType="end"/>
        </w:r>
      </w:p>
    </w:sdtContent>
  </w:sdt>
  <w:p w:rsidR="00D16ED1" w:rsidRDefault="00D16ED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9A6FCC"/>
    <w:multiLevelType w:val="hybridMultilevel"/>
    <w:tmpl w:val="9CEA5882"/>
    <w:lvl w:ilvl="0" w:tplc="6A5E35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E850FEF"/>
    <w:multiLevelType w:val="hybridMultilevel"/>
    <w:tmpl w:val="E9E45266"/>
    <w:lvl w:ilvl="0" w:tplc="C9007A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556"/>
    <w:rsid w:val="00103556"/>
    <w:rsid w:val="003B012D"/>
    <w:rsid w:val="00892204"/>
    <w:rsid w:val="009B0960"/>
    <w:rsid w:val="00C92F2A"/>
    <w:rsid w:val="00D16ED1"/>
    <w:rsid w:val="00D4648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ED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6ED1"/>
    <w:rPr>
      <w:color w:val="0000FF" w:themeColor="hyperlink"/>
      <w:u w:val="single"/>
    </w:rPr>
  </w:style>
  <w:style w:type="paragraph" w:styleId="a4">
    <w:name w:val="header"/>
    <w:basedOn w:val="a"/>
    <w:link w:val="a5"/>
    <w:uiPriority w:val="99"/>
    <w:unhideWhenUsed/>
    <w:rsid w:val="00D16ED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16ED1"/>
  </w:style>
  <w:style w:type="paragraph" w:styleId="a6">
    <w:name w:val="footer"/>
    <w:basedOn w:val="a"/>
    <w:link w:val="a7"/>
    <w:uiPriority w:val="99"/>
    <w:unhideWhenUsed/>
    <w:rsid w:val="00D16ED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16E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6ED1"/>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16ED1"/>
    <w:rPr>
      <w:color w:val="0000FF" w:themeColor="hyperlink"/>
      <w:u w:val="single"/>
    </w:rPr>
  </w:style>
  <w:style w:type="paragraph" w:styleId="a4">
    <w:name w:val="header"/>
    <w:basedOn w:val="a"/>
    <w:link w:val="a5"/>
    <w:uiPriority w:val="99"/>
    <w:unhideWhenUsed/>
    <w:rsid w:val="00D16ED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D16ED1"/>
  </w:style>
  <w:style w:type="paragraph" w:styleId="a6">
    <w:name w:val="footer"/>
    <w:basedOn w:val="a"/>
    <w:link w:val="a7"/>
    <w:uiPriority w:val="99"/>
    <w:unhideWhenUsed/>
    <w:rsid w:val="00D16ED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D16E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kat.dk/skat.aspx?oid=2244688" TargetMode="External"/><Relationship Id="rId13" Type="http://schemas.openxmlformats.org/officeDocument/2006/relationships/hyperlink" Target="https://www.skat.dk/skat.aspx?oid=2244364&amp;vid=0" TargetMode="External"/><Relationship Id="rId18" Type="http://schemas.openxmlformats.org/officeDocument/2006/relationships/hyperlink" Target="http://www.fdm.dk/bestil/syn"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germanemissionssticker.com/vehicle-registration-certificates/" TargetMode="External"/><Relationship Id="rId17" Type="http://schemas.openxmlformats.org/officeDocument/2006/relationships/hyperlink" Target="http://skat.dk/skat.aspx?oid=2244354&amp;vid=0" TargetMode="External"/><Relationship Id="rId2" Type="http://schemas.openxmlformats.org/officeDocument/2006/relationships/styles" Target="styles.xml"/><Relationship Id="rId16" Type="http://schemas.openxmlformats.org/officeDocument/2006/relationships/hyperlink" Target="http://skat.dk/skat.aspx?oid=2244354&amp;vid=0" TargetMode="External"/><Relationship Id="rId20" Type="http://schemas.openxmlformats.org/officeDocument/2006/relationships/hyperlink" Target="http://skat.dk/skat.aspx?oid=2244370&amp;ik_navn=transpor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kat.dk/skat.aspx?oid=2244365" TargetMode="External"/><Relationship Id="rId5" Type="http://schemas.openxmlformats.org/officeDocument/2006/relationships/webSettings" Target="webSettings.xml"/><Relationship Id="rId15" Type="http://schemas.openxmlformats.org/officeDocument/2006/relationships/hyperlink" Target="http://www.skat.dk/Blanketter/21016E.pdf?newwindow=true" TargetMode="External"/><Relationship Id="rId23" Type="http://schemas.openxmlformats.org/officeDocument/2006/relationships/theme" Target="theme/theme1.xml"/><Relationship Id="rId10" Type="http://schemas.openxmlformats.org/officeDocument/2006/relationships/hyperlink" Target="https://www.skat.dk/skat.aspx?oid=2244364" TargetMode="External"/><Relationship Id="rId19" Type="http://schemas.openxmlformats.org/officeDocument/2006/relationships/hyperlink" Target="https://fdm.dk/" TargetMode="External"/><Relationship Id="rId4" Type="http://schemas.openxmlformats.org/officeDocument/2006/relationships/settings" Target="settings.xml"/><Relationship Id="rId9" Type="http://schemas.openxmlformats.org/officeDocument/2006/relationships/hyperlink" Target="https://www.skat.dk/skat.aspx?oid=2244352&amp;ik_navn=transport" TargetMode="External"/><Relationship Id="rId14" Type="http://schemas.openxmlformats.org/officeDocument/2006/relationships/hyperlink" Target="http://skat.dk/skat.aspx?oid=2244358&amp;ik_navn=transport"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4036</Words>
  <Characters>2302</Characters>
  <Application>Microsoft Office Word</Application>
  <DocSecurity>0</DocSecurity>
  <Lines>19</Lines>
  <Paragraphs>12</Paragraphs>
  <ScaleCrop>false</ScaleCrop>
  <Company/>
  <LinksUpToDate>false</LinksUpToDate>
  <CharactersWithSpaces>6326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ПІДДУБНЯК АРТУР ВІКТОРОВИЧ</dc:creator>
  <cp:keywords/>
  <dc:description/>
  <cp:lastModifiedBy>ПІДДУБНЯК АРТУР ВІКТОРОВИЧ</cp:lastModifiedBy>
  <cp:revision>2</cp:revision>
  <dcterms:created xsi:type="dcterms:W3CDTF">2021-07-28T11:56:00Z</dcterms:created>
  <dcterms:modified xsi:type="dcterms:W3CDTF">2021-07-28T11:57:00Z</dcterms:modified>
</cp:coreProperties>
</file>