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1B" w:rsidRPr="00D321D9" w:rsidRDefault="00BE5B1B" w:rsidP="00BE5B1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1D9">
        <w:rPr>
          <w:rFonts w:ascii="Times New Roman" w:hAnsi="Times New Roman" w:cs="Times New Roman"/>
          <w:b/>
          <w:sz w:val="24"/>
          <w:szCs w:val="24"/>
          <w:u w:val="single"/>
        </w:rPr>
        <w:t>Ізраїль</w:t>
      </w:r>
    </w:p>
    <w:p w:rsidR="00BE5B1B" w:rsidRPr="00D321D9" w:rsidRDefault="00BE5B1B" w:rsidP="00BE5B1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В Ізраїлі існує два основних способи доставки транспортних засобів:</w:t>
      </w:r>
    </w:p>
    <w:p w:rsidR="00BE5B1B" w:rsidRPr="00D321D9" w:rsidRDefault="00BE5B1B" w:rsidP="00BE5B1B">
      <w:pPr>
        <w:widowControl w:val="0"/>
        <w:numPr>
          <w:ilvl w:val="0"/>
          <w:numId w:val="1"/>
        </w:numPr>
        <w:suppressAutoHyphens/>
        <w:spacing w:after="0" w:line="276" w:lineRule="auto"/>
        <w:ind w:left="426"/>
        <w:jc w:val="both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через офіційних дилерів/імпортерів;</w:t>
      </w:r>
    </w:p>
    <w:p w:rsidR="00BE5B1B" w:rsidRPr="00D321D9" w:rsidRDefault="00BE5B1B" w:rsidP="00BE5B1B">
      <w:pPr>
        <w:widowControl w:val="0"/>
        <w:numPr>
          <w:ilvl w:val="0"/>
          <w:numId w:val="1"/>
        </w:numPr>
        <w:suppressAutoHyphens/>
        <w:spacing w:after="0" w:line="276" w:lineRule="auto"/>
        <w:ind w:left="426"/>
        <w:jc w:val="both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у приватному порядку.</w:t>
      </w:r>
    </w:p>
    <w:p w:rsidR="00BE5B1B" w:rsidRPr="00D321D9" w:rsidRDefault="00BE5B1B" w:rsidP="00BE5B1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Вік ввезеного вживаного автомобіля не має перевищувати 24 місяці. Всі ввезені авто обкладаються митом від 40% в залежності від його типу.</w:t>
      </w:r>
    </w:p>
    <w:p w:rsidR="00BE5B1B" w:rsidRPr="00D321D9" w:rsidRDefault="00BE5B1B" w:rsidP="00BE5B1B">
      <w:pPr>
        <w:spacing w:after="0" w:line="276" w:lineRule="auto"/>
        <w:ind w:left="1440"/>
        <w:jc w:val="both"/>
        <w:rPr>
          <w:rFonts w:ascii="Times New Roman" w:eastAsia="Calibri" w:hAnsi="Times New Roman" w:cs="Times New Roman"/>
          <w:bCs/>
          <w:i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bCs/>
          <w:i/>
          <w:w w:val="103"/>
          <w:sz w:val="24"/>
          <w:szCs w:val="24"/>
        </w:rPr>
        <w:t xml:space="preserve">Реєстрація авто здійснюється онлайн у Міністерстві транспорту. </w:t>
      </w:r>
    </w:p>
    <w:p w:rsidR="00BE5B1B" w:rsidRPr="00D321D9" w:rsidRDefault="00BE5B1B" w:rsidP="00BE5B1B">
      <w:pPr>
        <w:spacing w:after="0" w:line="276" w:lineRule="auto"/>
        <w:ind w:firstLine="720"/>
        <w:rPr>
          <w:rFonts w:ascii="Times New Roman" w:eastAsia="Calibri" w:hAnsi="Times New Roman" w:cs="Times New Roman"/>
          <w:bCs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bCs/>
          <w:w w:val="103"/>
          <w:sz w:val="24"/>
          <w:szCs w:val="24"/>
        </w:rPr>
        <w:t>Інформація/Покрокова інструкція:</w:t>
      </w:r>
    </w:p>
    <w:p w:rsidR="00BE5B1B" w:rsidRPr="00D321D9" w:rsidRDefault="00BE5B1B" w:rsidP="00BE5B1B">
      <w:pPr>
        <w:widowControl w:val="0"/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b/>
          <w:bCs/>
          <w:color w:val="000000" w:themeColor="text1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b/>
          <w:bCs/>
          <w:color w:val="000000" w:themeColor="text1"/>
          <w:w w:val="103"/>
          <w:sz w:val="24"/>
          <w:szCs w:val="24"/>
        </w:rPr>
        <w:t>1.Заява про приватний імпорт транспортного засобу</w:t>
      </w:r>
    </w:p>
    <w:p w:rsidR="00BE5B1B" w:rsidRPr="00D321D9" w:rsidRDefault="00BE5B1B" w:rsidP="00BE5B1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Ця послуга дозволяє подати заяву на імпорт автомобіля для приватного або сімейного користування або автомобіля, призначеного для змішаного -приватного і ділового користування. Заяву може подати будь-який бажаючий ввезти в Ізраїль автомобіль для приватного або сімейного користування або автомобіль, призначений для змішаного приватного і ділового користування.</w:t>
      </w:r>
    </w:p>
    <w:p w:rsidR="00BE5B1B" w:rsidRPr="00D321D9" w:rsidRDefault="00BE5B1B" w:rsidP="00BE5B1B">
      <w:pPr>
        <w:pStyle w:val="a3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b/>
          <w:bCs/>
          <w:w w:val="103"/>
          <w:sz w:val="24"/>
          <w:szCs w:val="24"/>
        </w:rPr>
        <w:t>До заяви необхідно додати документи, які відповідають категорії автомобіля.</w:t>
      </w:r>
    </w:p>
    <w:p w:rsidR="00BE5B1B" w:rsidRPr="00D321D9" w:rsidRDefault="00BE5B1B" w:rsidP="00BE5B1B">
      <w:pPr>
        <w:widowControl w:val="0"/>
        <w:suppressAutoHyphens/>
        <w:spacing w:after="0" w:line="276" w:lineRule="auto"/>
        <w:ind w:left="720"/>
        <w:rPr>
          <w:rFonts w:ascii="Times New Roman" w:eastAsia="Calibri" w:hAnsi="Times New Roman" w:cs="Times New Roman"/>
          <w:bCs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bCs/>
          <w:w w:val="103"/>
          <w:sz w:val="24"/>
          <w:szCs w:val="24"/>
        </w:rPr>
        <w:t>Автомобілі поділяються на такі категорії:</w:t>
      </w:r>
    </w:p>
    <w:p w:rsidR="00BE5B1B" w:rsidRPr="00D321D9" w:rsidRDefault="00BE5B1B" w:rsidP="00BE5B1B">
      <w:pPr>
        <w:pStyle w:val="a3"/>
        <w:numPr>
          <w:ilvl w:val="0"/>
          <w:numId w:val="3"/>
        </w:numPr>
        <w:spacing w:after="0" w:line="276" w:lineRule="auto"/>
        <w:ind w:left="709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транспортні засоби, дозволені для приватного імпорту;</w:t>
      </w:r>
    </w:p>
    <w:p w:rsidR="00BE5B1B" w:rsidRPr="00D321D9" w:rsidRDefault="00BE5B1B" w:rsidP="00BE5B1B">
      <w:pPr>
        <w:pStyle w:val="a3"/>
        <w:numPr>
          <w:ilvl w:val="0"/>
          <w:numId w:val="3"/>
        </w:numPr>
        <w:spacing w:after="0" w:line="276" w:lineRule="auto"/>
        <w:ind w:left="709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автомобіль типу М2 - тільки для інвалідів;</w:t>
      </w:r>
    </w:p>
    <w:p w:rsidR="00BE5B1B" w:rsidRPr="00D321D9" w:rsidRDefault="00BE5B1B" w:rsidP="00BE5B1B">
      <w:pPr>
        <w:pStyle w:val="a3"/>
        <w:numPr>
          <w:ilvl w:val="0"/>
          <w:numId w:val="3"/>
        </w:numPr>
        <w:spacing w:after="0" w:line="276" w:lineRule="auto"/>
        <w:ind w:left="709"/>
        <w:jc w:val="both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автомобіль типу М1 / М2 - для інвалідів, які не мають діючих водійських прав;</w:t>
      </w:r>
    </w:p>
    <w:p w:rsidR="00BE5B1B" w:rsidRPr="00D321D9" w:rsidRDefault="00BE5B1B" w:rsidP="00BE5B1B">
      <w:pPr>
        <w:pStyle w:val="a3"/>
        <w:numPr>
          <w:ilvl w:val="0"/>
          <w:numId w:val="3"/>
        </w:numPr>
        <w:spacing w:after="0" w:line="276" w:lineRule="auto"/>
        <w:ind w:left="709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мотоцикл;</w:t>
      </w:r>
    </w:p>
    <w:p w:rsidR="00BE5B1B" w:rsidRPr="00D321D9" w:rsidRDefault="00BE5B1B" w:rsidP="00BE5B1B">
      <w:pPr>
        <w:pStyle w:val="a3"/>
        <w:numPr>
          <w:ilvl w:val="0"/>
          <w:numId w:val="3"/>
        </w:numPr>
        <w:spacing w:after="0" w:line="276" w:lineRule="auto"/>
        <w:ind w:left="709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антикварний автомобіль або мотоцикл;</w:t>
      </w:r>
    </w:p>
    <w:p w:rsidR="00BE5B1B" w:rsidRPr="00D321D9" w:rsidRDefault="00BE5B1B" w:rsidP="00BE5B1B">
      <w:pPr>
        <w:pStyle w:val="a3"/>
        <w:numPr>
          <w:ilvl w:val="0"/>
          <w:numId w:val="3"/>
        </w:numPr>
        <w:spacing w:after="0" w:line="276" w:lineRule="auto"/>
        <w:ind w:left="709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автомобіль на основі прав репатріанта;</w:t>
      </w:r>
    </w:p>
    <w:p w:rsidR="00BE5B1B" w:rsidRPr="00D321D9" w:rsidRDefault="00BE5B1B" w:rsidP="00BE5B1B">
      <w:pPr>
        <w:pStyle w:val="a3"/>
        <w:numPr>
          <w:ilvl w:val="0"/>
          <w:numId w:val="3"/>
        </w:numPr>
        <w:spacing w:after="0" w:line="276" w:lineRule="auto"/>
        <w:ind w:left="709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довгий автомобіль (лімузин) тільки для гідів-екскурсоводів.</w:t>
      </w:r>
    </w:p>
    <w:p w:rsidR="00BE5B1B" w:rsidRPr="00D321D9" w:rsidRDefault="00BE5B1B" w:rsidP="00BE5B1B">
      <w:pPr>
        <w:widowControl w:val="0"/>
        <w:shd w:val="clear" w:color="auto" w:fill="FFFFFF"/>
        <w:suppressAutoHyphens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>До заяви на ввезення транспортного засобу, дозволеного для приватного імпорту необхідно додати:</w:t>
      </w:r>
    </w:p>
    <w:p w:rsidR="00BE5B1B" w:rsidRPr="00D321D9" w:rsidRDefault="00BE5B1B" w:rsidP="00BE5B1B">
      <w:pPr>
        <w:widowControl w:val="0"/>
        <w:numPr>
          <w:ilvl w:val="0"/>
          <w:numId w:val="4"/>
        </w:numPr>
        <w:shd w:val="clear" w:color="auto" w:fill="FFFFFF"/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довідку про відповідність європейському стандарту;</w:t>
      </w:r>
    </w:p>
    <w:p w:rsidR="00BE5B1B" w:rsidRPr="00D321D9" w:rsidRDefault="00BE5B1B" w:rsidP="00BE5B1B">
      <w:pPr>
        <w:widowControl w:val="0"/>
        <w:numPr>
          <w:ilvl w:val="0"/>
          <w:numId w:val="4"/>
        </w:numPr>
        <w:shd w:val="clear" w:color="auto" w:fill="FFFFFF"/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ізраїльське водійське посвідчення;</w:t>
      </w:r>
    </w:p>
    <w:p w:rsidR="00BE5B1B" w:rsidRPr="00D321D9" w:rsidRDefault="00BE5B1B" w:rsidP="00BE5B1B">
      <w:pPr>
        <w:widowControl w:val="0"/>
        <w:numPr>
          <w:ilvl w:val="0"/>
          <w:numId w:val="4"/>
        </w:numPr>
        <w:shd w:val="clear" w:color="auto" w:fill="FFFFFF"/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техпаспорт автомобіля. У разі нового автомобіля - офіційний документ від виробника, який свідчить про це;</w:t>
      </w:r>
    </w:p>
    <w:p w:rsidR="00BE5B1B" w:rsidRPr="00D321D9" w:rsidRDefault="00BE5B1B" w:rsidP="00BE5B1B">
      <w:pPr>
        <w:widowControl w:val="0"/>
        <w:numPr>
          <w:ilvl w:val="0"/>
          <w:numId w:val="4"/>
        </w:numPr>
        <w:shd w:val="clear" w:color="auto" w:fill="FFFFFF"/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сертифікат відповідності (</w:t>
      </w:r>
      <w:proofErr w:type="spellStart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CoC</w:t>
      </w:r>
      <w:proofErr w:type="spellEnd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- </w:t>
      </w:r>
      <w:proofErr w:type="spellStart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Certificate</w:t>
      </w:r>
      <w:proofErr w:type="spellEnd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of</w:t>
      </w:r>
      <w:proofErr w:type="spellEnd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Conformity</w:t>
      </w:r>
      <w:proofErr w:type="spellEnd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) моделі автомобіля вимогам імпорту, включаючи дані про забруднення повітря;</w:t>
      </w:r>
    </w:p>
    <w:p w:rsidR="00BE5B1B" w:rsidRPr="00D321D9" w:rsidRDefault="00BE5B1B" w:rsidP="00BE5B1B">
      <w:pPr>
        <w:widowControl w:val="0"/>
        <w:numPr>
          <w:ilvl w:val="0"/>
          <w:numId w:val="4"/>
        </w:numPr>
        <w:shd w:val="clear" w:color="auto" w:fill="FFFFFF"/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довідку про обладнання автомобілів системою круїз-контролю і метричним спідометром;</w:t>
      </w:r>
    </w:p>
    <w:p w:rsidR="00BE5B1B" w:rsidRPr="00D321D9" w:rsidRDefault="00BE5B1B" w:rsidP="00BE5B1B">
      <w:pPr>
        <w:widowControl w:val="0"/>
        <w:numPr>
          <w:ilvl w:val="0"/>
          <w:numId w:val="4"/>
        </w:numPr>
        <w:shd w:val="clear" w:color="auto" w:fill="FFFFFF"/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Data</w:t>
      </w:r>
      <w:proofErr w:type="spellEnd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Card</w:t>
      </w:r>
      <w:proofErr w:type="spellEnd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або офіційний документ, який вказує дату випуску автомобіля;</w:t>
      </w:r>
    </w:p>
    <w:p w:rsidR="00BE5B1B" w:rsidRPr="00D321D9" w:rsidRDefault="00BE5B1B" w:rsidP="00BE5B1B">
      <w:pPr>
        <w:widowControl w:val="0"/>
        <w:numPr>
          <w:ilvl w:val="0"/>
          <w:numId w:val="4"/>
        </w:numPr>
        <w:shd w:val="clear" w:color="auto" w:fill="FFFFFF"/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оригінал або завірену копію декларації;</w:t>
      </w:r>
    </w:p>
    <w:p w:rsidR="00BE5B1B" w:rsidRPr="00D321D9" w:rsidRDefault="00BE5B1B" w:rsidP="00BE5B1B">
      <w:pPr>
        <w:widowControl w:val="0"/>
        <w:numPr>
          <w:ilvl w:val="0"/>
          <w:numId w:val="4"/>
        </w:numPr>
        <w:shd w:val="clear" w:color="auto" w:fill="FFFFFF"/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довідку про відповідність американським стандартам;</w:t>
      </w:r>
    </w:p>
    <w:p w:rsidR="00BE5B1B" w:rsidRPr="00D321D9" w:rsidRDefault="00BE5B1B" w:rsidP="00BE5B1B">
      <w:pPr>
        <w:widowControl w:val="0"/>
        <w:numPr>
          <w:ilvl w:val="0"/>
          <w:numId w:val="4"/>
        </w:numPr>
        <w:shd w:val="clear" w:color="auto" w:fill="FFFFFF"/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офіційний документ від канадського дилера, авторизованого виробником, який свідчить, що мова йде про новий автомобіль, або канадський техпаспорт </w:t>
      </w:r>
      <w:proofErr w:type="spellStart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Certificate</w:t>
      </w:r>
      <w:proofErr w:type="spellEnd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of</w:t>
      </w:r>
      <w:proofErr w:type="spellEnd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Title</w:t>
      </w:r>
      <w:proofErr w:type="spellEnd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(для уживаного автомобіля);</w:t>
      </w:r>
    </w:p>
    <w:p w:rsidR="00BE5B1B" w:rsidRPr="00D321D9" w:rsidRDefault="00BE5B1B" w:rsidP="00BE5B1B">
      <w:pPr>
        <w:widowControl w:val="0"/>
        <w:numPr>
          <w:ilvl w:val="0"/>
          <w:numId w:val="4"/>
        </w:numPr>
        <w:shd w:val="clear" w:color="auto" w:fill="FFFFFF"/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CAR FAX </w:t>
      </w:r>
      <w:r w:rsidRPr="00D321D9">
        <w:rPr>
          <w:rFonts w:ascii="Times New Roman" w:eastAsia="Times New Roman" w:hAnsi="Times New Roman" w:cs="Times New Roman"/>
          <w:i/>
          <w:iCs/>
          <w:sz w:val="24"/>
          <w:szCs w:val="24"/>
          <w:lang w:bidi="he-IL"/>
        </w:rPr>
        <w:t>(історія вживаного транспортного засобу</w:t>
      </w: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);</w:t>
      </w:r>
    </w:p>
    <w:p w:rsidR="00BE5B1B" w:rsidRPr="00D321D9" w:rsidRDefault="00BE5B1B" w:rsidP="00BE5B1B">
      <w:pPr>
        <w:widowControl w:val="0"/>
        <w:numPr>
          <w:ilvl w:val="0"/>
          <w:numId w:val="4"/>
        </w:numPr>
        <w:shd w:val="clear" w:color="auto" w:fill="FFFFFF"/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довідку про обладнання автомобілів системою круїз-контролю і метричним спідометром;</w:t>
      </w:r>
    </w:p>
    <w:p w:rsidR="00BE5B1B" w:rsidRPr="00D321D9" w:rsidRDefault="00BE5B1B" w:rsidP="00BE5B1B">
      <w:pPr>
        <w:widowControl w:val="0"/>
        <w:numPr>
          <w:ilvl w:val="0"/>
          <w:numId w:val="4"/>
        </w:numPr>
        <w:shd w:val="clear" w:color="auto" w:fill="FFFFFF"/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ідентифікаційну таблицю, приклеєну на автомобіль;</w:t>
      </w:r>
    </w:p>
    <w:p w:rsidR="00BE5B1B" w:rsidRPr="00D321D9" w:rsidRDefault="00BE5B1B" w:rsidP="00BE5B1B">
      <w:pPr>
        <w:widowControl w:val="0"/>
        <w:numPr>
          <w:ilvl w:val="0"/>
          <w:numId w:val="4"/>
        </w:numPr>
        <w:shd w:val="clear" w:color="auto" w:fill="FFFFFF"/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оригінал свідоцтва про ремонт </w:t>
      </w:r>
      <w:proofErr w:type="spellStart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Recall</w:t>
      </w:r>
      <w:proofErr w:type="spellEnd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;</w:t>
      </w:r>
    </w:p>
    <w:p w:rsidR="00BE5B1B" w:rsidRPr="00D321D9" w:rsidRDefault="00BE5B1B" w:rsidP="00BE5B1B">
      <w:pPr>
        <w:widowControl w:val="0"/>
        <w:numPr>
          <w:ilvl w:val="0"/>
          <w:numId w:val="4"/>
        </w:numPr>
        <w:shd w:val="clear" w:color="auto" w:fill="FFFFFF"/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lastRenderedPageBreak/>
        <w:t>докази обладнання автомобіля передніми фарами згідно з інструкцією відділу стандартизації Т0211001 (тільки в заяві на дозвіл імпорту);</w:t>
      </w:r>
    </w:p>
    <w:p w:rsidR="00BE5B1B" w:rsidRPr="00D321D9" w:rsidRDefault="00BE5B1B" w:rsidP="00BE5B1B">
      <w:pPr>
        <w:widowControl w:val="0"/>
        <w:numPr>
          <w:ilvl w:val="0"/>
          <w:numId w:val="4"/>
        </w:numPr>
        <w:shd w:val="clear" w:color="auto" w:fill="FFFFFF"/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оригінал або завірену копію декларації з печаткою адвоката, що свідчить, що це завірена копія оригіналу;</w:t>
      </w:r>
    </w:p>
    <w:p w:rsidR="00BE5B1B" w:rsidRPr="00D321D9" w:rsidRDefault="00BE5B1B" w:rsidP="00BE5B1B">
      <w:pPr>
        <w:widowControl w:val="0"/>
        <w:numPr>
          <w:ilvl w:val="0"/>
          <w:numId w:val="4"/>
        </w:numPr>
        <w:shd w:val="clear" w:color="auto" w:fill="FFFFFF"/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дані про забруднення повітря.</w:t>
      </w:r>
    </w:p>
    <w:p w:rsidR="00BE5B1B" w:rsidRPr="00D321D9" w:rsidRDefault="00BE5B1B" w:rsidP="00BE5B1B">
      <w:pPr>
        <w:pStyle w:val="a3"/>
        <w:widowControl w:val="0"/>
        <w:numPr>
          <w:ilvl w:val="0"/>
          <w:numId w:val="2"/>
        </w:numPr>
        <w:shd w:val="clear" w:color="auto" w:fill="FFFFFF"/>
        <w:suppressAutoHyphens/>
        <w:spacing w:before="120" w:after="120" w:line="276" w:lineRule="auto"/>
        <w:ind w:left="1066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 заяви на імпорт автомобіля типу М2 - тільки для інвалідів слід додати</w:t>
      </w:r>
    </w:p>
    <w:p w:rsidR="00BE5B1B" w:rsidRPr="00D321D9" w:rsidRDefault="00BE5B1B" w:rsidP="00BE5B1B">
      <w:pPr>
        <w:widowControl w:val="0"/>
        <w:shd w:val="clear" w:color="auto" w:fill="FFFFFF"/>
        <w:suppressAutoHyphens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На додаток до перерахованого вище має бути подано:</w:t>
      </w:r>
    </w:p>
    <w:p w:rsidR="00BE5B1B" w:rsidRPr="00D321D9" w:rsidRDefault="00BE5B1B" w:rsidP="00BE5B1B">
      <w:pPr>
        <w:widowControl w:val="0"/>
        <w:numPr>
          <w:ilvl w:val="0"/>
          <w:numId w:val="5"/>
        </w:numPr>
        <w:shd w:val="clear" w:color="auto" w:fill="FFFFFF"/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довідку про відповідність європейському або американському стандартам;</w:t>
      </w:r>
    </w:p>
    <w:p w:rsidR="00BE5B1B" w:rsidRPr="00D321D9" w:rsidRDefault="00BE5B1B" w:rsidP="00BE5B1B">
      <w:pPr>
        <w:widowControl w:val="0"/>
        <w:numPr>
          <w:ilvl w:val="0"/>
          <w:numId w:val="5"/>
        </w:numPr>
        <w:shd w:val="clear" w:color="auto" w:fill="FFFFFF"/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посвідчення водія імпортера із зазначенням додаткових аксесуарів і пристосувань, необхідних для водіння автомобіля;</w:t>
      </w:r>
    </w:p>
    <w:p w:rsidR="00BE5B1B" w:rsidRPr="00D321D9" w:rsidRDefault="00BE5B1B" w:rsidP="00BE5B1B">
      <w:pPr>
        <w:widowControl w:val="0"/>
        <w:numPr>
          <w:ilvl w:val="0"/>
          <w:numId w:val="5"/>
        </w:numPr>
        <w:shd w:val="clear" w:color="auto" w:fill="FFFFFF"/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довідку від офіційного лікаря міністерства охорони здоров'я або міністерства оборони.</w:t>
      </w:r>
    </w:p>
    <w:p w:rsidR="00BE5B1B" w:rsidRPr="00D321D9" w:rsidRDefault="00BE5B1B" w:rsidP="00BE5B1B">
      <w:pPr>
        <w:widowControl w:val="0"/>
        <w:numPr>
          <w:ilvl w:val="0"/>
          <w:numId w:val="2"/>
        </w:numPr>
        <w:shd w:val="clear" w:color="auto" w:fill="FFFFFF"/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 клопотання про імпорт автомобіля типу М1 / М2 для інвалідів, які не мають діючих водійських прав слід докласти:</w:t>
      </w:r>
    </w:p>
    <w:p w:rsidR="00BE5B1B" w:rsidRPr="00D321D9" w:rsidRDefault="00BE5B1B" w:rsidP="00BE5B1B">
      <w:pPr>
        <w:widowControl w:val="0"/>
        <w:shd w:val="clear" w:color="auto" w:fill="FFFFFF"/>
        <w:suppressAutoHyphens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Для автомобіля типу М1 / М2 для інвалідів на додаток до перерахованого вище має бути подано:</w:t>
      </w:r>
    </w:p>
    <w:p w:rsidR="00BE5B1B" w:rsidRPr="00D321D9" w:rsidRDefault="00BE5B1B" w:rsidP="00BE5B1B">
      <w:pPr>
        <w:widowControl w:val="0"/>
        <w:numPr>
          <w:ilvl w:val="0"/>
          <w:numId w:val="6"/>
        </w:numPr>
        <w:shd w:val="clear" w:color="auto" w:fill="FFFFFF"/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довідку від Інституту національного страхування або міністерства оборони (тільки для інвалідів </w:t>
      </w:r>
      <w:proofErr w:type="spellStart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ЦАХАЛу</w:t>
      </w:r>
      <w:proofErr w:type="spellEnd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) про присвоєння 100% обмеження мобільності, із зазначенням імен водіїв, які возитимуть інвалідів;</w:t>
      </w:r>
    </w:p>
    <w:p w:rsidR="00BE5B1B" w:rsidRPr="00D321D9" w:rsidRDefault="00BE5B1B" w:rsidP="00BE5B1B">
      <w:pPr>
        <w:widowControl w:val="0"/>
        <w:numPr>
          <w:ilvl w:val="0"/>
          <w:numId w:val="6"/>
        </w:numPr>
        <w:shd w:val="clear" w:color="auto" w:fill="FFFFFF"/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копії водійських посвідчень водіїв;</w:t>
      </w:r>
    </w:p>
    <w:p w:rsidR="00BE5B1B" w:rsidRPr="00D321D9" w:rsidRDefault="00BE5B1B" w:rsidP="00BE5B1B">
      <w:pPr>
        <w:widowControl w:val="0"/>
        <w:numPr>
          <w:ilvl w:val="0"/>
          <w:numId w:val="6"/>
        </w:numPr>
        <w:shd w:val="clear" w:color="auto" w:fill="FFFFFF"/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нотаріальну довіреність на опікуна (в разі неповнолітніх).</w:t>
      </w:r>
    </w:p>
    <w:p w:rsidR="00BE5B1B" w:rsidRPr="00D321D9" w:rsidRDefault="00BE5B1B" w:rsidP="00BE5B1B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До заяви на імпорт мотоцикла слід додати </w:t>
      </w:r>
    </w:p>
    <w:p w:rsidR="00BE5B1B" w:rsidRPr="00D321D9" w:rsidRDefault="00BE5B1B" w:rsidP="00BE5B1B">
      <w:pPr>
        <w:pStyle w:val="a3"/>
        <w:widowControl w:val="0"/>
        <w:numPr>
          <w:ilvl w:val="0"/>
          <w:numId w:val="7"/>
        </w:numPr>
        <w:shd w:val="clear" w:color="auto" w:fill="FFFFFF"/>
        <w:suppressAutoHyphens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>довідку про відповідність європейському стандарту;</w:t>
      </w:r>
    </w:p>
    <w:p w:rsidR="00BE5B1B" w:rsidRPr="00D321D9" w:rsidRDefault="00BE5B1B" w:rsidP="00BE5B1B">
      <w:pPr>
        <w:widowControl w:val="0"/>
        <w:numPr>
          <w:ilvl w:val="0"/>
          <w:numId w:val="7"/>
        </w:numPr>
        <w:shd w:val="clear" w:color="auto" w:fill="FFFFFF"/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ізраїльське водійське посвідчення;</w:t>
      </w:r>
    </w:p>
    <w:p w:rsidR="00BE5B1B" w:rsidRPr="00D321D9" w:rsidRDefault="00BE5B1B" w:rsidP="00BE5B1B">
      <w:pPr>
        <w:widowControl w:val="0"/>
        <w:numPr>
          <w:ilvl w:val="0"/>
          <w:numId w:val="7"/>
        </w:numPr>
        <w:shd w:val="clear" w:color="auto" w:fill="FFFFFF"/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техпаспорт автомобіля. У разі нового автомобіля - офіційний документ від виробника, який свідчить про це;</w:t>
      </w:r>
    </w:p>
    <w:p w:rsidR="00BE5B1B" w:rsidRPr="00D321D9" w:rsidRDefault="00BE5B1B" w:rsidP="00BE5B1B">
      <w:pPr>
        <w:widowControl w:val="0"/>
        <w:numPr>
          <w:ilvl w:val="0"/>
          <w:numId w:val="7"/>
        </w:numPr>
        <w:shd w:val="clear" w:color="auto" w:fill="FFFFFF"/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Сертифікат відповідності (</w:t>
      </w:r>
      <w:proofErr w:type="spellStart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CoC</w:t>
      </w:r>
      <w:proofErr w:type="spellEnd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- </w:t>
      </w:r>
      <w:proofErr w:type="spellStart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Certificate</w:t>
      </w:r>
      <w:proofErr w:type="spellEnd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of</w:t>
      </w:r>
      <w:proofErr w:type="spellEnd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Conformity</w:t>
      </w:r>
      <w:proofErr w:type="spellEnd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) моделі автомобіля вимогам імпорту, включаючи дані про забруднення повітря;</w:t>
      </w:r>
    </w:p>
    <w:p w:rsidR="00BE5B1B" w:rsidRPr="00D321D9" w:rsidRDefault="00BE5B1B" w:rsidP="00BE5B1B">
      <w:pPr>
        <w:widowControl w:val="0"/>
        <w:numPr>
          <w:ilvl w:val="0"/>
          <w:numId w:val="7"/>
        </w:numPr>
        <w:shd w:val="clear" w:color="auto" w:fill="FFFFFF"/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довідку про обладнання автомобілів системою круїз-контролю і метричним спідометром;</w:t>
      </w:r>
    </w:p>
    <w:p w:rsidR="00BE5B1B" w:rsidRPr="00D321D9" w:rsidRDefault="00BE5B1B" w:rsidP="00BE5B1B">
      <w:pPr>
        <w:widowControl w:val="0"/>
        <w:numPr>
          <w:ilvl w:val="0"/>
          <w:numId w:val="7"/>
        </w:numPr>
        <w:shd w:val="clear" w:color="auto" w:fill="FFFFFF"/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proofErr w:type="spellStart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Data</w:t>
      </w:r>
      <w:proofErr w:type="spellEnd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Card</w:t>
      </w:r>
      <w:proofErr w:type="spellEnd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або офіційний документ, який вказує дату випуску автомобіля;</w:t>
      </w:r>
    </w:p>
    <w:p w:rsidR="00BE5B1B" w:rsidRPr="00D321D9" w:rsidRDefault="00BE5B1B" w:rsidP="00BE5B1B">
      <w:pPr>
        <w:widowControl w:val="0"/>
        <w:numPr>
          <w:ilvl w:val="0"/>
          <w:numId w:val="7"/>
        </w:numPr>
        <w:shd w:val="clear" w:color="auto" w:fill="FFFFFF"/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довідку про відповідність американським стандартам;</w:t>
      </w:r>
    </w:p>
    <w:p w:rsidR="00BE5B1B" w:rsidRPr="00D321D9" w:rsidRDefault="00BE5B1B" w:rsidP="00BE5B1B">
      <w:pPr>
        <w:widowControl w:val="0"/>
        <w:numPr>
          <w:ilvl w:val="0"/>
          <w:numId w:val="7"/>
        </w:numPr>
        <w:shd w:val="clear" w:color="auto" w:fill="FFFFFF"/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ізраїльське водійське посвідчення або </w:t>
      </w:r>
      <w:proofErr w:type="spellStart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Certificate</w:t>
      </w:r>
      <w:proofErr w:type="spellEnd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of</w:t>
      </w:r>
      <w:proofErr w:type="spellEnd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Origin</w:t>
      </w:r>
      <w:proofErr w:type="spellEnd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(для нового автомобіля);</w:t>
      </w:r>
    </w:p>
    <w:p w:rsidR="00BE5B1B" w:rsidRPr="00D321D9" w:rsidRDefault="00BE5B1B" w:rsidP="00BE5B1B">
      <w:pPr>
        <w:widowControl w:val="0"/>
        <w:numPr>
          <w:ilvl w:val="0"/>
          <w:numId w:val="7"/>
        </w:numPr>
        <w:shd w:val="clear" w:color="auto" w:fill="FFFFFF"/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proofErr w:type="spellStart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Certificate</w:t>
      </w:r>
      <w:proofErr w:type="spellEnd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of</w:t>
      </w:r>
      <w:proofErr w:type="spellEnd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Title</w:t>
      </w:r>
      <w:proofErr w:type="spellEnd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(для уживаного автомобіля);</w:t>
      </w:r>
    </w:p>
    <w:p w:rsidR="00BE5B1B" w:rsidRPr="00D321D9" w:rsidRDefault="00BE5B1B" w:rsidP="00BE5B1B">
      <w:pPr>
        <w:widowControl w:val="0"/>
        <w:numPr>
          <w:ilvl w:val="0"/>
          <w:numId w:val="7"/>
        </w:numPr>
        <w:shd w:val="clear" w:color="auto" w:fill="FFFFFF"/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CAR FAX;</w:t>
      </w:r>
    </w:p>
    <w:p w:rsidR="00BE5B1B" w:rsidRPr="00D321D9" w:rsidRDefault="00BE5B1B" w:rsidP="00BE5B1B">
      <w:pPr>
        <w:widowControl w:val="0"/>
        <w:numPr>
          <w:ilvl w:val="0"/>
          <w:numId w:val="7"/>
        </w:numPr>
        <w:shd w:val="clear" w:color="auto" w:fill="FFFFFF"/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копію ярлика виробника з кузова мотоцикла;</w:t>
      </w:r>
    </w:p>
    <w:p w:rsidR="00BE5B1B" w:rsidRPr="00D321D9" w:rsidRDefault="00BE5B1B" w:rsidP="00BE5B1B">
      <w:pPr>
        <w:widowControl w:val="0"/>
        <w:numPr>
          <w:ilvl w:val="0"/>
          <w:numId w:val="7"/>
        </w:numPr>
        <w:shd w:val="clear" w:color="auto" w:fill="FFFFFF"/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свідоцтво про ремонт </w:t>
      </w:r>
      <w:proofErr w:type="spellStart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Recall</w:t>
      </w:r>
      <w:proofErr w:type="spellEnd"/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;</w:t>
      </w:r>
    </w:p>
    <w:p w:rsidR="00BE5B1B" w:rsidRPr="00D321D9" w:rsidRDefault="00BE5B1B" w:rsidP="00BE5B1B">
      <w:pPr>
        <w:widowControl w:val="0"/>
        <w:numPr>
          <w:ilvl w:val="0"/>
          <w:numId w:val="7"/>
        </w:numPr>
        <w:shd w:val="clear" w:color="auto" w:fill="FFFFFF"/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декларацію.</w:t>
      </w:r>
    </w:p>
    <w:p w:rsidR="00BE5B1B" w:rsidRPr="00D321D9" w:rsidRDefault="00BE5B1B" w:rsidP="00BE5B1B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b/>
          <w:bCs/>
          <w:w w:val="103"/>
          <w:sz w:val="24"/>
          <w:szCs w:val="24"/>
        </w:rPr>
        <w:t>До заяви на імпорт антикварного автомобіля або мотоцикла слід додати</w:t>
      </w:r>
    </w:p>
    <w:p w:rsidR="00BE5B1B" w:rsidRPr="00D321D9" w:rsidRDefault="00BE5B1B" w:rsidP="00BE5B1B">
      <w:pPr>
        <w:widowControl w:val="0"/>
        <w:numPr>
          <w:ilvl w:val="0"/>
          <w:numId w:val="9"/>
        </w:numPr>
        <w:suppressAutoHyphens/>
        <w:spacing w:after="0" w:line="276" w:lineRule="auto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довідку про відповідність європейському стандарту;</w:t>
      </w:r>
    </w:p>
    <w:p w:rsidR="00BE5B1B" w:rsidRPr="00D321D9" w:rsidRDefault="00BE5B1B" w:rsidP="00BE5B1B">
      <w:pPr>
        <w:widowControl w:val="0"/>
        <w:numPr>
          <w:ilvl w:val="0"/>
          <w:numId w:val="9"/>
        </w:numPr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техпаспорт автомобіля;</w:t>
      </w:r>
    </w:p>
    <w:p w:rsidR="00BE5B1B" w:rsidRPr="00D321D9" w:rsidRDefault="00BE5B1B" w:rsidP="00BE5B1B">
      <w:pPr>
        <w:widowControl w:val="0"/>
        <w:numPr>
          <w:ilvl w:val="0"/>
          <w:numId w:val="9"/>
        </w:numPr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знімок автомобіля спереду і збоку;</w:t>
      </w:r>
    </w:p>
    <w:p w:rsidR="00BE5B1B" w:rsidRPr="00D321D9" w:rsidRDefault="00BE5B1B" w:rsidP="00BE5B1B">
      <w:pPr>
        <w:widowControl w:val="0"/>
        <w:numPr>
          <w:ilvl w:val="0"/>
          <w:numId w:val="9"/>
        </w:numPr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довідку про обслуговування в центрі обслуговування;</w:t>
      </w:r>
    </w:p>
    <w:p w:rsidR="00BE5B1B" w:rsidRPr="00D321D9" w:rsidRDefault="00BE5B1B" w:rsidP="00BE5B1B">
      <w:pPr>
        <w:widowControl w:val="0"/>
        <w:numPr>
          <w:ilvl w:val="0"/>
          <w:numId w:val="9"/>
        </w:numPr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декларацію антикварного транспортного засобу;</w:t>
      </w:r>
    </w:p>
    <w:p w:rsidR="00BE5B1B" w:rsidRPr="00D321D9" w:rsidRDefault="00BE5B1B" w:rsidP="00BE5B1B">
      <w:pPr>
        <w:widowControl w:val="0"/>
        <w:numPr>
          <w:ilvl w:val="0"/>
          <w:numId w:val="9"/>
        </w:numPr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lastRenderedPageBreak/>
        <w:t>декларацію або гарантію правильності даних заяви;</w:t>
      </w:r>
    </w:p>
    <w:p w:rsidR="00BE5B1B" w:rsidRPr="00D321D9" w:rsidRDefault="00BE5B1B" w:rsidP="00BE5B1B">
      <w:pPr>
        <w:widowControl w:val="0"/>
        <w:numPr>
          <w:ilvl w:val="0"/>
          <w:numId w:val="9"/>
        </w:numPr>
        <w:suppressAutoHyphens/>
        <w:spacing w:after="0" w:line="276" w:lineRule="auto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довідку про відповідність американським стандартам;</w:t>
      </w:r>
    </w:p>
    <w:p w:rsidR="00BE5B1B" w:rsidRPr="00D321D9" w:rsidRDefault="00BE5B1B" w:rsidP="00BE5B1B">
      <w:pPr>
        <w:widowControl w:val="0"/>
        <w:numPr>
          <w:ilvl w:val="0"/>
          <w:numId w:val="9"/>
        </w:numPr>
        <w:suppressAutoHyphens/>
        <w:spacing w:after="0" w:line="276" w:lineRule="auto"/>
        <w:rPr>
          <w:rFonts w:ascii="Times New Roman" w:eastAsia="Calibri" w:hAnsi="Times New Roman" w:cs="Times New Roman"/>
          <w:w w:val="103"/>
          <w:sz w:val="24"/>
          <w:szCs w:val="24"/>
        </w:rPr>
      </w:pPr>
      <w:proofErr w:type="spellStart"/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Certificate</w:t>
      </w:r>
      <w:proofErr w:type="spellEnd"/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 xml:space="preserve"> </w:t>
      </w:r>
      <w:proofErr w:type="spellStart"/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of</w:t>
      </w:r>
      <w:proofErr w:type="spellEnd"/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 xml:space="preserve"> </w:t>
      </w:r>
      <w:proofErr w:type="spellStart"/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Title</w:t>
      </w:r>
      <w:proofErr w:type="spellEnd"/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;</w:t>
      </w:r>
    </w:p>
    <w:p w:rsidR="00BE5B1B" w:rsidRPr="00D321D9" w:rsidRDefault="00BE5B1B" w:rsidP="00BE5B1B">
      <w:pPr>
        <w:widowControl w:val="0"/>
        <w:numPr>
          <w:ilvl w:val="0"/>
          <w:numId w:val="9"/>
        </w:numPr>
        <w:suppressAutoHyphens/>
        <w:spacing w:after="0" w:line="276" w:lineRule="auto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знімок автомобіля спереду і збоку;</w:t>
      </w:r>
    </w:p>
    <w:p w:rsidR="00BE5B1B" w:rsidRPr="00D321D9" w:rsidRDefault="00BE5B1B" w:rsidP="00BE5B1B">
      <w:pPr>
        <w:widowControl w:val="0"/>
        <w:numPr>
          <w:ilvl w:val="0"/>
          <w:numId w:val="9"/>
        </w:numPr>
        <w:suppressAutoHyphens/>
        <w:spacing w:after="0" w:line="276" w:lineRule="auto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довідку про обслуговування в центрі обслуговування;</w:t>
      </w:r>
    </w:p>
    <w:p w:rsidR="00BE5B1B" w:rsidRPr="00D321D9" w:rsidRDefault="00BE5B1B" w:rsidP="00BE5B1B">
      <w:pPr>
        <w:widowControl w:val="0"/>
        <w:numPr>
          <w:ilvl w:val="0"/>
          <w:numId w:val="9"/>
        </w:numPr>
        <w:suppressAutoHyphens/>
        <w:spacing w:after="0" w:line="276" w:lineRule="auto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декларацію антикварного транспортного засобу;</w:t>
      </w:r>
    </w:p>
    <w:p w:rsidR="00BE5B1B" w:rsidRPr="00D321D9" w:rsidRDefault="00BE5B1B" w:rsidP="00BE5B1B">
      <w:pPr>
        <w:widowControl w:val="0"/>
        <w:numPr>
          <w:ilvl w:val="0"/>
          <w:numId w:val="9"/>
        </w:numPr>
        <w:suppressAutoHyphens/>
        <w:spacing w:after="0" w:line="276" w:lineRule="auto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декларацію або гарантію правильності даних заяви;</w:t>
      </w:r>
    </w:p>
    <w:p w:rsidR="00BE5B1B" w:rsidRPr="00D321D9" w:rsidRDefault="00BE5B1B" w:rsidP="00BE5B1B">
      <w:pPr>
        <w:widowControl w:val="0"/>
        <w:numPr>
          <w:ilvl w:val="0"/>
          <w:numId w:val="9"/>
        </w:numPr>
        <w:suppressAutoHyphens/>
        <w:spacing w:after="0" w:line="276" w:lineRule="auto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CAR-FAX.</w:t>
      </w:r>
    </w:p>
    <w:p w:rsidR="00BE5B1B" w:rsidRPr="00D321D9" w:rsidRDefault="00BE5B1B" w:rsidP="00BE5B1B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b/>
          <w:bCs/>
          <w:w w:val="103"/>
          <w:sz w:val="24"/>
          <w:szCs w:val="24"/>
        </w:rPr>
        <w:t>До заяви на імпорт автомобіля репатріанта слід додати:</w:t>
      </w:r>
    </w:p>
    <w:p w:rsidR="00BE5B1B" w:rsidRPr="00D321D9" w:rsidRDefault="00BE5B1B" w:rsidP="00BE5B1B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На додаток до перерахованих у пунктах для автомобіля, мотоцикла або антикварного транспортного засобу, має бути подано:</w:t>
      </w:r>
    </w:p>
    <w:p w:rsidR="00BE5B1B" w:rsidRPr="00D321D9" w:rsidRDefault="00BE5B1B" w:rsidP="00BE5B1B">
      <w:pPr>
        <w:widowControl w:val="0"/>
        <w:numPr>
          <w:ilvl w:val="0"/>
          <w:numId w:val="8"/>
        </w:numPr>
        <w:suppressAutoHyphens/>
        <w:spacing w:after="0" w:line="276" w:lineRule="auto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ізраїльське або іноземне (міжнародне) водійське посвідчення;</w:t>
      </w:r>
    </w:p>
    <w:p w:rsidR="00BE5B1B" w:rsidRPr="00D321D9" w:rsidRDefault="00BE5B1B" w:rsidP="00BE5B1B">
      <w:pPr>
        <w:widowControl w:val="0"/>
        <w:numPr>
          <w:ilvl w:val="0"/>
          <w:numId w:val="8"/>
        </w:numPr>
        <w:suppressAutoHyphens/>
        <w:spacing w:after="0" w:line="276" w:lineRule="auto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копії сторінки особистих даних і сторінки з печаткою Митного управління з паспорта про права на автомобіль (бажано).</w:t>
      </w:r>
    </w:p>
    <w:p w:rsidR="00BE5B1B" w:rsidRPr="00D321D9" w:rsidRDefault="00BE5B1B" w:rsidP="00BE5B1B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b/>
          <w:bCs/>
          <w:w w:val="103"/>
          <w:sz w:val="24"/>
          <w:szCs w:val="24"/>
        </w:rPr>
        <w:t>До заяви на імпорт довгого автомобіля (лімузин) тільки для гідів-екскурсоводів слід додати</w:t>
      </w:r>
    </w:p>
    <w:p w:rsidR="00BE5B1B" w:rsidRPr="00D321D9" w:rsidRDefault="00BE5B1B" w:rsidP="00BE5B1B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bCs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bCs/>
          <w:w w:val="103"/>
          <w:sz w:val="24"/>
          <w:szCs w:val="24"/>
        </w:rPr>
        <w:t>На додаток до перерахованих у пункті «автомобіль» має бути подано:</w:t>
      </w:r>
    </w:p>
    <w:p w:rsidR="00BE5B1B" w:rsidRPr="00D321D9" w:rsidRDefault="00BE5B1B" w:rsidP="00BE5B1B">
      <w:pPr>
        <w:widowControl w:val="0"/>
        <w:numPr>
          <w:ilvl w:val="0"/>
          <w:numId w:val="10"/>
        </w:numPr>
        <w:suppressAutoHyphens/>
        <w:spacing w:after="0" w:line="276" w:lineRule="auto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довідку про відповідність європейському стандарту;</w:t>
      </w:r>
    </w:p>
    <w:p w:rsidR="00BE5B1B" w:rsidRPr="00D321D9" w:rsidRDefault="00BE5B1B" w:rsidP="00BE5B1B">
      <w:pPr>
        <w:widowControl w:val="0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документ від головного виробника з авторизацією установників, що змінили конструкцію (для нового автомобіля), або професійні інструкції виробників зі змінами конструкції і проведення тестів в лабораторії за кордоном, що супроводжувала процедуру і затвердила зміни відповідно до інструкцій (для нового автомобіля);</w:t>
      </w:r>
    </w:p>
    <w:p w:rsidR="00BE5B1B" w:rsidRPr="00D321D9" w:rsidRDefault="00BE5B1B" w:rsidP="00BE5B1B">
      <w:pPr>
        <w:widowControl w:val="0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довідку від авторизованої лабораторії про те, що автомобіль може бути зареєстрований після внесення змін, з однієї з країн Євросоюзу (для нового автомобіля);</w:t>
      </w:r>
    </w:p>
    <w:p w:rsidR="00BE5B1B" w:rsidRPr="00D321D9" w:rsidRDefault="00BE5B1B" w:rsidP="00BE5B1B">
      <w:pPr>
        <w:widowControl w:val="0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чинний техпаспорт автомобіля, який підтверджує його реєстрацію, затвердження остаточної конструкції і дозвіл на рух по дорогах в країнах-експортерах - згідно WVTA (для уживаного автомобіля);</w:t>
      </w:r>
    </w:p>
    <w:p w:rsidR="00BE5B1B" w:rsidRPr="00D321D9" w:rsidRDefault="00BE5B1B" w:rsidP="00BE5B1B">
      <w:pPr>
        <w:widowControl w:val="0"/>
        <w:numPr>
          <w:ilvl w:val="0"/>
          <w:numId w:val="10"/>
        </w:numPr>
        <w:suppressAutoHyphens/>
        <w:spacing w:after="0" w:line="276" w:lineRule="auto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довідку про відповідність американським стандартам;</w:t>
      </w:r>
    </w:p>
    <w:p w:rsidR="00BE5B1B" w:rsidRPr="00D321D9" w:rsidRDefault="00BE5B1B" w:rsidP="00BE5B1B">
      <w:pPr>
        <w:widowControl w:val="0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документ від головного виробника з авторизацією установників, що змінили конструкцію (для нового автомобіля), або професійні інструкції виробників зі зміни конструкції і проведення тестів в лабораторії за кордоном, що супроводжувала процедуру і затвердила зміни відповідно до інструкцій (для нового автомобіля);</w:t>
      </w:r>
    </w:p>
    <w:p w:rsidR="00BE5B1B" w:rsidRPr="00D321D9" w:rsidRDefault="00BE5B1B" w:rsidP="00BE5B1B">
      <w:pPr>
        <w:widowControl w:val="0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ярлик від установників або виробника, який декларує відповідність автомобіля в його остаточній конструкції федеральним стандартам (для нового або вживаного автомобіля);</w:t>
      </w:r>
    </w:p>
    <w:p w:rsidR="00BE5B1B" w:rsidRPr="00D321D9" w:rsidRDefault="00BE5B1B" w:rsidP="00BE5B1B">
      <w:pPr>
        <w:widowControl w:val="0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чинний техпаспорт автомобіля, який підтверджує його реєстрацію, затвердження остаточної конструкції і дозвіл на рух по дорогах в країнах-експортерах (для уживаного автомобіля).</w:t>
      </w:r>
    </w:p>
    <w:p w:rsidR="00BE5B1B" w:rsidRPr="00D321D9" w:rsidRDefault="00BE5B1B" w:rsidP="00BE5B1B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b/>
          <w:bCs/>
          <w:w w:val="103"/>
          <w:sz w:val="24"/>
          <w:szCs w:val="24"/>
        </w:rPr>
        <w:t xml:space="preserve">Послуга обумовлена ​​сплатою мита </w:t>
      </w: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 xml:space="preserve">за подачу «Заяви про дозвіл на приватний імпорт» - через </w:t>
      </w:r>
      <w:r w:rsidRPr="00D321D9">
        <w:rPr>
          <w:rFonts w:ascii="Times New Roman" w:eastAsia="Calibri" w:hAnsi="Times New Roman" w:cs="Times New Roman"/>
          <w:b/>
          <w:bCs/>
          <w:w w:val="103"/>
          <w:sz w:val="24"/>
          <w:szCs w:val="24"/>
        </w:rPr>
        <w:t>Державну платіжну службу.</w:t>
      </w:r>
    </w:p>
    <w:p w:rsidR="00BE5B1B" w:rsidRPr="00D321D9" w:rsidRDefault="00BE5B1B" w:rsidP="00BE5B1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Заява про приватний імпорт транспортного засобу подається онлайн разом з необхідними документами.</w:t>
      </w:r>
    </w:p>
    <w:p w:rsidR="00BE5B1B" w:rsidRPr="00D321D9" w:rsidRDefault="00BE5B1B" w:rsidP="00BE5B1B">
      <w:pPr>
        <w:widowControl w:val="0"/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bCs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bCs/>
          <w:w w:val="103"/>
          <w:sz w:val="24"/>
          <w:szCs w:val="24"/>
        </w:rPr>
        <w:t>Процедура розгляду заяви:</w:t>
      </w:r>
    </w:p>
    <w:p w:rsidR="00BE5B1B" w:rsidRPr="00D321D9" w:rsidRDefault="00BE5B1B" w:rsidP="00BE5B1B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lastRenderedPageBreak/>
        <w:t>Статус заяви оновлюється в режимі реального часу повідомленням на електронну адресу, вказану у формі заявником;</w:t>
      </w:r>
    </w:p>
    <w:p w:rsidR="00BE5B1B" w:rsidRPr="00D321D9" w:rsidRDefault="00BE5B1B" w:rsidP="00BE5B1B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 xml:space="preserve">Можна звернутися також в </w:t>
      </w:r>
      <w:proofErr w:type="spellStart"/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колл</w:t>
      </w:r>
      <w:proofErr w:type="spellEnd"/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-центр * 5678 для отримання інформації про статус заяви і відповідей на питання, адресованих відділу імпорту;</w:t>
      </w:r>
    </w:p>
    <w:p w:rsidR="00BE5B1B" w:rsidRPr="00D321D9" w:rsidRDefault="00BE5B1B" w:rsidP="00BE5B1B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D321D9">
        <w:rPr>
          <w:rFonts w:ascii="Times New Roman" w:eastAsia="Calibri" w:hAnsi="Times New Roman" w:cs="Times New Roman"/>
          <w:w w:val="103"/>
          <w:sz w:val="24"/>
          <w:szCs w:val="24"/>
        </w:rPr>
        <w:t>Рішення приймається протягом 21 робочого дня з моменту отримання всіх документів, необхідних для видачі дозволу на імпорт.</w:t>
      </w:r>
    </w:p>
    <w:p w:rsidR="00BE5B1B" w:rsidRPr="00D321D9" w:rsidRDefault="00BE5B1B" w:rsidP="00BE5B1B">
      <w:pPr>
        <w:widowControl w:val="0"/>
        <w:numPr>
          <w:ilvl w:val="0"/>
          <w:numId w:val="2"/>
        </w:numPr>
        <w:shd w:val="clear" w:color="auto" w:fill="FFFFFF"/>
        <w:suppressAutoHyphens/>
        <w:spacing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Унормовано також дистанційну послугу зняття обмеження на передачу права власності на транспортний засіб при ввезенні в особистих цілях</w:t>
      </w:r>
    </w:p>
    <w:p w:rsidR="00BE5B1B" w:rsidRPr="00D321D9" w:rsidRDefault="00BE5B1B" w:rsidP="00BE5B1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Calibri" w:hAnsi="Times New Roman" w:cs="Times New Roman"/>
          <w:sz w:val="24"/>
          <w:szCs w:val="24"/>
          <w:lang w:bidi="he-IL"/>
        </w:rPr>
        <w:t>Ця послуга дозволяє подати клопотання про зняття обмеження на передачу права власності протягом першого року після покупки транспортного засобу, що ввозиться в Ізраїль в рамках приватного імпорту, якщо таке обмеження існує. Обмеження знімається з урахуванням таких причин:</w:t>
      </w:r>
    </w:p>
    <w:p w:rsidR="00BE5B1B" w:rsidRPr="00D321D9" w:rsidRDefault="00BE5B1B" w:rsidP="00BE5B1B">
      <w:pPr>
        <w:widowControl w:val="0"/>
        <w:numPr>
          <w:ilvl w:val="0"/>
          <w:numId w:val="12"/>
        </w:num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Calibri" w:hAnsi="Times New Roman" w:cs="Times New Roman"/>
          <w:sz w:val="24"/>
          <w:szCs w:val="24"/>
          <w:lang w:bidi="he-IL"/>
        </w:rPr>
        <w:t>фінансове становище;</w:t>
      </w:r>
    </w:p>
    <w:p w:rsidR="00BE5B1B" w:rsidRPr="00D321D9" w:rsidRDefault="00BE5B1B" w:rsidP="00BE5B1B">
      <w:pPr>
        <w:widowControl w:val="0"/>
        <w:numPr>
          <w:ilvl w:val="0"/>
          <w:numId w:val="12"/>
        </w:num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Calibri" w:hAnsi="Times New Roman" w:cs="Times New Roman"/>
          <w:sz w:val="24"/>
          <w:szCs w:val="24"/>
          <w:lang w:bidi="he-IL"/>
        </w:rPr>
        <w:t>хвороба або смерть власника автомобіля;</w:t>
      </w:r>
    </w:p>
    <w:p w:rsidR="00BE5B1B" w:rsidRPr="00D321D9" w:rsidRDefault="00BE5B1B" w:rsidP="00BE5B1B">
      <w:pPr>
        <w:widowControl w:val="0"/>
        <w:numPr>
          <w:ilvl w:val="0"/>
          <w:numId w:val="12"/>
        </w:num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Calibri" w:hAnsi="Times New Roman" w:cs="Times New Roman"/>
          <w:sz w:val="24"/>
          <w:szCs w:val="24"/>
          <w:lang w:bidi="he-IL"/>
        </w:rPr>
        <w:t>збиток, завданий автомобілю;</w:t>
      </w:r>
    </w:p>
    <w:p w:rsidR="00BE5B1B" w:rsidRPr="00D321D9" w:rsidRDefault="00BE5B1B" w:rsidP="00BE5B1B">
      <w:pPr>
        <w:widowControl w:val="0"/>
        <w:numPr>
          <w:ilvl w:val="0"/>
          <w:numId w:val="12"/>
        </w:num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Calibri" w:hAnsi="Times New Roman" w:cs="Times New Roman"/>
          <w:sz w:val="24"/>
          <w:szCs w:val="24"/>
          <w:lang w:bidi="he-IL"/>
        </w:rPr>
        <w:t>від'їзд з Ізраїлю на постійне місце проживання.</w:t>
      </w:r>
    </w:p>
    <w:p w:rsidR="00BE5B1B" w:rsidRPr="00D321D9" w:rsidRDefault="00BE5B1B" w:rsidP="00BE5B1B">
      <w:pPr>
        <w:widowControl w:val="0"/>
        <w:shd w:val="clear" w:color="auto" w:fill="FFFFFF"/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Times New Roman" w:hAnsi="Times New Roman" w:cs="Times New Roman"/>
          <w:sz w:val="24"/>
          <w:szCs w:val="24"/>
          <w:lang w:bidi="he-IL"/>
        </w:rPr>
        <w:t>У 2019 році Міністерство транспорту Ізраїлю та урядове управління комп'ютерів і зв'язку представили на порталі державних послуг можливість онлайн-реєстрації зміни власника автомобіля. Раніше для зміни власника автомобіля в разі продажу або дарування необхідно було з'явитися до поштового відділення.</w:t>
      </w:r>
    </w:p>
    <w:p w:rsidR="00BE5B1B" w:rsidRPr="00D321D9" w:rsidRDefault="00BE5B1B" w:rsidP="00BE5B1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Послуга надається на веб-сайті </w:t>
      </w:r>
      <w:hyperlink r:id="rId8" w:history="1">
        <w:r w:rsidRPr="00D321D9">
          <w:rPr>
            <w:rStyle w:val="a4"/>
            <w:rFonts w:ascii="Times New Roman" w:eastAsia="Calibri" w:hAnsi="Times New Roman" w:cs="Times New Roman"/>
            <w:bCs/>
            <w:sz w:val="24"/>
            <w:szCs w:val="24"/>
            <w:lang w:bidi="he-IL"/>
          </w:rPr>
          <w:t>my.gov.il</w:t>
        </w:r>
      </w:hyperlink>
      <w:r w:rsidRPr="00D321D9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після оплати одержувачем автомобіля збору в розмірі 216 </w:t>
      </w:r>
      <w:proofErr w:type="spellStart"/>
      <w:r w:rsidRPr="00D321D9">
        <w:rPr>
          <w:rFonts w:ascii="Times New Roman" w:eastAsia="Calibri" w:hAnsi="Times New Roman" w:cs="Times New Roman"/>
          <w:sz w:val="24"/>
          <w:szCs w:val="24"/>
          <w:lang w:bidi="he-IL"/>
        </w:rPr>
        <w:t>шекелів</w:t>
      </w:r>
      <w:proofErr w:type="spellEnd"/>
      <w:r w:rsidRPr="00D321D9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(1 </w:t>
      </w:r>
      <w:proofErr w:type="spellStart"/>
      <w:r w:rsidRPr="00D321D9">
        <w:rPr>
          <w:rFonts w:ascii="Times New Roman" w:eastAsia="Calibri" w:hAnsi="Times New Roman" w:cs="Times New Roman"/>
          <w:sz w:val="24"/>
          <w:szCs w:val="24"/>
          <w:lang w:bidi="he-IL"/>
        </w:rPr>
        <w:t>дол</w:t>
      </w:r>
      <w:proofErr w:type="spellEnd"/>
      <w:r w:rsidRPr="00D321D9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США = 3.25 </w:t>
      </w:r>
      <w:proofErr w:type="spellStart"/>
      <w:r w:rsidRPr="00D321D9">
        <w:rPr>
          <w:rFonts w:ascii="Times New Roman" w:eastAsia="Calibri" w:hAnsi="Times New Roman" w:cs="Times New Roman"/>
          <w:sz w:val="24"/>
          <w:szCs w:val="24"/>
          <w:lang w:bidi="he-IL"/>
        </w:rPr>
        <w:t>шекеля</w:t>
      </w:r>
      <w:proofErr w:type="spellEnd"/>
      <w:r w:rsidRPr="00D321D9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). </w:t>
      </w:r>
    </w:p>
    <w:p w:rsidR="00BE5B1B" w:rsidRPr="00D321D9" w:rsidRDefault="00BE5B1B" w:rsidP="00BE5B1B">
      <w:pPr>
        <w:spacing w:after="0" w:line="276" w:lineRule="auto"/>
        <w:ind w:firstLine="720"/>
        <w:rPr>
          <w:rFonts w:ascii="Times New Roman" w:eastAsia="Calibri" w:hAnsi="Times New Roman" w:cs="Times New Roman"/>
          <w:bCs/>
          <w:sz w:val="24"/>
          <w:szCs w:val="24"/>
          <w:lang w:bidi="he-IL"/>
        </w:rPr>
      </w:pPr>
      <w:r w:rsidRPr="00D321D9">
        <w:rPr>
          <w:rFonts w:ascii="Times New Roman" w:eastAsia="Calibri" w:hAnsi="Times New Roman" w:cs="Times New Roman"/>
          <w:bCs/>
          <w:sz w:val="24"/>
          <w:szCs w:val="24"/>
          <w:lang w:bidi="he-IL"/>
        </w:rPr>
        <w:t xml:space="preserve">Послуга недоступна </w:t>
      </w:r>
      <w:r w:rsidRPr="00D321D9">
        <w:rPr>
          <w:rFonts w:ascii="Times New Roman" w:eastAsia="Calibri" w:hAnsi="Times New Roman" w:cs="Times New Roman"/>
          <w:bCs/>
          <w:sz w:val="24"/>
          <w:szCs w:val="24"/>
        </w:rPr>
        <w:t>у таких</w:t>
      </w:r>
      <w:r w:rsidRPr="00D321D9">
        <w:rPr>
          <w:rFonts w:ascii="Times New Roman" w:eastAsia="Calibri" w:hAnsi="Times New Roman" w:cs="Times New Roman"/>
          <w:bCs/>
          <w:sz w:val="24"/>
          <w:szCs w:val="24"/>
          <w:lang w:bidi="he-IL"/>
        </w:rPr>
        <w:t xml:space="preserve"> випадках:</w:t>
      </w:r>
    </w:p>
    <w:p w:rsidR="00BE5B1B" w:rsidRPr="00D321D9" w:rsidRDefault="00BE5B1B" w:rsidP="00BE5B1B">
      <w:pPr>
        <w:widowControl w:val="0"/>
        <w:numPr>
          <w:ilvl w:val="0"/>
          <w:numId w:val="13"/>
        </w:numPr>
        <w:suppressAutoHyphens/>
        <w:spacing w:after="0" w:line="276" w:lineRule="auto"/>
        <w:rPr>
          <w:rFonts w:ascii="Times New Roman" w:eastAsia="Calibri" w:hAnsi="Times New Roman" w:cs="Times New Roman"/>
          <w:color w:val="3D759A"/>
          <w:sz w:val="24"/>
          <w:szCs w:val="24"/>
          <w:lang w:bidi="he-IL"/>
        </w:rPr>
      </w:pPr>
      <w:r w:rsidRPr="00D321D9">
        <w:rPr>
          <w:rFonts w:ascii="Times New Roman" w:eastAsia="Calibri" w:hAnsi="Times New Roman" w:cs="Times New Roman"/>
          <w:sz w:val="24"/>
          <w:szCs w:val="24"/>
          <w:lang w:bidi="he-IL"/>
        </w:rPr>
        <w:t>автомобіль зареєстрований більш, ніж на одного власника;</w:t>
      </w:r>
    </w:p>
    <w:p w:rsidR="00BE5B1B" w:rsidRPr="00D321D9" w:rsidRDefault="00BE5B1B" w:rsidP="00BE5B1B">
      <w:pPr>
        <w:widowControl w:val="0"/>
        <w:numPr>
          <w:ilvl w:val="0"/>
          <w:numId w:val="13"/>
        </w:numPr>
        <w:suppressAutoHyphens/>
        <w:spacing w:after="0" w:line="276" w:lineRule="auto"/>
        <w:rPr>
          <w:rFonts w:ascii="Times New Roman" w:eastAsia="Calibri" w:hAnsi="Times New Roman" w:cs="Times New Roman"/>
          <w:color w:val="3D759A"/>
          <w:sz w:val="24"/>
          <w:szCs w:val="24"/>
          <w:lang w:bidi="he-IL"/>
        </w:rPr>
      </w:pPr>
      <w:r w:rsidRPr="00D321D9">
        <w:rPr>
          <w:rFonts w:ascii="Times New Roman" w:eastAsia="Calibri" w:hAnsi="Times New Roman" w:cs="Times New Roman"/>
          <w:sz w:val="24"/>
          <w:szCs w:val="24"/>
          <w:lang w:bidi="he-IL"/>
        </w:rPr>
        <w:t>технічний огляд автомобіля прострочений більш, ніж на 3 місяці;</w:t>
      </w:r>
    </w:p>
    <w:p w:rsidR="00BE5B1B" w:rsidRPr="00D321D9" w:rsidRDefault="00BE5B1B" w:rsidP="00BE5B1B">
      <w:pPr>
        <w:widowControl w:val="0"/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3D759A"/>
          <w:sz w:val="24"/>
          <w:szCs w:val="24"/>
          <w:lang w:bidi="he-IL"/>
        </w:rPr>
      </w:pPr>
      <w:r w:rsidRPr="00D321D9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мова йде про таксі або про автомобіль людини з обмеженими можливостями. </w:t>
      </w:r>
    </w:p>
    <w:p w:rsidR="00BE5B1B" w:rsidRPr="00D321D9" w:rsidRDefault="00BE5B1B" w:rsidP="00BE5B1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D321D9">
        <w:rPr>
          <w:rFonts w:ascii="Times New Roman" w:eastAsia="Calibri" w:hAnsi="Times New Roman" w:cs="Times New Roman"/>
          <w:sz w:val="24"/>
          <w:szCs w:val="24"/>
          <w:lang w:bidi="he-IL"/>
        </w:rPr>
        <w:t>Також неможлива перереєстрація онлайн автомобілів, на які накладено арешт.</w:t>
      </w:r>
    </w:p>
    <w:p w:rsidR="00EF5255" w:rsidRDefault="002C00B2"/>
    <w:sectPr w:rsidR="00EF5255" w:rsidSect="00BE5B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0B2" w:rsidRDefault="002C00B2" w:rsidP="00BE5B1B">
      <w:pPr>
        <w:spacing w:after="0" w:line="240" w:lineRule="auto"/>
      </w:pPr>
      <w:r>
        <w:separator/>
      </w:r>
    </w:p>
  </w:endnote>
  <w:endnote w:type="continuationSeparator" w:id="0">
    <w:p w:rsidR="002C00B2" w:rsidRDefault="002C00B2" w:rsidP="00BE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B" w:rsidRDefault="00BE5B1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B" w:rsidRDefault="00BE5B1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B" w:rsidRDefault="00BE5B1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0B2" w:rsidRDefault="002C00B2" w:rsidP="00BE5B1B">
      <w:pPr>
        <w:spacing w:after="0" w:line="240" w:lineRule="auto"/>
      </w:pPr>
      <w:r>
        <w:separator/>
      </w:r>
    </w:p>
  </w:footnote>
  <w:footnote w:type="continuationSeparator" w:id="0">
    <w:p w:rsidR="002C00B2" w:rsidRDefault="002C00B2" w:rsidP="00BE5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B" w:rsidRDefault="00BE5B1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00337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bookmarkStart w:id="0" w:name="_GoBack" w:displacedByCustomXml="prev"/>
      <w:p w:rsidR="00BE5B1B" w:rsidRPr="00BE5B1B" w:rsidRDefault="00BE5B1B">
        <w:pPr>
          <w:pStyle w:val="a5"/>
          <w:jc w:val="center"/>
          <w:rPr>
            <w:rFonts w:ascii="Times New Roman" w:hAnsi="Times New Roman" w:cs="Times New Roman"/>
          </w:rPr>
        </w:pPr>
        <w:r w:rsidRPr="00BE5B1B">
          <w:rPr>
            <w:rFonts w:ascii="Times New Roman" w:hAnsi="Times New Roman" w:cs="Times New Roman"/>
          </w:rPr>
          <w:fldChar w:fldCharType="begin"/>
        </w:r>
        <w:r w:rsidRPr="00BE5B1B">
          <w:rPr>
            <w:rFonts w:ascii="Times New Roman" w:hAnsi="Times New Roman" w:cs="Times New Roman"/>
          </w:rPr>
          <w:instrText>PAGE   \* MERGEFORMAT</w:instrText>
        </w:r>
        <w:r w:rsidRPr="00BE5B1B">
          <w:rPr>
            <w:rFonts w:ascii="Times New Roman" w:hAnsi="Times New Roman" w:cs="Times New Roman"/>
          </w:rPr>
          <w:fldChar w:fldCharType="separate"/>
        </w:r>
        <w:r w:rsidRPr="00BE5B1B">
          <w:rPr>
            <w:rFonts w:ascii="Times New Roman" w:hAnsi="Times New Roman" w:cs="Times New Roman"/>
            <w:noProof/>
            <w:lang w:val="ru-RU"/>
          </w:rPr>
          <w:t>4</w:t>
        </w:r>
        <w:r w:rsidRPr="00BE5B1B">
          <w:rPr>
            <w:rFonts w:ascii="Times New Roman" w:hAnsi="Times New Roman" w:cs="Times New Roman"/>
          </w:rPr>
          <w:fldChar w:fldCharType="end"/>
        </w:r>
      </w:p>
    </w:sdtContent>
  </w:sdt>
  <w:bookmarkEnd w:id="0"/>
  <w:p w:rsidR="00BE5B1B" w:rsidRDefault="00BE5B1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B" w:rsidRDefault="00BE5B1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986"/>
    <w:multiLevelType w:val="hybridMultilevel"/>
    <w:tmpl w:val="FDC4D09C"/>
    <w:lvl w:ilvl="0" w:tplc="BB1A7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A43F4"/>
    <w:multiLevelType w:val="hybridMultilevel"/>
    <w:tmpl w:val="5F72F97C"/>
    <w:lvl w:ilvl="0" w:tplc="BB1A7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63D6A"/>
    <w:multiLevelType w:val="hybridMultilevel"/>
    <w:tmpl w:val="9B3A6A80"/>
    <w:lvl w:ilvl="0" w:tplc="BB1A7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07BDC"/>
    <w:multiLevelType w:val="hybridMultilevel"/>
    <w:tmpl w:val="F85C8E56"/>
    <w:lvl w:ilvl="0" w:tplc="BB1A7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052E4"/>
    <w:multiLevelType w:val="hybridMultilevel"/>
    <w:tmpl w:val="8EFE17E2"/>
    <w:lvl w:ilvl="0" w:tplc="BB1A7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42ED0"/>
    <w:multiLevelType w:val="hybridMultilevel"/>
    <w:tmpl w:val="1B247FFE"/>
    <w:lvl w:ilvl="0" w:tplc="BB1A7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F5613"/>
    <w:multiLevelType w:val="hybridMultilevel"/>
    <w:tmpl w:val="C93E05AE"/>
    <w:lvl w:ilvl="0" w:tplc="BB1A7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361F6"/>
    <w:multiLevelType w:val="hybridMultilevel"/>
    <w:tmpl w:val="EEC4544E"/>
    <w:lvl w:ilvl="0" w:tplc="1D686B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D32994"/>
    <w:multiLevelType w:val="hybridMultilevel"/>
    <w:tmpl w:val="291A58A6"/>
    <w:lvl w:ilvl="0" w:tplc="30A81D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D86680"/>
    <w:multiLevelType w:val="hybridMultilevel"/>
    <w:tmpl w:val="276826B6"/>
    <w:lvl w:ilvl="0" w:tplc="BB1A74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BF44F39"/>
    <w:multiLevelType w:val="hybridMultilevel"/>
    <w:tmpl w:val="F4805E74"/>
    <w:lvl w:ilvl="0" w:tplc="BB1A7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7C1DF1"/>
    <w:multiLevelType w:val="hybridMultilevel"/>
    <w:tmpl w:val="B282CBC6"/>
    <w:lvl w:ilvl="0" w:tplc="BB1A7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281719"/>
    <w:multiLevelType w:val="hybridMultilevel"/>
    <w:tmpl w:val="81A29376"/>
    <w:lvl w:ilvl="0" w:tplc="BB1A7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12"/>
  </w:num>
  <w:num w:numId="6">
    <w:abstractNumId w:val="1"/>
  </w:num>
  <w:num w:numId="7">
    <w:abstractNumId w:val="11"/>
  </w:num>
  <w:num w:numId="8">
    <w:abstractNumId w:val="0"/>
  </w:num>
  <w:num w:numId="9">
    <w:abstractNumId w:val="3"/>
  </w:num>
  <w:num w:numId="10">
    <w:abstractNumId w:val="2"/>
  </w:num>
  <w:num w:numId="11">
    <w:abstractNumId w:val="4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55"/>
    <w:rsid w:val="002C00B2"/>
    <w:rsid w:val="003B012D"/>
    <w:rsid w:val="00794A55"/>
    <w:rsid w:val="00892204"/>
    <w:rsid w:val="009B0960"/>
    <w:rsid w:val="00BE5B1B"/>
    <w:rsid w:val="00D4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B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5B1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E5B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5B1B"/>
  </w:style>
  <w:style w:type="paragraph" w:styleId="a7">
    <w:name w:val="footer"/>
    <w:basedOn w:val="a"/>
    <w:link w:val="a8"/>
    <w:uiPriority w:val="99"/>
    <w:unhideWhenUsed/>
    <w:rsid w:val="00BE5B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5B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B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5B1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E5B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5B1B"/>
  </w:style>
  <w:style w:type="paragraph" w:styleId="a7">
    <w:name w:val="footer"/>
    <w:basedOn w:val="a"/>
    <w:link w:val="a8"/>
    <w:uiPriority w:val="99"/>
    <w:unhideWhenUsed/>
    <w:rsid w:val="00BE5B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5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gov.il/landing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5571</Words>
  <Characters>3176</Characters>
  <Application>Microsoft Office Word</Application>
  <DocSecurity>0</DocSecurity>
  <Lines>26</Lines>
  <Paragraphs>17</Paragraphs>
  <ScaleCrop>false</ScaleCrop>
  <Company/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ПІДДУБНЯК АРТУР ВІКТОРОВИЧ</dc:creator>
  <cp:keywords/>
  <dc:description/>
  <cp:lastModifiedBy>ПІДДУБНЯК АРТУР ВІКТОРОВИЧ</cp:lastModifiedBy>
  <cp:revision>2</cp:revision>
  <dcterms:created xsi:type="dcterms:W3CDTF">2021-07-28T11:59:00Z</dcterms:created>
  <dcterms:modified xsi:type="dcterms:W3CDTF">2021-07-28T12:00:00Z</dcterms:modified>
</cp:coreProperties>
</file>