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CB" w:rsidRPr="00D321D9" w:rsidRDefault="00D557CB" w:rsidP="00D557C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Іспанія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Вимоги іспанського законодавства щодо реєстрації чи зняття з обліку транспортних засобів (ТЗ) поширюється на всі ТЗ, що були ввезені як з будь-якої європейської країни, так і з країн поза кордонами ЄС.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Для проходження реєстрації, в першу чергу, необхідно звернутися до іспанського інженера, який складе опис технічного стану автомобіля, так званий сертифікат відповідності нормам ЄС (COC,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Certificado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Conformidad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>). У документі повинні бути вказані всі технічні параметри ТЗ, починаючи розмірами колісної бази, закінчуючи висотою автомобіля.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Після отримання COC, необхідно пройти техогляд (ITV), час і дата проходження якого замовляється заздалегідь. 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Після проходження техогляду в Іспанії власник ТЗ отримує техпаспорт, а потім оплачує всі необхідні податки і мита, зокрема:</w:t>
      </w:r>
    </w:p>
    <w:p w:rsidR="00D557CB" w:rsidRPr="00D321D9" w:rsidRDefault="00D557CB" w:rsidP="00D557C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дорожній податок;</w:t>
      </w:r>
    </w:p>
    <w:p w:rsidR="00D557CB" w:rsidRPr="00D321D9" w:rsidRDefault="00D557CB" w:rsidP="00D557C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мито;</w:t>
      </w:r>
    </w:p>
    <w:p w:rsidR="00D557CB" w:rsidRPr="00D321D9" w:rsidRDefault="00D557CB" w:rsidP="00D557C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оплата реєстрації;</w:t>
      </w:r>
    </w:p>
    <w:p w:rsidR="00D557CB" w:rsidRPr="00D321D9" w:rsidRDefault="00D557CB" w:rsidP="00D557C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оплата визначення рівня СО2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Квитанції про оплату, техпаспорт (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permiso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circulación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) із зазначеним у ньому номером авто, та інші документи власник ТЗ подає до місцевого аналогу обласного ДАІ (в Іспанії –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Jefatura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Trafico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- Управління дорожнього руху). Через 2-4 дні можна отримати дозвіл на керування транспортним засобом, в якому будуть вказані нові іспанські номерні знаки автомобіля.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Останнім кроком є ​​замовлення і установка номерів (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matricula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), які в Іспанії можна замовити в майстерні із виточення ключів. 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2. Процедурою митного оформлення (розмитнення) ТЗ, придбаного та ввезеного до Іспанії з країн поза межами ЄС, передбачає подання наступних документів: </w:t>
      </w:r>
    </w:p>
    <w:p w:rsidR="00D557CB" w:rsidRPr="00D321D9" w:rsidRDefault="00D557CB" w:rsidP="00D557CB">
      <w:pPr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підтвердження права власності (оригінал векселя продажу, отримання в подарунок або договору купівлі-продажу);</w:t>
      </w:r>
    </w:p>
    <w:p w:rsidR="00D557CB" w:rsidRPr="00D321D9" w:rsidRDefault="00D557CB" w:rsidP="00D557CB">
      <w:pPr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Документ, що посвідчує особу власника та контактну інформацію або дозвіл на оформлення, якщо це здійснює представник митниці;</w:t>
      </w:r>
    </w:p>
    <w:p w:rsidR="00D557CB" w:rsidRPr="00D321D9" w:rsidRDefault="00D557CB" w:rsidP="00D557CB">
      <w:pPr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назва ТЗ (транспортний маніфест, CMR);</w:t>
      </w:r>
    </w:p>
    <w:p w:rsidR="00D557CB" w:rsidRPr="00D321D9" w:rsidRDefault="00D557CB" w:rsidP="00D557CB">
      <w:pPr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зовнішня транзитна декларація спільноти (T1), встановлена комп'ютеризованою транзитною системою (NCTS) у випадку, якщо перший в'їзд до Європейського Союзу був здійснений через країну, відмінну від Іспанського півострова та Балеарських островів;</w:t>
      </w:r>
    </w:p>
    <w:p w:rsidR="00D557CB" w:rsidRPr="00D321D9" w:rsidRDefault="00D557CB" w:rsidP="00D557CB">
      <w:pPr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якщо ТЗ походженням з країни, що має угоду з Європейським Союзом (Європейська асоціація вільної торгівлі ЄАВТ), підтверджений  сертифікатом походження (EUR.1, EUR-MED DOF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DOF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EUR-MED, FORM.A), виданий країною вивезення, що дозволить скористатися зниженим або нульовим митом відповідно до існуючої угоди з країною походження;</w:t>
      </w:r>
    </w:p>
    <w:p w:rsidR="00D557CB" w:rsidRPr="00D321D9" w:rsidRDefault="00D557CB" w:rsidP="00D557CB">
      <w:pPr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документація транспортного засобу;</w:t>
      </w:r>
    </w:p>
    <w:p w:rsidR="00D557CB" w:rsidRPr="00D321D9" w:rsidRDefault="00D557CB" w:rsidP="00D557CB">
      <w:pPr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митна декларація (DUA)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Для реєстрації ТЗ потрібно мати Європейський сертифікат відповідності (COC) транспортного засобу. У разі відсутності цього Сертифіката необхідно виконати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омологацію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одиниць, що, як правило, може здійснюватися в уповноваженій лабораторії.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Митні тарифи (загальні):</w:t>
      </w:r>
    </w:p>
    <w:p w:rsidR="00D557CB" w:rsidRPr="00D321D9" w:rsidRDefault="00D557CB" w:rsidP="00D557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автомобілі: загальний випадок 10%</w:t>
      </w:r>
    </w:p>
    <w:p w:rsidR="00D557CB" w:rsidRPr="00D321D9" w:rsidRDefault="00D557CB" w:rsidP="00D557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lastRenderedPageBreak/>
        <w:t>мотоцикли, що не перевищують 250 см</w:t>
      </w:r>
      <w:r w:rsidRPr="00D321D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21D9">
        <w:rPr>
          <w:rFonts w:ascii="Times New Roman" w:hAnsi="Times New Roman" w:cs="Times New Roman"/>
          <w:sz w:val="24"/>
          <w:szCs w:val="24"/>
        </w:rPr>
        <w:t>: 8%.</w:t>
      </w:r>
    </w:p>
    <w:p w:rsidR="00D557CB" w:rsidRPr="00D321D9" w:rsidRDefault="00D557CB" w:rsidP="00D557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мотоцикли більше або дорівнюють 250 см</w:t>
      </w:r>
      <w:r w:rsidRPr="00D321D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21D9">
        <w:rPr>
          <w:rFonts w:ascii="Times New Roman" w:hAnsi="Times New Roman" w:cs="Times New Roman"/>
          <w:sz w:val="24"/>
          <w:szCs w:val="24"/>
        </w:rPr>
        <w:t>: 6%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Митні тарифи (спеціальні):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1. Нові транспортні засоби: менше шести місяців з дати першої реєстрації або з пробігом, що не перевищує 6000 км - ПДВ при ввезенні- 21%.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2.Вживані транспортні засоби: понад 6 місяців з дати першої реєстрації та пробігом понад 6000 км - ПДВ при ввезенні- 21%.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3. У січні 2003 року в Іспанії було прийнято нормативний акт згідно якого ТЗ (легкові і вантажні транспортні засоби масою до 3,5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) в кінці свого використання повинні бути в обов'язковому порядку зняті з обліку через спеціалізовані центри. 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Завдяки новому закону в Іспанії була створена авторизована мережа Центрів збору транспортних засобів і майстерень по утилізації автомобілів, відомих як Авторизовані центри переробки (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Centros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Autorizados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Tratamiento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>, CAT). Ці Центри управляються Радами навколишнього середовища автономій (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Consejerías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Medio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Ambiente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Comunidades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Autónomas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>).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1D9">
        <w:rPr>
          <w:rFonts w:ascii="Times New Roman" w:hAnsi="Times New Roman" w:cs="Times New Roman"/>
          <w:sz w:val="24"/>
          <w:szCs w:val="24"/>
        </w:rPr>
        <w:t>Centros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Autorizados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Tratamiento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є єдиними авторизованими органами і відповідають за прийняття ТЗ. При цьому, користувачі повинні самостійно привезти автомобілі в зазначені центри на утилізацію. 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Зняття з обліку ТЗ відбувається наступним чином:</w:t>
      </w:r>
    </w:p>
    <w:p w:rsidR="00D557CB" w:rsidRPr="00D321D9" w:rsidRDefault="00D557CB" w:rsidP="00D557CB">
      <w:pPr>
        <w:numPr>
          <w:ilvl w:val="0"/>
          <w:numId w:val="4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i/>
          <w:iCs/>
          <w:sz w:val="24"/>
          <w:szCs w:val="24"/>
        </w:rPr>
        <w:t xml:space="preserve">мотоцикли та автомобілі вагою більше 3.5 </w:t>
      </w:r>
      <w:proofErr w:type="spellStart"/>
      <w:r w:rsidRPr="00D321D9">
        <w:rPr>
          <w:rFonts w:ascii="Times New Roman" w:hAnsi="Times New Roman" w:cs="Times New Roman"/>
          <w:i/>
          <w:iCs/>
          <w:sz w:val="24"/>
          <w:szCs w:val="24"/>
        </w:rPr>
        <w:t>тонн</w:t>
      </w:r>
      <w:proofErr w:type="spellEnd"/>
      <w:r w:rsidRPr="00D321D9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D321D9">
        <w:rPr>
          <w:rFonts w:ascii="Times New Roman" w:hAnsi="Times New Roman" w:cs="Times New Roman"/>
          <w:sz w:val="24"/>
          <w:szCs w:val="24"/>
        </w:rPr>
        <w:t xml:space="preserve"> власники мотоциклів і автомобілів вагою більше 3.5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можуть звернутися в Авторизований центр переробки (CAT), для цього потрібно:</w:t>
      </w:r>
    </w:p>
    <w:p w:rsidR="00D557CB" w:rsidRPr="00D321D9" w:rsidRDefault="00D557CB" w:rsidP="00D557CB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подати заяву про зняття з реєстрації в Головне управлінні безпеки руху (DGT);</w:t>
      </w:r>
    </w:p>
    <w:p w:rsidR="00D557CB" w:rsidRPr="00D321D9" w:rsidRDefault="00D557CB" w:rsidP="00D557CB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сплатити мито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Після цього документи на машину стають недійсними. Власник може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відвезти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автомобіль в Центр утилізації або розібрати його сам.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Закон зобов'язує утилізувати автомобілі, які не містять небезпечних речовин, в разі, якщо вони стали непридатними для використання. Власники їх можуть легко розібрати, очистити і утилізувати.</w:t>
      </w:r>
    </w:p>
    <w:p w:rsidR="00D557CB" w:rsidRPr="00D321D9" w:rsidRDefault="00D557CB" w:rsidP="00D557CB">
      <w:pPr>
        <w:numPr>
          <w:ilvl w:val="0"/>
          <w:numId w:val="4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i/>
          <w:iCs/>
          <w:sz w:val="24"/>
          <w:szCs w:val="24"/>
        </w:rPr>
        <w:t xml:space="preserve">мотоцикли та автомобілі вагою менше 3.5 </w:t>
      </w:r>
      <w:proofErr w:type="spellStart"/>
      <w:r w:rsidRPr="00D321D9">
        <w:rPr>
          <w:rFonts w:ascii="Times New Roman" w:hAnsi="Times New Roman" w:cs="Times New Roman"/>
          <w:i/>
          <w:iCs/>
          <w:sz w:val="24"/>
          <w:szCs w:val="24"/>
        </w:rPr>
        <w:t>тонн</w:t>
      </w:r>
      <w:proofErr w:type="spellEnd"/>
      <w:r w:rsidRPr="00D321D9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D321D9">
        <w:rPr>
          <w:rFonts w:ascii="Times New Roman" w:hAnsi="Times New Roman" w:cs="Times New Roman"/>
          <w:sz w:val="24"/>
          <w:szCs w:val="24"/>
        </w:rPr>
        <w:t xml:space="preserve"> власникам ТЗ необхідно: </w:t>
      </w:r>
    </w:p>
    <w:p w:rsidR="00D557CB" w:rsidRPr="00D321D9" w:rsidRDefault="00D557CB" w:rsidP="00D557CB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звернутися в Авторизований центр переробки (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Centros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Autorizados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Tratamiento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, CAT), який приймає автомобіль і здійснює оформлення офіційного зняття в Головному управлінні безпеки руху (DG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Tráfico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, DGT). 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Разом з ТЗ в центр переробки власник представляє своє посвідчення особи (DNI) та документи на машину (водійські права, картка техогляду), вся документація подається особисто власником або його довіреною особою.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Авторизований центр переробки повинен перевірити статус власника і переконатися, що немає ніяких перешкод для утилізації (наприклад, у автомобіля декілька власників). Якщо все в порядку, то розглядається Заява про повне зняття з обліку (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baja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>) за свій рахунок.</w:t>
      </w:r>
    </w:p>
    <w:p w:rsidR="00D557CB" w:rsidRPr="00D321D9" w:rsidRDefault="00D557CB" w:rsidP="00D55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Авторизований центр переробки надає сертифікат про утилізацію (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certificado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destrucción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>). Власник повинен запросити сертифікат про утилізацію і переконатися, що під час доставки автомобіля в Авторизований центр переробки (CAT), було сплачене мито за реєстрацію в Генеральному реєстрі автомобілів головного управління безпеки руху (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lastRenderedPageBreak/>
        <w:t>General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Vehículos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Tráfico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>) (мито не сплачується, якщо автомобіль доставлений в Авторизований центр переробки (CAT) після 1 червня 2007 року).</w:t>
      </w:r>
    </w:p>
    <w:p w:rsidR="00EF5255" w:rsidRDefault="005D5BF9"/>
    <w:sectPr w:rsidR="00EF5255" w:rsidSect="00B85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F9" w:rsidRDefault="005D5BF9" w:rsidP="00B85BD7">
      <w:pPr>
        <w:spacing w:after="0" w:line="240" w:lineRule="auto"/>
      </w:pPr>
      <w:r>
        <w:separator/>
      </w:r>
    </w:p>
  </w:endnote>
  <w:endnote w:type="continuationSeparator" w:id="0">
    <w:p w:rsidR="005D5BF9" w:rsidRDefault="005D5BF9" w:rsidP="00B8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snova MFA Cyrillic">
    <w:altName w:val="Segoe Script"/>
    <w:charset w:val="CC"/>
    <w:family w:val="auto"/>
    <w:pitch w:val="variable"/>
    <w:sig w:usb0="00000201" w:usb1="0000000A" w:usb2="00000000" w:usb3="00000000" w:csb0="00000004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FA" w:rsidRDefault="00CF7A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FA" w:rsidRDefault="00CF7A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FA" w:rsidRDefault="00CF7A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F9" w:rsidRDefault="005D5BF9" w:rsidP="00B85BD7">
      <w:pPr>
        <w:spacing w:after="0" w:line="240" w:lineRule="auto"/>
      </w:pPr>
      <w:r>
        <w:separator/>
      </w:r>
    </w:p>
  </w:footnote>
  <w:footnote w:type="continuationSeparator" w:id="0">
    <w:p w:rsidR="005D5BF9" w:rsidRDefault="005D5BF9" w:rsidP="00B8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FA" w:rsidRDefault="00CF7A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4996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p w:rsidR="00B85BD7" w:rsidRPr="00CF7AFA" w:rsidRDefault="00B85BD7">
        <w:pPr>
          <w:pStyle w:val="a3"/>
          <w:jc w:val="center"/>
          <w:rPr>
            <w:rFonts w:ascii="Times New Roman" w:hAnsi="Times New Roman" w:cs="Times New Roman"/>
          </w:rPr>
        </w:pPr>
        <w:r w:rsidRPr="00CF7AFA">
          <w:rPr>
            <w:rFonts w:ascii="Times New Roman" w:hAnsi="Times New Roman" w:cs="Times New Roman"/>
          </w:rPr>
          <w:fldChar w:fldCharType="begin"/>
        </w:r>
        <w:r w:rsidRPr="00CF7AFA">
          <w:rPr>
            <w:rFonts w:ascii="Times New Roman" w:hAnsi="Times New Roman" w:cs="Times New Roman"/>
          </w:rPr>
          <w:instrText>PAGE   \* MERGEFORMAT</w:instrText>
        </w:r>
        <w:r w:rsidRPr="00CF7AFA">
          <w:rPr>
            <w:rFonts w:ascii="Times New Roman" w:hAnsi="Times New Roman" w:cs="Times New Roman"/>
          </w:rPr>
          <w:fldChar w:fldCharType="separate"/>
        </w:r>
        <w:r w:rsidR="00CF7AFA" w:rsidRPr="00CF7AFA">
          <w:rPr>
            <w:rFonts w:ascii="Times New Roman" w:hAnsi="Times New Roman" w:cs="Times New Roman"/>
            <w:noProof/>
            <w:lang w:val="ru-RU"/>
          </w:rPr>
          <w:t>2</w:t>
        </w:r>
        <w:r w:rsidRPr="00CF7AFA">
          <w:rPr>
            <w:rFonts w:ascii="Times New Roman" w:hAnsi="Times New Roman" w:cs="Times New Roman"/>
          </w:rPr>
          <w:fldChar w:fldCharType="end"/>
        </w:r>
      </w:p>
    </w:sdtContent>
  </w:sdt>
  <w:bookmarkEnd w:id="0"/>
  <w:p w:rsidR="00B85BD7" w:rsidRDefault="00B85B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FA" w:rsidRDefault="00CF7A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7D11"/>
    <w:multiLevelType w:val="hybridMultilevel"/>
    <w:tmpl w:val="2480940A"/>
    <w:lvl w:ilvl="0" w:tplc="997EE7CC">
      <w:start w:val="1"/>
      <w:numFmt w:val="bullet"/>
      <w:lvlText w:val="-"/>
      <w:lvlJc w:val="left"/>
      <w:pPr>
        <w:ind w:left="964" w:hanging="360"/>
      </w:pPr>
      <w:rPr>
        <w:rFonts w:ascii="Osnova MFA Cyrillic" w:eastAsiaTheme="minorHAnsi" w:hAnsi="Osnova MFA Cyrill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>
    <w:nsid w:val="2830717C"/>
    <w:multiLevelType w:val="hybridMultilevel"/>
    <w:tmpl w:val="EFD8C99C"/>
    <w:lvl w:ilvl="0" w:tplc="0C0A0011">
      <w:start w:val="1"/>
      <w:numFmt w:val="decimal"/>
      <w:lvlText w:val="%1)"/>
      <w:lvlJc w:val="left"/>
      <w:pPr>
        <w:ind w:left="1324" w:hanging="360"/>
      </w:pPr>
    </w:lvl>
    <w:lvl w:ilvl="1" w:tplc="0C0A0019" w:tentative="1">
      <w:start w:val="1"/>
      <w:numFmt w:val="lowerLetter"/>
      <w:lvlText w:val="%2."/>
      <w:lvlJc w:val="left"/>
      <w:pPr>
        <w:ind w:left="2044" w:hanging="360"/>
      </w:pPr>
    </w:lvl>
    <w:lvl w:ilvl="2" w:tplc="0C0A001B" w:tentative="1">
      <w:start w:val="1"/>
      <w:numFmt w:val="lowerRoman"/>
      <w:lvlText w:val="%3."/>
      <w:lvlJc w:val="right"/>
      <w:pPr>
        <w:ind w:left="2764" w:hanging="180"/>
      </w:pPr>
    </w:lvl>
    <w:lvl w:ilvl="3" w:tplc="0C0A000F" w:tentative="1">
      <w:start w:val="1"/>
      <w:numFmt w:val="decimal"/>
      <w:lvlText w:val="%4."/>
      <w:lvlJc w:val="left"/>
      <w:pPr>
        <w:ind w:left="3484" w:hanging="360"/>
      </w:pPr>
    </w:lvl>
    <w:lvl w:ilvl="4" w:tplc="0C0A0019" w:tentative="1">
      <w:start w:val="1"/>
      <w:numFmt w:val="lowerLetter"/>
      <w:lvlText w:val="%5."/>
      <w:lvlJc w:val="left"/>
      <w:pPr>
        <w:ind w:left="4204" w:hanging="360"/>
      </w:pPr>
    </w:lvl>
    <w:lvl w:ilvl="5" w:tplc="0C0A001B" w:tentative="1">
      <w:start w:val="1"/>
      <w:numFmt w:val="lowerRoman"/>
      <w:lvlText w:val="%6."/>
      <w:lvlJc w:val="right"/>
      <w:pPr>
        <w:ind w:left="4924" w:hanging="180"/>
      </w:pPr>
    </w:lvl>
    <w:lvl w:ilvl="6" w:tplc="0C0A000F" w:tentative="1">
      <w:start w:val="1"/>
      <w:numFmt w:val="decimal"/>
      <w:lvlText w:val="%7."/>
      <w:lvlJc w:val="left"/>
      <w:pPr>
        <w:ind w:left="5644" w:hanging="360"/>
      </w:pPr>
    </w:lvl>
    <w:lvl w:ilvl="7" w:tplc="0C0A0019" w:tentative="1">
      <w:start w:val="1"/>
      <w:numFmt w:val="lowerLetter"/>
      <w:lvlText w:val="%8."/>
      <w:lvlJc w:val="left"/>
      <w:pPr>
        <w:ind w:left="6364" w:hanging="360"/>
      </w:pPr>
    </w:lvl>
    <w:lvl w:ilvl="8" w:tplc="0C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>
    <w:nsid w:val="3EDB0DA6"/>
    <w:multiLevelType w:val="hybridMultilevel"/>
    <w:tmpl w:val="8F76260C"/>
    <w:lvl w:ilvl="0" w:tplc="63CAD016">
      <w:start w:val="1"/>
      <w:numFmt w:val="decimal"/>
      <w:lvlText w:val="%1)"/>
      <w:lvlJc w:val="left"/>
      <w:pPr>
        <w:ind w:left="9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4" w:hanging="360"/>
      </w:pPr>
    </w:lvl>
    <w:lvl w:ilvl="2" w:tplc="0C0A001B" w:tentative="1">
      <w:start w:val="1"/>
      <w:numFmt w:val="lowerRoman"/>
      <w:lvlText w:val="%3."/>
      <w:lvlJc w:val="right"/>
      <w:pPr>
        <w:ind w:left="2404" w:hanging="180"/>
      </w:pPr>
    </w:lvl>
    <w:lvl w:ilvl="3" w:tplc="0C0A000F" w:tentative="1">
      <w:start w:val="1"/>
      <w:numFmt w:val="decimal"/>
      <w:lvlText w:val="%4."/>
      <w:lvlJc w:val="left"/>
      <w:pPr>
        <w:ind w:left="3124" w:hanging="360"/>
      </w:pPr>
    </w:lvl>
    <w:lvl w:ilvl="4" w:tplc="0C0A0019" w:tentative="1">
      <w:start w:val="1"/>
      <w:numFmt w:val="lowerLetter"/>
      <w:lvlText w:val="%5."/>
      <w:lvlJc w:val="left"/>
      <w:pPr>
        <w:ind w:left="3844" w:hanging="360"/>
      </w:pPr>
    </w:lvl>
    <w:lvl w:ilvl="5" w:tplc="0C0A001B" w:tentative="1">
      <w:start w:val="1"/>
      <w:numFmt w:val="lowerRoman"/>
      <w:lvlText w:val="%6."/>
      <w:lvlJc w:val="right"/>
      <w:pPr>
        <w:ind w:left="4564" w:hanging="180"/>
      </w:pPr>
    </w:lvl>
    <w:lvl w:ilvl="6" w:tplc="0C0A000F" w:tentative="1">
      <w:start w:val="1"/>
      <w:numFmt w:val="decimal"/>
      <w:lvlText w:val="%7."/>
      <w:lvlJc w:val="left"/>
      <w:pPr>
        <w:ind w:left="5284" w:hanging="360"/>
      </w:pPr>
    </w:lvl>
    <w:lvl w:ilvl="7" w:tplc="0C0A0019" w:tentative="1">
      <w:start w:val="1"/>
      <w:numFmt w:val="lowerLetter"/>
      <w:lvlText w:val="%8."/>
      <w:lvlJc w:val="left"/>
      <w:pPr>
        <w:ind w:left="6004" w:hanging="360"/>
      </w:pPr>
    </w:lvl>
    <w:lvl w:ilvl="8" w:tplc="0C0A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>
    <w:nsid w:val="544346CD"/>
    <w:multiLevelType w:val="hybridMultilevel"/>
    <w:tmpl w:val="EC668F7A"/>
    <w:lvl w:ilvl="0" w:tplc="0C0A0011">
      <w:start w:val="1"/>
      <w:numFmt w:val="decimal"/>
      <w:lvlText w:val="%1)"/>
      <w:lvlJc w:val="left"/>
      <w:pPr>
        <w:ind w:left="1324" w:hanging="360"/>
      </w:pPr>
    </w:lvl>
    <w:lvl w:ilvl="1" w:tplc="0C0A0019" w:tentative="1">
      <w:start w:val="1"/>
      <w:numFmt w:val="lowerLetter"/>
      <w:lvlText w:val="%2."/>
      <w:lvlJc w:val="left"/>
      <w:pPr>
        <w:ind w:left="2044" w:hanging="360"/>
      </w:pPr>
    </w:lvl>
    <w:lvl w:ilvl="2" w:tplc="0C0A001B" w:tentative="1">
      <w:start w:val="1"/>
      <w:numFmt w:val="lowerRoman"/>
      <w:lvlText w:val="%3."/>
      <w:lvlJc w:val="right"/>
      <w:pPr>
        <w:ind w:left="2764" w:hanging="180"/>
      </w:pPr>
    </w:lvl>
    <w:lvl w:ilvl="3" w:tplc="0C0A000F" w:tentative="1">
      <w:start w:val="1"/>
      <w:numFmt w:val="decimal"/>
      <w:lvlText w:val="%4."/>
      <w:lvlJc w:val="left"/>
      <w:pPr>
        <w:ind w:left="3484" w:hanging="360"/>
      </w:pPr>
    </w:lvl>
    <w:lvl w:ilvl="4" w:tplc="0C0A0019" w:tentative="1">
      <w:start w:val="1"/>
      <w:numFmt w:val="lowerLetter"/>
      <w:lvlText w:val="%5."/>
      <w:lvlJc w:val="left"/>
      <w:pPr>
        <w:ind w:left="4204" w:hanging="360"/>
      </w:pPr>
    </w:lvl>
    <w:lvl w:ilvl="5" w:tplc="0C0A001B" w:tentative="1">
      <w:start w:val="1"/>
      <w:numFmt w:val="lowerRoman"/>
      <w:lvlText w:val="%6."/>
      <w:lvlJc w:val="right"/>
      <w:pPr>
        <w:ind w:left="4924" w:hanging="180"/>
      </w:pPr>
    </w:lvl>
    <w:lvl w:ilvl="6" w:tplc="0C0A000F" w:tentative="1">
      <w:start w:val="1"/>
      <w:numFmt w:val="decimal"/>
      <w:lvlText w:val="%7."/>
      <w:lvlJc w:val="left"/>
      <w:pPr>
        <w:ind w:left="5644" w:hanging="360"/>
      </w:pPr>
    </w:lvl>
    <w:lvl w:ilvl="7" w:tplc="0C0A0019" w:tentative="1">
      <w:start w:val="1"/>
      <w:numFmt w:val="lowerLetter"/>
      <w:lvlText w:val="%8."/>
      <w:lvlJc w:val="left"/>
      <w:pPr>
        <w:ind w:left="6364" w:hanging="360"/>
      </w:pPr>
    </w:lvl>
    <w:lvl w:ilvl="8" w:tplc="0C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>
    <w:nsid w:val="6F943EEE"/>
    <w:multiLevelType w:val="hybridMultilevel"/>
    <w:tmpl w:val="D4FA38B0"/>
    <w:lvl w:ilvl="0" w:tplc="0D361F34">
      <w:start w:val="1"/>
      <w:numFmt w:val="decimal"/>
      <w:lvlText w:val="%1)"/>
      <w:lvlJc w:val="left"/>
      <w:pPr>
        <w:ind w:left="964" w:hanging="360"/>
      </w:pPr>
      <w:rPr>
        <w:rFonts w:hint="default"/>
      </w:rPr>
    </w:lvl>
    <w:lvl w:ilvl="1" w:tplc="2D6E1B92">
      <w:numFmt w:val="bullet"/>
      <w:lvlText w:val="•"/>
      <w:lvlJc w:val="left"/>
      <w:pPr>
        <w:ind w:left="802" w:firstLine="522"/>
      </w:pPr>
      <w:rPr>
        <w:rFonts w:ascii="Osnova MFA Cyrillic" w:eastAsia="Times New Roman" w:hAnsi="Osnova MFA Cyrillic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404" w:hanging="180"/>
      </w:pPr>
    </w:lvl>
    <w:lvl w:ilvl="3" w:tplc="0C0A000F" w:tentative="1">
      <w:start w:val="1"/>
      <w:numFmt w:val="decimal"/>
      <w:lvlText w:val="%4."/>
      <w:lvlJc w:val="left"/>
      <w:pPr>
        <w:ind w:left="3124" w:hanging="360"/>
      </w:pPr>
    </w:lvl>
    <w:lvl w:ilvl="4" w:tplc="0C0A0019" w:tentative="1">
      <w:start w:val="1"/>
      <w:numFmt w:val="lowerLetter"/>
      <w:lvlText w:val="%5."/>
      <w:lvlJc w:val="left"/>
      <w:pPr>
        <w:ind w:left="3844" w:hanging="360"/>
      </w:pPr>
    </w:lvl>
    <w:lvl w:ilvl="5" w:tplc="0C0A001B" w:tentative="1">
      <w:start w:val="1"/>
      <w:numFmt w:val="lowerRoman"/>
      <w:lvlText w:val="%6."/>
      <w:lvlJc w:val="right"/>
      <w:pPr>
        <w:ind w:left="4564" w:hanging="180"/>
      </w:pPr>
    </w:lvl>
    <w:lvl w:ilvl="6" w:tplc="0C0A000F" w:tentative="1">
      <w:start w:val="1"/>
      <w:numFmt w:val="decimal"/>
      <w:lvlText w:val="%7."/>
      <w:lvlJc w:val="left"/>
      <w:pPr>
        <w:ind w:left="5284" w:hanging="360"/>
      </w:pPr>
    </w:lvl>
    <w:lvl w:ilvl="7" w:tplc="0C0A0019" w:tentative="1">
      <w:start w:val="1"/>
      <w:numFmt w:val="lowerLetter"/>
      <w:lvlText w:val="%8."/>
      <w:lvlJc w:val="left"/>
      <w:pPr>
        <w:ind w:left="6004" w:hanging="360"/>
      </w:pPr>
    </w:lvl>
    <w:lvl w:ilvl="8" w:tplc="0C0A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D0"/>
    <w:rsid w:val="003B012D"/>
    <w:rsid w:val="004D3AE3"/>
    <w:rsid w:val="005D5BF9"/>
    <w:rsid w:val="00892204"/>
    <w:rsid w:val="009655D0"/>
    <w:rsid w:val="009B0960"/>
    <w:rsid w:val="00B85BD7"/>
    <w:rsid w:val="00CF7AFA"/>
    <w:rsid w:val="00D4648A"/>
    <w:rsid w:val="00D557CB"/>
    <w:rsid w:val="00FA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B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BD7"/>
  </w:style>
  <w:style w:type="paragraph" w:styleId="a5">
    <w:name w:val="footer"/>
    <w:basedOn w:val="a"/>
    <w:link w:val="a6"/>
    <w:uiPriority w:val="99"/>
    <w:unhideWhenUsed/>
    <w:rsid w:val="00B85B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B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BD7"/>
  </w:style>
  <w:style w:type="paragraph" w:styleId="a5">
    <w:name w:val="footer"/>
    <w:basedOn w:val="a"/>
    <w:link w:val="a6"/>
    <w:uiPriority w:val="99"/>
    <w:unhideWhenUsed/>
    <w:rsid w:val="00B85B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3685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4</cp:revision>
  <dcterms:created xsi:type="dcterms:W3CDTF">2021-07-09T10:20:00Z</dcterms:created>
  <dcterms:modified xsi:type="dcterms:W3CDTF">2021-07-28T12:24:00Z</dcterms:modified>
</cp:coreProperties>
</file>