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56" w:rsidRPr="00A70241" w:rsidRDefault="00F60856" w:rsidP="00F60856">
      <w:pPr>
        <w:spacing w:after="120"/>
        <w:jc w:val="center"/>
        <w:rPr>
          <w:rFonts w:ascii="Times New Roman" w:eastAsia="Calibri" w:hAnsi="Times New Roman" w:cs="Times New Roman"/>
          <w:sz w:val="24"/>
          <w:szCs w:val="24"/>
          <w:lang w:val="uk"/>
        </w:rPr>
      </w:pPr>
      <w:r w:rsidRPr="00A70241">
        <w:rPr>
          <w:rFonts w:ascii="Times New Roman" w:hAnsi="Times New Roman" w:cs="Times New Roman"/>
          <w:b/>
          <w:sz w:val="24"/>
          <w:szCs w:val="24"/>
          <w:u w:val="single"/>
        </w:rPr>
        <w:t>Молдова</w:t>
      </w:r>
    </w:p>
    <w:p w:rsidR="00F60856" w:rsidRPr="00A70241" w:rsidRDefault="00F60856" w:rsidP="00F60856">
      <w:pPr>
        <w:spacing w:after="0" w:line="240" w:lineRule="auto"/>
        <w:ind w:firstLine="709"/>
        <w:jc w:val="both"/>
        <w:rPr>
          <w:rFonts w:ascii="Times New Roman" w:hAnsi="Times New Roman" w:cs="Times New Roman"/>
          <w:sz w:val="24"/>
          <w:szCs w:val="24"/>
        </w:rPr>
      </w:pPr>
      <w:r w:rsidRPr="00A70241">
        <w:rPr>
          <w:rFonts w:ascii="Times New Roman" w:hAnsi="Times New Roman" w:cs="Times New Roman"/>
          <w:sz w:val="24"/>
          <w:szCs w:val="24"/>
        </w:rPr>
        <w:t>Питання реєстрації транспортних засобів в Республіці Молдова регулюється «Положенням про державну реєстрацію транспорту», затвердженим постановою уряду РМ №1047 від 08.11.1999 р., доступним для перегляду за посиланням: (</w:t>
      </w:r>
      <w:hyperlink r:id="rId6" w:history="1">
        <w:r w:rsidRPr="00A70241">
          <w:rPr>
            <w:rStyle w:val="a4"/>
            <w:rFonts w:ascii="Times New Roman" w:hAnsi="Times New Roman" w:cs="Times New Roman"/>
            <w:sz w:val="24"/>
            <w:szCs w:val="24"/>
          </w:rPr>
          <w:t>https://www.legis.md/cautare/getResults?doc_id=119862&amp;lang=ru</w:t>
        </w:r>
      </w:hyperlink>
      <w:r w:rsidRPr="00A70241">
        <w:rPr>
          <w:rFonts w:ascii="Times New Roman" w:hAnsi="Times New Roman" w:cs="Times New Roman"/>
          <w:sz w:val="24"/>
          <w:szCs w:val="24"/>
        </w:rPr>
        <w:t>).</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Органом, уповноваженим здійснювати реєстрацію та зняття з обліку транспортних засобів і причепів, є Державна установа «Агентство державних послуг». Реєстрація, внесення запису про передачу права власності та зняття з обліку транспортних засобів і причепів здійснюються територіальними </w:t>
      </w:r>
      <w:proofErr w:type="spellStart"/>
      <w:r w:rsidRPr="00A70241">
        <w:rPr>
          <w:rFonts w:ascii="Times New Roman" w:hAnsi="Times New Roman" w:cs="Times New Roman"/>
          <w:sz w:val="24"/>
          <w:szCs w:val="24"/>
        </w:rPr>
        <w:t>реєстраційно</w:t>
      </w:r>
      <w:proofErr w:type="spellEnd"/>
      <w:r w:rsidRPr="00A70241">
        <w:rPr>
          <w:rFonts w:ascii="Times New Roman" w:hAnsi="Times New Roman" w:cs="Times New Roman"/>
          <w:sz w:val="24"/>
          <w:szCs w:val="24"/>
        </w:rPr>
        <w:t>-екзаменаційними підрозділами Державної установи «Агентство державних послуг».</w:t>
      </w:r>
    </w:p>
    <w:p w:rsidR="00F60856" w:rsidRPr="00A70241" w:rsidRDefault="00F60856" w:rsidP="00F60856">
      <w:pPr>
        <w:spacing w:after="0"/>
        <w:ind w:firstLine="709"/>
        <w:jc w:val="center"/>
        <w:rPr>
          <w:rFonts w:ascii="Times New Roman" w:hAnsi="Times New Roman" w:cs="Times New Roman"/>
          <w:i/>
          <w:spacing w:val="-8"/>
          <w:sz w:val="24"/>
          <w:szCs w:val="24"/>
        </w:rPr>
      </w:pPr>
      <w:r w:rsidRPr="00A70241">
        <w:rPr>
          <w:rFonts w:ascii="Times New Roman" w:hAnsi="Times New Roman" w:cs="Times New Roman"/>
          <w:i/>
          <w:spacing w:val="-8"/>
          <w:sz w:val="24"/>
          <w:szCs w:val="24"/>
        </w:rPr>
        <w:t>Видача свідоцтва про реєстрацію транспортного засобу при першій реєстрації (VP)</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Транспортні засоби, що ввозяться в Республіку Молдова, реєструються на прізвище фізичних і назви юридичних осіб, на які були митними органами видані документи. Це обмеження не поширюється на:</w:t>
      </w:r>
    </w:p>
    <w:p w:rsidR="00F60856" w:rsidRPr="00A70241" w:rsidRDefault="00F60856" w:rsidP="00F60856">
      <w:pPr>
        <w:pStyle w:val="a3"/>
        <w:numPr>
          <w:ilvl w:val="2"/>
          <w:numId w:val="1"/>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транспортні засоби, що ввозяться господарюючими суб'єктами, які займаються реалізацією транспортних засобів;</w:t>
      </w:r>
    </w:p>
    <w:p w:rsidR="00F60856" w:rsidRPr="00A70241" w:rsidRDefault="00F60856" w:rsidP="00F60856">
      <w:pPr>
        <w:pStyle w:val="a3"/>
        <w:numPr>
          <w:ilvl w:val="2"/>
          <w:numId w:val="1"/>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транспортні засоби, що ввозяться фізичними особами і відправлені членам подружжя, дітям і батькам або до установчого фонду підприємств.</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Свідоцтво про реєстрацію - офіційний державний документ, що підтверджує реєстрацію транспортного засобу, який дозволяє його власнику експлуатацію транспортного засобу, в тому числі у міжнародному русі.</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Документи, необхідні для надання послуги з видачі свідоцтва про реєстрацію:</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особиста заява;</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документ, що підтверджує право власності заявника на транспортний засіб або причеп, в оригіналі;</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документ, що засвідчує особу заявника, оригінал;</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підтвердження проведення періодичного технічного огляду протягом терміну його дії і підтвердження сплати податку за використання доріг;</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копія документа обов'язкового страхування цивільно-правової відповідальності за шкоду, заподіяну автотранспортними засобами протягом терміну його дії;</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митний документ, що підтверджує остаточний або тимчасовий імпорт для тимчасової реєстрації у разі, якщо автотранспортні засоби і причепи імпортуються до Республіки Молдова (оригінал);</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підтвердження оплати тарифів, встановлених компетентним органом на зазначені послуги;</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довіреність (за необхідності);</w:t>
      </w:r>
    </w:p>
    <w:p w:rsidR="00F60856" w:rsidRPr="00A70241" w:rsidRDefault="00F60856" w:rsidP="00F60856">
      <w:pPr>
        <w:pStyle w:val="a3"/>
        <w:numPr>
          <w:ilvl w:val="2"/>
          <w:numId w:val="2"/>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звіт про ідентифікацію транспортного засобу (RIV).</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У разі, якщо транспортний засіб раніше було зареєстровано в іншій державі і який реєструється вперше в Республіці Молдова, заявник повинен також пред'явити, крім вищезазначених документів, реєстраційні документи, видані закордонними органами, а також, за необхідності, реєстраційні номерні знаки.</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Свідоцтво про реєстрацію являє собою пластикову карту зел</w:t>
      </w:r>
      <w:r w:rsidR="00954515">
        <w:rPr>
          <w:rFonts w:ascii="Times New Roman" w:hAnsi="Times New Roman" w:cs="Times New Roman"/>
          <w:sz w:val="24"/>
          <w:szCs w:val="24"/>
        </w:rPr>
        <w:t>еного кольору</w:t>
      </w:r>
      <w:r w:rsidRPr="00A70241">
        <w:rPr>
          <w:rFonts w:ascii="Times New Roman" w:hAnsi="Times New Roman" w:cs="Times New Roman"/>
          <w:sz w:val="24"/>
          <w:szCs w:val="24"/>
        </w:rPr>
        <w:t>.</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Витрати на реєстрації імпортованих транспортних засобів становлять:</w:t>
      </w:r>
    </w:p>
    <w:p w:rsidR="00F60856" w:rsidRPr="00A70241" w:rsidRDefault="00F60856" w:rsidP="00F60856">
      <w:pPr>
        <w:pStyle w:val="a3"/>
        <w:numPr>
          <w:ilvl w:val="2"/>
          <w:numId w:val="3"/>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400 лей - ідентифікація транспортного засобу в процесі державної реєстрації (перевірка ідентифікаційного номера (VIN), номери кузова, шасі і справжність супровідних документів),</w:t>
      </w:r>
    </w:p>
    <w:p w:rsidR="00F60856" w:rsidRPr="00A70241" w:rsidRDefault="00F60856" w:rsidP="00F60856">
      <w:pPr>
        <w:pStyle w:val="a3"/>
        <w:numPr>
          <w:ilvl w:val="2"/>
          <w:numId w:val="3"/>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320 лей - свідоцтво про реєстрацію (протягом 30 днів),</w:t>
      </w:r>
    </w:p>
    <w:p w:rsidR="00F60856" w:rsidRPr="00A70241" w:rsidRDefault="00F60856" w:rsidP="00F60856">
      <w:pPr>
        <w:pStyle w:val="a3"/>
        <w:numPr>
          <w:ilvl w:val="2"/>
          <w:numId w:val="3"/>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80 лей - тимчасове свідоцтво про реєстрацію,</w:t>
      </w:r>
    </w:p>
    <w:p w:rsidR="00F60856" w:rsidRPr="00A70241" w:rsidRDefault="00F60856" w:rsidP="00F60856">
      <w:pPr>
        <w:pStyle w:val="a3"/>
        <w:numPr>
          <w:ilvl w:val="2"/>
          <w:numId w:val="3"/>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lastRenderedPageBreak/>
        <w:t>480 лей - реєстраційні номерні знаки на автомобіль; (270 лей - номерний знак на мотоцикл; 270 лей - номерний знак на причіп).</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Вартість свідоцтва про реєстрацію варіюється залежно від терміну його виготовлення – від 320 </w:t>
      </w:r>
      <w:proofErr w:type="spellStart"/>
      <w:r w:rsidRPr="00A70241">
        <w:rPr>
          <w:rFonts w:ascii="Times New Roman" w:hAnsi="Times New Roman" w:cs="Times New Roman"/>
          <w:sz w:val="24"/>
          <w:szCs w:val="24"/>
        </w:rPr>
        <w:t>леїв</w:t>
      </w:r>
      <w:proofErr w:type="spellEnd"/>
      <w:r w:rsidRPr="00A70241">
        <w:rPr>
          <w:rFonts w:ascii="Times New Roman" w:hAnsi="Times New Roman" w:cs="Times New Roman"/>
          <w:sz w:val="24"/>
          <w:szCs w:val="24"/>
        </w:rPr>
        <w:t xml:space="preserve"> (близько 18 </w:t>
      </w:r>
      <w:proofErr w:type="spellStart"/>
      <w:r w:rsidRPr="00A70241">
        <w:rPr>
          <w:rFonts w:ascii="Times New Roman" w:hAnsi="Times New Roman" w:cs="Times New Roman"/>
          <w:sz w:val="24"/>
          <w:szCs w:val="24"/>
        </w:rPr>
        <w:t>дол</w:t>
      </w:r>
      <w:proofErr w:type="spellEnd"/>
      <w:r w:rsidRPr="00A70241">
        <w:rPr>
          <w:rFonts w:ascii="Times New Roman" w:hAnsi="Times New Roman" w:cs="Times New Roman"/>
          <w:sz w:val="24"/>
          <w:szCs w:val="24"/>
        </w:rPr>
        <w:t xml:space="preserve">. США) при отриманні за 30 календарних днів до 1920 </w:t>
      </w:r>
      <w:proofErr w:type="spellStart"/>
      <w:r w:rsidRPr="00A70241">
        <w:rPr>
          <w:rFonts w:ascii="Times New Roman" w:hAnsi="Times New Roman" w:cs="Times New Roman"/>
          <w:sz w:val="24"/>
          <w:szCs w:val="24"/>
        </w:rPr>
        <w:t>леїв</w:t>
      </w:r>
      <w:proofErr w:type="spellEnd"/>
      <w:r w:rsidRPr="00A70241">
        <w:rPr>
          <w:rFonts w:ascii="Times New Roman" w:hAnsi="Times New Roman" w:cs="Times New Roman"/>
          <w:sz w:val="24"/>
          <w:szCs w:val="24"/>
        </w:rPr>
        <w:t xml:space="preserve"> (близько 110 </w:t>
      </w:r>
      <w:proofErr w:type="spellStart"/>
      <w:r w:rsidRPr="00A70241">
        <w:rPr>
          <w:rFonts w:ascii="Times New Roman" w:hAnsi="Times New Roman" w:cs="Times New Roman"/>
          <w:sz w:val="24"/>
          <w:szCs w:val="24"/>
        </w:rPr>
        <w:t>дол</w:t>
      </w:r>
      <w:proofErr w:type="spellEnd"/>
      <w:r w:rsidRPr="00A70241">
        <w:rPr>
          <w:rFonts w:ascii="Times New Roman" w:hAnsi="Times New Roman" w:cs="Times New Roman"/>
          <w:sz w:val="24"/>
          <w:szCs w:val="24"/>
        </w:rPr>
        <w:t>. США) при отриманні за 6 годин.</w:t>
      </w:r>
    </w:p>
    <w:p w:rsidR="00F60856" w:rsidRPr="00A70241" w:rsidRDefault="00F60856" w:rsidP="00F60856">
      <w:pPr>
        <w:spacing w:after="0"/>
        <w:ind w:firstLine="709"/>
        <w:jc w:val="center"/>
        <w:rPr>
          <w:rFonts w:ascii="Times New Roman" w:hAnsi="Times New Roman" w:cs="Times New Roman"/>
          <w:i/>
          <w:sz w:val="24"/>
          <w:szCs w:val="24"/>
        </w:rPr>
      </w:pPr>
      <w:r w:rsidRPr="00A70241">
        <w:rPr>
          <w:rFonts w:ascii="Times New Roman" w:hAnsi="Times New Roman" w:cs="Times New Roman"/>
          <w:i/>
          <w:sz w:val="24"/>
          <w:szCs w:val="24"/>
        </w:rPr>
        <w:t>Перереєстрація вже зареєстрованих в РМ транспортних засобів</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Для перереєстрації уже зареєстрованих в РМ транспортних засобів необхідні такі документи:</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особиста заява нового власника і, за необхідності, довіреної особи;</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документ, що підтверджує право власності заявника на транспортний засіб або причеп, в оригіналі;</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документ, що засвідчує особу заявника, оригінал;</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підтвердження проведення періодичного технічного огляду протягом терміну його дії і підтвердження сплати податку за використання доріг;</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bookmarkStart w:id="0" w:name="_GoBack"/>
      <w:r w:rsidRPr="00A70241">
        <w:rPr>
          <w:rFonts w:ascii="Times New Roman" w:hAnsi="Times New Roman" w:cs="Times New Roman"/>
          <w:sz w:val="24"/>
          <w:szCs w:val="24"/>
        </w:rPr>
        <w:t>коп</w:t>
      </w:r>
      <w:bookmarkEnd w:id="0"/>
      <w:r w:rsidRPr="00A70241">
        <w:rPr>
          <w:rFonts w:ascii="Times New Roman" w:hAnsi="Times New Roman" w:cs="Times New Roman"/>
          <w:sz w:val="24"/>
          <w:szCs w:val="24"/>
        </w:rPr>
        <w:t>ія документа обов'язкового страхування цивільно-правової відповідальності за шкоду, заподіяну автотранспортними засобами протягом терміну його дії;</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свідоцтво про реєстрацію транспортного засобу попереднього власника;</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реєстраційні номерні знаки, якщо вони не відповідають положенням стандарту SM 122:2014 або якщо планується видача номерних знаків з іншим реєстраційним номером;</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підтвердження оплати тарифів, встановлених компетентним органом на зазначені послуги;</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довіреність, (при необхідності);</w:t>
      </w:r>
    </w:p>
    <w:p w:rsidR="00F60856" w:rsidRPr="00A70241" w:rsidRDefault="00F60856" w:rsidP="00F60856">
      <w:pPr>
        <w:pStyle w:val="a3"/>
        <w:numPr>
          <w:ilvl w:val="2"/>
          <w:numId w:val="4"/>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звіт про ідентифікацію транспортного засобу (RIV).</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Витрати на перереєстрацію уже зареєстрованих в РМ транспортних засобів становлять:</w:t>
      </w:r>
    </w:p>
    <w:p w:rsidR="00F60856" w:rsidRPr="00A70241" w:rsidRDefault="00F60856" w:rsidP="00F60856">
      <w:pPr>
        <w:pStyle w:val="a3"/>
        <w:numPr>
          <w:ilvl w:val="2"/>
          <w:numId w:val="5"/>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200 лей - ідентифікація транспортного засобу в процесі державної реєстрації (перевірка ідентифікаційного номера (VIN), номер кузова, шасі),</w:t>
      </w:r>
    </w:p>
    <w:p w:rsidR="00F60856" w:rsidRPr="00A70241" w:rsidRDefault="00F60856" w:rsidP="00F60856">
      <w:pPr>
        <w:pStyle w:val="a3"/>
        <w:numPr>
          <w:ilvl w:val="2"/>
          <w:numId w:val="5"/>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320 лей - свідоцтво про реєстрацію (протягом 30 днів),</w:t>
      </w:r>
    </w:p>
    <w:p w:rsidR="00F60856" w:rsidRPr="00A70241" w:rsidRDefault="00F60856" w:rsidP="00F60856">
      <w:pPr>
        <w:pStyle w:val="a3"/>
        <w:numPr>
          <w:ilvl w:val="2"/>
          <w:numId w:val="5"/>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80 лей - тимчасове свідоцтво про реєстрацію,</w:t>
      </w:r>
    </w:p>
    <w:p w:rsidR="00F60856" w:rsidRPr="00A70241" w:rsidRDefault="00F60856" w:rsidP="00F60856">
      <w:pPr>
        <w:pStyle w:val="a3"/>
        <w:numPr>
          <w:ilvl w:val="2"/>
          <w:numId w:val="5"/>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480 лей - реєстраційні номерні знаки на автомобіль; (270 лей - номерний знак на мотоцикл; 270 лей - номерний знак на причіп),</w:t>
      </w:r>
    </w:p>
    <w:p w:rsidR="00F60856" w:rsidRPr="00A70241" w:rsidRDefault="00F60856" w:rsidP="00F60856">
      <w:pPr>
        <w:pStyle w:val="a3"/>
        <w:numPr>
          <w:ilvl w:val="2"/>
          <w:numId w:val="5"/>
        </w:numPr>
        <w:spacing w:after="0"/>
        <w:ind w:left="709"/>
        <w:jc w:val="both"/>
        <w:rPr>
          <w:rFonts w:ascii="Times New Roman" w:hAnsi="Times New Roman" w:cs="Times New Roman"/>
          <w:sz w:val="24"/>
          <w:szCs w:val="24"/>
        </w:rPr>
      </w:pPr>
      <w:r w:rsidRPr="00A70241">
        <w:rPr>
          <w:rFonts w:ascii="Times New Roman" w:hAnsi="Times New Roman" w:cs="Times New Roman"/>
          <w:sz w:val="24"/>
          <w:szCs w:val="24"/>
        </w:rPr>
        <w:t>450 лей - оформленні договору купівлі-продажу транспортного засобу.</w:t>
      </w:r>
    </w:p>
    <w:p w:rsidR="00F60856" w:rsidRPr="00A70241" w:rsidRDefault="00F60856" w:rsidP="00F60856">
      <w:pPr>
        <w:spacing w:after="0"/>
        <w:ind w:firstLine="709"/>
        <w:jc w:val="center"/>
        <w:rPr>
          <w:rFonts w:ascii="Times New Roman" w:hAnsi="Times New Roman" w:cs="Times New Roman"/>
          <w:i/>
          <w:sz w:val="24"/>
          <w:szCs w:val="24"/>
        </w:rPr>
      </w:pPr>
      <w:r w:rsidRPr="00A70241">
        <w:rPr>
          <w:rFonts w:ascii="Times New Roman" w:hAnsi="Times New Roman" w:cs="Times New Roman"/>
          <w:i/>
          <w:sz w:val="24"/>
          <w:szCs w:val="24"/>
        </w:rPr>
        <w:t>Видача тимчасового свідоцтва про реєстрацію транспортного засобу (VPP)</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Тимчасове свідоцтво про реєстрацію - офіційний державний документ, що підтверджує реєстрацію транспортного засобу, який дозволяє його власнику експлуатацію транспортного засобу на території Республіки Молдова. Видається на період виготовлення постійного свідоцтва про реєстрацію, а також в якості основного документа на транспортні засоби, що належать фізичним особам, які з релігійних міркувань відмовилися від державного ідентифікаційного номера (IDNO).</w:t>
      </w:r>
    </w:p>
    <w:p w:rsidR="00F60856" w:rsidRPr="00A70241" w:rsidRDefault="00F60856" w:rsidP="00F60856">
      <w:pPr>
        <w:spacing w:after="0"/>
        <w:ind w:firstLine="709"/>
        <w:jc w:val="center"/>
        <w:rPr>
          <w:rFonts w:ascii="Times New Roman" w:hAnsi="Times New Roman" w:cs="Times New Roman"/>
          <w:i/>
          <w:sz w:val="24"/>
          <w:szCs w:val="24"/>
        </w:rPr>
      </w:pPr>
      <w:r w:rsidRPr="00A70241">
        <w:rPr>
          <w:rFonts w:ascii="Times New Roman" w:hAnsi="Times New Roman" w:cs="Times New Roman"/>
          <w:i/>
          <w:sz w:val="24"/>
          <w:szCs w:val="24"/>
        </w:rPr>
        <w:t>Зняття транспортних засобів з обліку</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Зняття з обліку транспортних засобів здійснює Державна установа «Агентство державних послуг» за заявою власника у таких випадках:</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власник або особа, яка експлуатує транспортний засіб на основі довіреності, наводить докази того, що даний транспортний засіб розібрано, підлягає ліквідації або передачі спеціалізованому підприємству;</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транспортний засіб підлягає безповоротному вивезенню за межі території Республіки Молдова;</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lastRenderedPageBreak/>
        <w:t>- власник транспортного засобу з нейтральним реєстраційним номером не відповідає більше умовам, передбаченим у пункті 3 статті I Закону № 170/2018 про реєстрацію деяких транспортних засобів та внесення змін до деяких законодавчих актів (</w:t>
      </w:r>
      <w:hyperlink r:id="rId7" w:history="1">
        <w:r w:rsidRPr="00A70241">
          <w:rPr>
            <w:rStyle w:val="a4"/>
            <w:rFonts w:ascii="Times New Roman" w:hAnsi="Times New Roman" w:cs="Times New Roman"/>
            <w:sz w:val="24"/>
            <w:szCs w:val="24"/>
          </w:rPr>
          <w:t>https://www.legis.md/cautare/getResults?doc_id=123336&amp;lang=ru</w:t>
        </w:r>
      </w:hyperlink>
      <w:r w:rsidRPr="00A70241">
        <w:rPr>
          <w:rFonts w:ascii="Times New Roman" w:hAnsi="Times New Roman" w:cs="Times New Roman"/>
          <w:sz w:val="24"/>
          <w:szCs w:val="24"/>
        </w:rPr>
        <w:t xml:space="preserve"> - стосується реєстрації транспортних засобів на неконтрольованій конституційними органами РМ території – Придністров’ї), і/або в разі відчуження зареєстрованого транспортного засобу з нейтральним реєстраційним номером для реєстрації в іншому населеному пункті Республіки Молдова, або відновлення реєстрації в придністровському регіоні.</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Власники зареєстрованих транспортних засобів можуть вимагати виведення з обігу транспортних засобів, якщо наведуть докази того, що вони зберігаються поза територією загального користування РМ.</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Транспортні засоби, визнані рішенням судової інстанції нічийними або залишеними без нагляду, знімаються з обліку протягом 30 днів з дня набрання чинності остаточного рішення.</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Зняття з обліку відбувається на підставі здачі реєстраційного свідоцтва і реєстраційних номерних знаків, а також документів, що підтверджують факт виникнення однієї з зазначених вище ситуацій. Для транспортних засобів, що експортуються з Республіки Молдова, крім реєстраційних </w:t>
      </w:r>
      <w:proofErr w:type="spellStart"/>
      <w:r w:rsidRPr="00A70241">
        <w:rPr>
          <w:rFonts w:ascii="Times New Roman" w:hAnsi="Times New Roman" w:cs="Times New Roman"/>
          <w:sz w:val="24"/>
          <w:szCs w:val="24"/>
        </w:rPr>
        <w:t>свідоцтв</w:t>
      </w:r>
      <w:proofErr w:type="spellEnd"/>
      <w:r w:rsidRPr="00A70241">
        <w:rPr>
          <w:rFonts w:ascii="Times New Roman" w:hAnsi="Times New Roman" w:cs="Times New Roman"/>
          <w:sz w:val="24"/>
          <w:szCs w:val="24"/>
        </w:rPr>
        <w:t xml:space="preserve"> видаються тимчасові реєстраційні свідоцтва та реєстраційні номерні знаки «Транзит». При знятті транспортних засобів з обліку в реєстраційних </w:t>
      </w:r>
      <w:proofErr w:type="spellStart"/>
      <w:r w:rsidRPr="00A70241">
        <w:rPr>
          <w:rFonts w:ascii="Times New Roman" w:hAnsi="Times New Roman" w:cs="Times New Roman"/>
          <w:sz w:val="24"/>
          <w:szCs w:val="24"/>
        </w:rPr>
        <w:t>свідоцтвах</w:t>
      </w:r>
      <w:proofErr w:type="spellEnd"/>
      <w:r w:rsidRPr="00A70241">
        <w:rPr>
          <w:rFonts w:ascii="Times New Roman" w:hAnsi="Times New Roman" w:cs="Times New Roman"/>
          <w:sz w:val="24"/>
          <w:szCs w:val="24"/>
        </w:rPr>
        <w:t xml:space="preserve"> відрізається верхній куточок з боку місця нанесення двовимірного коду.</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У разі експорту з країни транспортних засобів, придбаних іноземцями, видається тимчасове реєстраційне свідоцтво і реєстраційні номерні знаки «Транзит», які дійсні протягом 30 днів.</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Транспортні засоби, зареєстровані до 1 січня 1993 р., на які є реєстраційні свідоцтва та реєстраційні номерні знаки старого зразка або давність виготовлення яких перевищує 25 років, можуть зніматися з обліку на підставі заяви під особисту відповідальність власника реєстрації або його спадкоємців за законом чи за заповітом, що підтверджує, що транспортний засіб було розібрано або остаточно виведено з обігу і більш не використовується.</w:t>
      </w:r>
    </w:p>
    <w:p w:rsidR="00F60856" w:rsidRPr="00A70241" w:rsidRDefault="00F60856" w:rsidP="00F60856">
      <w:pPr>
        <w:spacing w:after="0"/>
        <w:ind w:firstLine="709"/>
        <w:jc w:val="center"/>
        <w:rPr>
          <w:rFonts w:ascii="Times New Roman" w:hAnsi="Times New Roman" w:cs="Times New Roman"/>
          <w:i/>
          <w:sz w:val="24"/>
          <w:szCs w:val="24"/>
        </w:rPr>
      </w:pPr>
      <w:r w:rsidRPr="00A70241">
        <w:rPr>
          <w:rFonts w:ascii="Times New Roman" w:hAnsi="Times New Roman" w:cs="Times New Roman"/>
          <w:i/>
          <w:sz w:val="24"/>
          <w:szCs w:val="24"/>
        </w:rPr>
        <w:t>Перевірка інформації про транспортні засоби, зареєстровані в Республіці Молдова</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Послуги з можливості перевірки факту реєстрації транспортних засобів надаються Державною установою «Агентство державних послуг».</w:t>
      </w:r>
    </w:p>
    <w:p w:rsidR="00F60856" w:rsidRPr="00A70241" w:rsidRDefault="00F60856" w:rsidP="00F60856">
      <w:pPr>
        <w:spacing w:after="0"/>
        <w:ind w:firstLine="709"/>
        <w:jc w:val="both"/>
        <w:rPr>
          <w:rFonts w:ascii="Times New Roman" w:hAnsi="Times New Roman" w:cs="Times New Roman"/>
          <w:i/>
          <w:sz w:val="24"/>
          <w:szCs w:val="24"/>
        </w:rPr>
      </w:pPr>
      <w:r w:rsidRPr="00A70241">
        <w:rPr>
          <w:rFonts w:ascii="Times New Roman" w:hAnsi="Times New Roman" w:cs="Times New Roman"/>
          <w:i/>
          <w:sz w:val="24"/>
          <w:szCs w:val="24"/>
        </w:rPr>
        <w:t>Інформація про транспортний засіб за допомогою SMS</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«Інформація про транспортний засіб за допомогою SMS» - це послуга надання за допомогою SMS повідомлень (доступна для абонентів оператора мобільного зв'язку А.О. "MOLDCELL") інформації про транспортний засіб на підставі даних, що містяться в Державному реєстрі транспорту, і підтверджують факт наявності запитуваних даних.</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Послугою можуть скористатися як фізичні, так і юридичні особи, що запитують послугу за допомогою мобільного зв'язку відповідно до стандарту GSM.</w:t>
      </w:r>
    </w:p>
    <w:p w:rsidR="00F60856" w:rsidRPr="00A70241" w:rsidRDefault="00F60856" w:rsidP="00F60856">
      <w:pPr>
        <w:spacing w:after="0"/>
        <w:ind w:firstLine="709"/>
        <w:jc w:val="both"/>
        <w:rPr>
          <w:rFonts w:ascii="Times New Roman" w:hAnsi="Times New Roman" w:cs="Times New Roman"/>
          <w:b/>
          <w:sz w:val="24"/>
          <w:szCs w:val="24"/>
        </w:rPr>
      </w:pPr>
      <w:r w:rsidRPr="00A70241">
        <w:rPr>
          <w:rFonts w:ascii="Times New Roman" w:hAnsi="Times New Roman" w:cs="Times New Roman"/>
          <w:sz w:val="24"/>
          <w:szCs w:val="24"/>
        </w:rPr>
        <w:t>1. Інформація, яка надається безкоштовно (обмежений пакет)</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Надіславши повідомлення на короткий номер 2887 з номером свідоцтва про реєстрацію ТЗ (VP) або із серією та номером тимчасового свідоцтва про реєстрацію ТЗ (VPT або VPP), можна отримати обмежений пакет даних про ТЗ: реєстраційний номер, марка, модель, колір, тип транспортного засобу (ТЗ) і тип кузова, а також умови отримання повних даних про транспортний засіб. </w:t>
      </w:r>
    </w:p>
    <w:p w:rsidR="00F60856" w:rsidRPr="00A70241" w:rsidRDefault="00F60856" w:rsidP="00F60856">
      <w:pPr>
        <w:spacing w:after="0"/>
        <w:ind w:firstLine="709"/>
        <w:jc w:val="both"/>
        <w:rPr>
          <w:rFonts w:ascii="Times New Roman" w:hAnsi="Times New Roman" w:cs="Times New Roman"/>
          <w:i/>
          <w:sz w:val="24"/>
          <w:szCs w:val="24"/>
        </w:rPr>
      </w:pPr>
    </w:p>
    <w:p w:rsidR="00F60856" w:rsidRPr="00A70241" w:rsidRDefault="00F60856" w:rsidP="00F60856">
      <w:pPr>
        <w:spacing w:after="0"/>
        <w:ind w:firstLine="709"/>
        <w:jc w:val="both"/>
        <w:rPr>
          <w:rFonts w:ascii="Times New Roman" w:hAnsi="Times New Roman" w:cs="Times New Roman"/>
          <w:i/>
          <w:sz w:val="24"/>
          <w:szCs w:val="24"/>
        </w:rPr>
      </w:pPr>
      <w:r w:rsidRPr="00A70241">
        <w:rPr>
          <w:rFonts w:ascii="Times New Roman" w:hAnsi="Times New Roman" w:cs="Times New Roman"/>
          <w:i/>
          <w:sz w:val="24"/>
          <w:szCs w:val="24"/>
        </w:rPr>
        <w:t>2. Детальна інформація</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Надіславши повідомлення на короткий номер 2886 з номером свідоцтва про реєстрацію ТЗ (VP) або з серією та номером тимчасового свідоцтва про реєстрацію ТЗ (VPT </w:t>
      </w:r>
      <w:r w:rsidRPr="00A70241">
        <w:rPr>
          <w:rFonts w:ascii="Times New Roman" w:hAnsi="Times New Roman" w:cs="Times New Roman"/>
          <w:sz w:val="24"/>
          <w:szCs w:val="24"/>
        </w:rPr>
        <w:lastRenderedPageBreak/>
        <w:t>або VPP), можна отримати повну інформацію, що містить більше 20-ти характеристик ТЗ. Повна інформація міститиме такі характеристики: свідоцтво про реєстрацію VPT або VPP, свідоцтво про реєстрацію VP, реєстраційний номер, марку, модель, колір, тип ТЗ, тип кузова, рік випуску, код ТЗ, номер кузова, номер шасі, номер двигуна, тип палива, робочий об'єм циліндрів двигуна, дата першої реєстрації, країна-імпортер, тип власника, дата вступу у володіння ТЗ, попередні власники, обмеження, статус ТЗ, особи, які мають право користування за дорученням, додаткова інформація. </w:t>
      </w:r>
    </w:p>
    <w:p w:rsidR="00F60856" w:rsidRPr="00A70241" w:rsidRDefault="00F60856" w:rsidP="00F60856">
      <w:pPr>
        <w:spacing w:after="0"/>
        <w:ind w:firstLine="709"/>
        <w:jc w:val="both"/>
        <w:rPr>
          <w:rFonts w:ascii="Times New Roman" w:hAnsi="Times New Roman" w:cs="Times New Roman"/>
          <w:bCs/>
          <w:i/>
          <w:sz w:val="24"/>
          <w:szCs w:val="24"/>
        </w:rPr>
      </w:pPr>
      <w:r w:rsidRPr="00A70241">
        <w:rPr>
          <w:rFonts w:ascii="Times New Roman" w:hAnsi="Times New Roman" w:cs="Times New Roman"/>
          <w:bCs/>
          <w:i/>
          <w:sz w:val="24"/>
          <w:szCs w:val="24"/>
        </w:rPr>
        <w:t>Терміни надання інформації</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bCs/>
          <w:sz w:val="24"/>
          <w:szCs w:val="24"/>
        </w:rPr>
        <w:t>Інформація надається протягом</w:t>
      </w:r>
      <w:r w:rsidRPr="00A70241">
        <w:rPr>
          <w:rFonts w:ascii="Times New Roman" w:hAnsi="Times New Roman" w:cs="Times New Roman"/>
          <w:b/>
          <w:bCs/>
          <w:sz w:val="24"/>
          <w:szCs w:val="24"/>
        </w:rPr>
        <w:t xml:space="preserve"> </w:t>
      </w:r>
      <w:r w:rsidRPr="00A70241">
        <w:rPr>
          <w:rFonts w:ascii="Times New Roman" w:hAnsi="Times New Roman" w:cs="Times New Roman"/>
          <w:sz w:val="24"/>
          <w:szCs w:val="24"/>
        </w:rPr>
        <w:t>90 секунд з відправки SMS повідомлення.</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Вартість отримання інформації:</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 обмежений пакет - 0.50 </w:t>
      </w:r>
      <w:proofErr w:type="spellStart"/>
      <w:r w:rsidRPr="00A70241">
        <w:rPr>
          <w:rFonts w:ascii="Times New Roman" w:hAnsi="Times New Roman" w:cs="Times New Roman"/>
          <w:sz w:val="24"/>
          <w:szCs w:val="24"/>
        </w:rPr>
        <w:t>леїв</w:t>
      </w:r>
      <w:proofErr w:type="spellEnd"/>
      <w:r w:rsidRPr="00A70241">
        <w:rPr>
          <w:rFonts w:ascii="Times New Roman" w:hAnsi="Times New Roman" w:cs="Times New Roman"/>
          <w:sz w:val="24"/>
          <w:szCs w:val="24"/>
        </w:rPr>
        <w:t xml:space="preserve"> (орієнтовно 0,028 </w:t>
      </w:r>
      <w:proofErr w:type="spellStart"/>
      <w:r w:rsidRPr="00A70241">
        <w:rPr>
          <w:rFonts w:ascii="Times New Roman" w:hAnsi="Times New Roman" w:cs="Times New Roman"/>
          <w:sz w:val="24"/>
          <w:szCs w:val="24"/>
        </w:rPr>
        <w:t>дол</w:t>
      </w:r>
      <w:proofErr w:type="spellEnd"/>
      <w:r w:rsidRPr="00A70241">
        <w:rPr>
          <w:rFonts w:ascii="Times New Roman" w:hAnsi="Times New Roman" w:cs="Times New Roman"/>
          <w:sz w:val="24"/>
          <w:szCs w:val="24"/>
        </w:rPr>
        <w:t>. США),</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 детальна інформація – 60 </w:t>
      </w:r>
      <w:proofErr w:type="spellStart"/>
      <w:r w:rsidRPr="00A70241">
        <w:rPr>
          <w:rFonts w:ascii="Times New Roman" w:hAnsi="Times New Roman" w:cs="Times New Roman"/>
          <w:sz w:val="24"/>
          <w:szCs w:val="24"/>
        </w:rPr>
        <w:t>леїв</w:t>
      </w:r>
      <w:proofErr w:type="spellEnd"/>
      <w:r w:rsidRPr="00A70241">
        <w:rPr>
          <w:rFonts w:ascii="Times New Roman" w:hAnsi="Times New Roman" w:cs="Times New Roman"/>
          <w:sz w:val="24"/>
          <w:szCs w:val="24"/>
        </w:rPr>
        <w:t xml:space="preserve"> (орієнтовно 3,4 </w:t>
      </w:r>
      <w:proofErr w:type="spellStart"/>
      <w:r w:rsidRPr="00A70241">
        <w:rPr>
          <w:rFonts w:ascii="Times New Roman" w:hAnsi="Times New Roman" w:cs="Times New Roman"/>
          <w:sz w:val="24"/>
          <w:szCs w:val="24"/>
        </w:rPr>
        <w:t>дол</w:t>
      </w:r>
      <w:proofErr w:type="spellEnd"/>
      <w:r w:rsidRPr="00A70241">
        <w:rPr>
          <w:rFonts w:ascii="Times New Roman" w:hAnsi="Times New Roman" w:cs="Times New Roman"/>
          <w:sz w:val="24"/>
          <w:szCs w:val="24"/>
        </w:rPr>
        <w:t>. США).</w:t>
      </w:r>
    </w:p>
    <w:p w:rsidR="00F60856" w:rsidRPr="00A70241" w:rsidRDefault="00F60856" w:rsidP="00F60856">
      <w:pPr>
        <w:spacing w:after="0"/>
        <w:ind w:firstLine="709"/>
        <w:jc w:val="both"/>
        <w:rPr>
          <w:rFonts w:ascii="Times New Roman" w:hAnsi="Times New Roman" w:cs="Times New Roman"/>
          <w:i/>
          <w:sz w:val="24"/>
          <w:szCs w:val="24"/>
        </w:rPr>
      </w:pPr>
      <w:r w:rsidRPr="00A70241">
        <w:rPr>
          <w:rFonts w:ascii="Times New Roman" w:hAnsi="Times New Roman" w:cs="Times New Roman"/>
          <w:i/>
          <w:sz w:val="24"/>
          <w:szCs w:val="24"/>
        </w:rPr>
        <w:t xml:space="preserve">Інформація про транспортний засіб в режимі </w:t>
      </w:r>
      <w:proofErr w:type="spellStart"/>
      <w:r w:rsidRPr="00A70241">
        <w:rPr>
          <w:rFonts w:ascii="Times New Roman" w:hAnsi="Times New Roman" w:cs="Times New Roman"/>
          <w:i/>
          <w:sz w:val="24"/>
          <w:szCs w:val="24"/>
        </w:rPr>
        <w:t>online</w:t>
      </w:r>
      <w:proofErr w:type="spellEnd"/>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Для отримання обмеженого пакета даних про транспортний засіб, що надається безкоштовно, заявник повинен вказати номер свідоцтва про реєстрацію транспортного засобу (VP) або серію та номер тимчасового свідоцтва про реєстрацію ТЗ (VPT або VPP). </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Заявник отримує низку загальних даних про транспортний засіб: реєстраційний номер, марка, модель, колір, вид транспорту (МТ) і тип кузова, а також умови отримання повного пакета даних про транспортний засіб.</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Для отримання повної інформації (</w:t>
      </w:r>
      <w:r w:rsidRPr="00A70241">
        <w:rPr>
          <w:rFonts w:ascii="Times New Roman" w:hAnsi="Times New Roman" w:cs="Times New Roman"/>
          <w:iCs/>
          <w:sz w:val="24"/>
          <w:szCs w:val="24"/>
        </w:rPr>
        <w:t xml:space="preserve">послуга платна і передбачає створення облікового запису на порталі </w:t>
      </w:r>
      <w:hyperlink r:id="rId8" w:history="1">
        <w:r w:rsidRPr="00A70241">
          <w:rPr>
            <w:rStyle w:val="a4"/>
            <w:rFonts w:ascii="Times New Roman" w:hAnsi="Times New Roman" w:cs="Times New Roman"/>
            <w:iCs/>
            <w:sz w:val="24"/>
            <w:szCs w:val="24"/>
          </w:rPr>
          <w:t>www.e-services.md</w:t>
        </w:r>
      </w:hyperlink>
      <w:r w:rsidRPr="00A70241">
        <w:rPr>
          <w:rFonts w:ascii="Times New Roman" w:hAnsi="Times New Roman" w:cs="Times New Roman"/>
          <w:iCs/>
          <w:sz w:val="24"/>
          <w:szCs w:val="24"/>
        </w:rPr>
        <w:t xml:space="preserve"> (інструкція створення облікового запису за посиланням </w:t>
      </w:r>
      <w:hyperlink r:id="rId9" w:history="1">
        <w:r w:rsidRPr="00A70241">
          <w:rPr>
            <w:rStyle w:val="a4"/>
            <w:rFonts w:ascii="Times New Roman" w:hAnsi="Times New Roman" w:cs="Times New Roman"/>
            <w:iCs/>
            <w:sz w:val="24"/>
            <w:szCs w:val="24"/>
          </w:rPr>
          <w:t>http://e-services.md/?q=ru/content/rukovodstvo-polzovatelya-po-sozdaniyu-uchetnoy-zapisi</w:t>
        </w:r>
      </w:hyperlink>
      <w:r w:rsidRPr="00A70241">
        <w:rPr>
          <w:rFonts w:ascii="Times New Roman" w:hAnsi="Times New Roman" w:cs="Times New Roman"/>
          <w:sz w:val="24"/>
          <w:szCs w:val="24"/>
        </w:rPr>
        <w:t>; вартість послуги становить 30 лей (орієнтовно 1,7 </w:t>
      </w:r>
      <w:proofErr w:type="spellStart"/>
      <w:r w:rsidRPr="00A70241">
        <w:rPr>
          <w:rFonts w:ascii="Times New Roman" w:hAnsi="Times New Roman" w:cs="Times New Roman"/>
          <w:sz w:val="24"/>
          <w:szCs w:val="24"/>
        </w:rPr>
        <w:t>дол</w:t>
      </w:r>
      <w:proofErr w:type="spellEnd"/>
      <w:r w:rsidRPr="00A70241">
        <w:rPr>
          <w:rFonts w:ascii="Times New Roman" w:hAnsi="Times New Roman" w:cs="Times New Roman"/>
          <w:sz w:val="24"/>
          <w:szCs w:val="24"/>
        </w:rPr>
        <w:t xml:space="preserve">. США), заявник вказує номер свідоцтва про реєстрацію транспортного засобу (VP) або серію та номер тимчасового свідоцтва про реєстрацію ТЗ (VPT або VPP) і отримує повну інформацію, яка включає понад 20-ти характеристик ТС . </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Повна інформація про транспортний засіб буде містити наступні характеристики: свідоцтво про реєстрацію VPT, свідоцтво про реєстрацію VP, реєстраційний номер, марку, модель, колір, тип ТЗ, тип кузова, рік випуску, код ТЗ, номер кузова, номер шасі, номер двигуна, паливо, робочий об'єм циліндрів двигуна, дата первинної реєстрації, країна-імпортер, тип власника, дата вступу у володіння ТЗ попередні власники, обмеження, статус ТЗ, особи, які мають право користування за дорученням, додаткова інформація.</w:t>
      </w:r>
    </w:p>
    <w:p w:rsidR="00F60856" w:rsidRPr="00A70241" w:rsidRDefault="00F60856" w:rsidP="00F60856">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Додаткову інформацію можна отримати у довідковій службі Державної установи «Агентство державних послуг»: +373 22 25 70 70.</w:t>
      </w:r>
    </w:p>
    <w:p w:rsidR="00EF5255" w:rsidRDefault="00954515"/>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458"/>
    <w:multiLevelType w:val="hybridMultilevel"/>
    <w:tmpl w:val="A63CBBA8"/>
    <w:lvl w:ilvl="0" w:tplc="BB1A744C">
      <w:start w:val="1"/>
      <w:numFmt w:val="bullet"/>
      <w:lvlText w:val=""/>
      <w:lvlJc w:val="left"/>
      <w:pPr>
        <w:ind w:left="1429" w:hanging="360"/>
      </w:pPr>
      <w:rPr>
        <w:rFonts w:ascii="Symbol" w:hAnsi="Symbol" w:hint="default"/>
      </w:rPr>
    </w:lvl>
    <w:lvl w:ilvl="1" w:tplc="BC7C8562">
      <w:numFmt w:val="bullet"/>
      <w:lvlText w:val=""/>
      <w:lvlJc w:val="left"/>
      <w:pPr>
        <w:ind w:left="2209" w:hanging="420"/>
      </w:pPr>
      <w:rPr>
        <w:rFonts w:ascii="Calibri" w:eastAsia="Calibri" w:hAnsi="Calibri" w:cs="Calibri" w:hint="default"/>
      </w:rPr>
    </w:lvl>
    <w:lvl w:ilvl="2" w:tplc="BB1A744C">
      <w:start w:val="1"/>
      <w:numFmt w:val="bullet"/>
      <w:lvlText w:val=""/>
      <w:lvlJc w:val="left"/>
      <w:pPr>
        <w:ind w:left="2869" w:hanging="360"/>
      </w:pPr>
      <w:rPr>
        <w:rFonts w:ascii="Symbol" w:hAnsi="Symbol"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29C72B5"/>
    <w:multiLevelType w:val="hybridMultilevel"/>
    <w:tmpl w:val="CD56E026"/>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BB1A744C">
      <w:start w:val="1"/>
      <w:numFmt w:val="bullet"/>
      <w:lvlText w:val=""/>
      <w:lvlJc w:val="left"/>
      <w:pPr>
        <w:ind w:left="2869" w:hanging="360"/>
      </w:pPr>
      <w:rPr>
        <w:rFonts w:ascii="Symbol" w:hAnsi="Symbol"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E4636CE"/>
    <w:multiLevelType w:val="hybridMultilevel"/>
    <w:tmpl w:val="559803DA"/>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BB1A744C">
      <w:start w:val="1"/>
      <w:numFmt w:val="bullet"/>
      <w:lvlText w:val=""/>
      <w:lvlJc w:val="left"/>
      <w:pPr>
        <w:ind w:left="2869" w:hanging="360"/>
      </w:pPr>
      <w:rPr>
        <w:rFonts w:ascii="Symbol" w:hAnsi="Symbol"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4C192B6E"/>
    <w:multiLevelType w:val="hybridMultilevel"/>
    <w:tmpl w:val="883CDEE0"/>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BB1A744C">
      <w:start w:val="1"/>
      <w:numFmt w:val="bullet"/>
      <w:lvlText w:val=""/>
      <w:lvlJc w:val="left"/>
      <w:pPr>
        <w:ind w:left="2869" w:hanging="360"/>
      </w:pPr>
      <w:rPr>
        <w:rFonts w:ascii="Symbol" w:hAnsi="Symbol"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7D7F3CE9"/>
    <w:multiLevelType w:val="hybridMultilevel"/>
    <w:tmpl w:val="0EB23AB6"/>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BB1A744C">
      <w:start w:val="1"/>
      <w:numFmt w:val="bullet"/>
      <w:lvlText w:val=""/>
      <w:lvlJc w:val="left"/>
      <w:pPr>
        <w:ind w:left="2869" w:hanging="360"/>
      </w:pPr>
      <w:rPr>
        <w:rFonts w:ascii="Symbol" w:hAnsi="Symbol"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4B"/>
    <w:rsid w:val="003B012D"/>
    <w:rsid w:val="003B6C4B"/>
    <w:rsid w:val="00892204"/>
    <w:rsid w:val="00954515"/>
    <w:rsid w:val="009B0960"/>
    <w:rsid w:val="00D4648A"/>
    <w:rsid w:val="00F60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856"/>
    <w:pPr>
      <w:ind w:left="720"/>
      <w:contextualSpacing/>
    </w:pPr>
  </w:style>
  <w:style w:type="character" w:styleId="a4">
    <w:name w:val="Hyperlink"/>
    <w:basedOn w:val="a0"/>
    <w:uiPriority w:val="99"/>
    <w:unhideWhenUsed/>
    <w:rsid w:val="00F608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856"/>
    <w:pPr>
      <w:ind w:left="720"/>
      <w:contextualSpacing/>
    </w:pPr>
  </w:style>
  <w:style w:type="character" w:styleId="a4">
    <w:name w:val="Hyperlink"/>
    <w:basedOn w:val="a0"/>
    <w:uiPriority w:val="99"/>
    <w:unhideWhenUsed/>
    <w:rsid w:val="00F608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rvices.md/" TargetMode="External"/><Relationship Id="rId3" Type="http://schemas.microsoft.com/office/2007/relationships/stylesWithEffects" Target="stylesWithEffects.xml"/><Relationship Id="rId7" Type="http://schemas.openxmlformats.org/officeDocument/2006/relationships/hyperlink" Target="https://www.legis.md/cautare/getResults?doc_id=123336&amp;la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19862&amp;lan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ervices.md/?q=ru/content/rukovodstvo-polzovatelya-po-sozdaniyu-uchetnoy-zapi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7728</Words>
  <Characters>4405</Characters>
  <Application>Microsoft Office Word</Application>
  <DocSecurity>0</DocSecurity>
  <Lines>36</Lines>
  <Paragraphs>24</Paragraphs>
  <ScaleCrop>false</ScaleCrop>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2021-07-13T14:11:00Z</dcterms:created>
  <dcterms:modified xsi:type="dcterms:W3CDTF">2021-08-05T08:17:00Z</dcterms:modified>
</cp:coreProperties>
</file>