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1C" w:rsidRPr="00D321D9" w:rsidRDefault="00E6371C" w:rsidP="00E637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Угорщина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Процедура реєстрації/зняття з реєстрації транспортних засобів в Угорщині здійснюється власником або іншою особою за дорученням у центрах надання адміністративних послуг органів місцевого самоуправління (так званих державних вікнах, угорською -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Kormányablak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Реєстрація транспортних засобів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реєстрації вживаного транспортного засобу разом із заявою подаються наступні документи:</w:t>
      </w:r>
    </w:p>
    <w:p w:rsidR="00E6371C" w:rsidRPr="00D321D9" w:rsidRDefault="00E6371C" w:rsidP="00E6371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підтвердження наявності обов'язкового страхування цивільної відповідальності щодо транспортних засобів або звільнення від відповідальності;</w:t>
      </w:r>
    </w:p>
    <w:p w:rsidR="00E6371C" w:rsidRPr="00D321D9" w:rsidRDefault="00E6371C" w:rsidP="00E6371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сертифікат, що засвідчує сплату мита за придбання;</w:t>
      </w:r>
    </w:p>
    <w:p w:rsidR="00E6371C" w:rsidRPr="00D321D9" w:rsidRDefault="00E6371C" w:rsidP="00E6371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свідоцтво про технічний огляд, видане транспортним органом;</w:t>
      </w:r>
    </w:p>
    <w:p w:rsidR="00E6371C" w:rsidRPr="00D321D9" w:rsidRDefault="00E6371C" w:rsidP="00E6371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документ, що засвідчує особу клієнта.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юридичної особи:</w:t>
      </w:r>
    </w:p>
    <w:p w:rsidR="00E6371C" w:rsidRPr="00D321D9" w:rsidRDefault="00E6371C" w:rsidP="00E6371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нотаріально засвідчений зразок підпису або його копія, завірена нотаріусом чи підписана адвокатом;</w:t>
      </w:r>
    </w:p>
    <w:p w:rsidR="00E6371C" w:rsidRPr="00D321D9" w:rsidRDefault="00E6371C" w:rsidP="00E6371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документ, що засвідчує статус представника компанії.</w:t>
      </w:r>
    </w:p>
    <w:p w:rsidR="00E6371C" w:rsidRPr="00D321D9" w:rsidRDefault="00E6371C" w:rsidP="00E6371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у разі вантажних автомобілів, тракторів, причепів та автобусів з максимальною дозволеною масою, що перевищує 3,5 тони:</w:t>
      </w:r>
    </w:p>
    <w:p w:rsidR="00E6371C" w:rsidRPr="00D321D9" w:rsidRDefault="00E6371C" w:rsidP="00E6371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довідка секретаріату місцевого органу влади про адресу /місцезнаходження установи, де фактично зберігається транспортний засіб.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 документів додається:</w:t>
      </w:r>
    </w:p>
    <w:p w:rsidR="00E6371C" w:rsidRPr="00D321D9" w:rsidRDefault="00E6371C" w:rsidP="00E6371C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підтвердження оплати вартості видачі свідоцтва про реєстрацію та реєстраційного номера;</w:t>
      </w:r>
    </w:p>
    <w:p w:rsidR="00E6371C" w:rsidRPr="00D321D9" w:rsidRDefault="00E6371C" w:rsidP="00E6371C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оригінал або завірена копія свідоцтва на право власності. Якщо воно було видано не угорською мовою, має бути завірений переклад на угорську мову.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У разі вживаних транспортних засобів, що підлягають перевірці походження, до заяви мають бути додані наступні документи: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транспортних засобів, що походять з третьої країни: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- оригінал свідоцтва про постійну чи тимчасову реєстрацію та реєстраційної книги (за умови, що воно було видано) або його копія, завірена органом, що видав свідоцтво, його завірений переклад, а також іноземний реєстраційний знак, за умови, що він не був відкликаний іноземним органом.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транспортних засобів, що походять з іншої держави-члена ЄЕЗ:</w:t>
      </w:r>
    </w:p>
    <w:p w:rsidR="00E6371C" w:rsidRPr="00D321D9" w:rsidRDefault="00E6371C" w:rsidP="00E6371C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свідоцтво, видане органом країни походження, в якому вказується, що воно внесене до реєстру, або документ, в якому вказується причина відсутності свідоцтва про реєстрацію, а також наступні документи (у випадку якщо вони не були відкликані іноземним органом);</w:t>
      </w:r>
    </w:p>
    <w:p w:rsidR="00E6371C" w:rsidRPr="00D321D9" w:rsidRDefault="00E6371C" w:rsidP="00E6371C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друга копія негармонізованого реєстраційного свідоцтва;</w:t>
      </w:r>
    </w:p>
    <w:p w:rsidR="00E6371C" w:rsidRPr="00D321D9" w:rsidRDefault="00E6371C" w:rsidP="00E6371C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оригінал частини I гармонізованого реєстраційного свідоцтва, якщо в державі-члені походження транспортного засобу свідоцтво складається з частин І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ІІ;</w:t>
      </w:r>
    </w:p>
    <w:p w:rsidR="00E6371C" w:rsidRPr="00D321D9" w:rsidRDefault="00E6371C" w:rsidP="00E6371C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іноземний реєстраційний знак;</w:t>
      </w:r>
    </w:p>
    <w:p w:rsidR="00E6371C" w:rsidRPr="00D321D9" w:rsidRDefault="00E6371C" w:rsidP="00E6371C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якщо транспортний засіб було зареєстровано на тимчасовій основі - раніше видане свідоцтво про тимчасову реєстрацію та тимчасовий реєстраційний номер серії Е.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До початку введення в експлуатацію вживаного транспортного засобу, імпортованого з-за кордону, для нього має бути проведена перевірка походження. Перевірка походження повинна бути ініційована власником шляхом проведення реєстрації походження в органі управління транспортом. Виняток:</w:t>
      </w:r>
    </w:p>
    <w:p w:rsidR="00E6371C" w:rsidRPr="00D321D9" w:rsidRDefault="00E6371C" w:rsidP="00E6371C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 введення в експлуатацію вживаного транспортного засобу, імпортованого з іншої держави ЄЕЗ,  правовий статус транспортного засобу був уточнений, і клієнт додав до своєї заяви сертифікат про походження, виданий органом іншої держави-члена ЄЕЗ;</w:t>
      </w:r>
    </w:p>
    <w:p w:rsidR="00E6371C" w:rsidRPr="00D321D9" w:rsidRDefault="00E6371C" w:rsidP="00E6371C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свідоцтво про реєстрацію з неузгодженим змістом даних або його копія, завірена органом, який видав свідоцтво, було видано в державі-члені ЄЕЗ;</w:t>
      </w:r>
    </w:p>
    <w:p w:rsidR="00E6371C" w:rsidRPr="00D321D9" w:rsidRDefault="00E6371C" w:rsidP="00E6371C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частина I та частина II реєстраційного свідоцтва з узгодженим змістом даних були видані в державі-члені ЄЕЗ;</w:t>
      </w:r>
    </w:p>
    <w:p w:rsidR="00E6371C" w:rsidRPr="00D321D9" w:rsidRDefault="00E6371C" w:rsidP="00E6371C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здійснюється реєстрація чотириколісного велосипеда з допоміжним двигуном.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Попередня перевірка походження здійснюється у наступних випадках:</w:t>
      </w:r>
    </w:p>
    <w:p w:rsidR="00E6371C" w:rsidRPr="00D321D9" w:rsidRDefault="00E6371C" w:rsidP="00E6371C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при першому введенні в експлуатацію вживаного транспортного засобу;</w:t>
      </w:r>
    </w:p>
    <w:p w:rsidR="00E6371C" w:rsidRPr="00D321D9" w:rsidRDefault="00E6371C" w:rsidP="00E6371C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при введенні в експлуатацію нового транспортного засобу, неоснащеного супровідним листом виробника;</w:t>
      </w:r>
    </w:p>
    <w:p w:rsidR="00E6371C" w:rsidRPr="00D321D9" w:rsidRDefault="00E6371C" w:rsidP="00E6371C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при введенні в експлуатацію повільно рухомого транспортного засобу або іншого транспортного засобу, раніше не внесеного до реєстру транспортних засобів.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реєстрації нового транспортного засобу разом із заявою подаються наступні документи:</w:t>
      </w:r>
    </w:p>
    <w:p w:rsidR="00E6371C" w:rsidRPr="00D321D9" w:rsidRDefault="00E6371C" w:rsidP="00E6371C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супровідний документ транспортного засобу, виданий дистриб'юторам та заповнений під час продажу транспортного засобу, або сертифікат проведення попередньої перевірки походження, виданий не більше 60 днів тому;</w:t>
      </w:r>
    </w:p>
    <w:p w:rsidR="00E6371C" w:rsidRPr="00D321D9" w:rsidRDefault="00E6371C" w:rsidP="00E6371C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підтвердження наявності обов'язкового страхування цивільної відповідальності щодо транспортних засобів або звільнення від відповідальності;</w:t>
      </w:r>
    </w:p>
    <w:p w:rsidR="00E6371C" w:rsidRPr="00D321D9" w:rsidRDefault="00E6371C" w:rsidP="00E6371C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сертифікат, що засвідчує сплату мита за придбання;</w:t>
      </w:r>
    </w:p>
    <w:p w:rsidR="00E6371C" w:rsidRPr="00D321D9" w:rsidRDefault="00E6371C" w:rsidP="00E6371C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свідоцтво про технічний огляд, видане транспортним органом;</w:t>
      </w:r>
    </w:p>
    <w:p w:rsidR="00E6371C" w:rsidRPr="00D321D9" w:rsidRDefault="00E6371C" w:rsidP="00E6371C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документ, що засвідчує особу клієнта.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юридичної особи:</w:t>
      </w:r>
    </w:p>
    <w:p w:rsidR="00E6371C" w:rsidRPr="00D321D9" w:rsidRDefault="00E6371C" w:rsidP="00E6371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нотаріально засвідчений зразок підпису або його копія, завірена нотаріусом чи підписана адвокатом;</w:t>
      </w:r>
    </w:p>
    <w:p w:rsidR="00E6371C" w:rsidRPr="00D321D9" w:rsidRDefault="00E6371C" w:rsidP="00E6371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документ, що засвідчує статус представника компанії.</w:t>
      </w:r>
    </w:p>
    <w:p w:rsidR="00E6371C" w:rsidRPr="00D321D9" w:rsidRDefault="00E6371C" w:rsidP="00E6371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у разі реєстрації вантажних автомобілів, тракторів, причепів та автобусів з максимальною дозволеною масою, що перевищує 3,5 тони:</w:t>
      </w:r>
    </w:p>
    <w:p w:rsidR="00E6371C" w:rsidRPr="00D321D9" w:rsidRDefault="00E6371C" w:rsidP="00E6371C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довідка секретаріату місцевого органу влади про адресу/місцезнаходження установи, де фактично зберігається транспортний засіб.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 документів </w:t>
      </w:r>
      <w:bookmarkStart w:id="0" w:name="_GoBack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додає</w:t>
      </w:r>
      <w:bookmarkEnd w:id="0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ться:</w:t>
      </w:r>
    </w:p>
    <w:p w:rsidR="00E6371C" w:rsidRPr="00D321D9" w:rsidRDefault="00E6371C" w:rsidP="00E6371C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підтвердження оплати вартості видачі свідоцтва про реєстрацію та реєстраційного номера;</w:t>
      </w:r>
    </w:p>
    <w:p w:rsidR="00E6371C" w:rsidRPr="00D321D9" w:rsidRDefault="00E6371C" w:rsidP="00E6371C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оригінал або завірена копія свідоцтва на право власності, якщо воно було видано не угорською мовою, завірений переклад на угорську мову.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Вартість послуг:</w:t>
      </w:r>
    </w:p>
    <w:p w:rsidR="00E6371C" w:rsidRPr="00D321D9" w:rsidRDefault="00E6371C" w:rsidP="00E6371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оплата послуг видачі реєстраційного посвідче</w:t>
      </w:r>
      <w:r w:rsidR="00661DBD">
        <w:rPr>
          <w:rFonts w:ascii="Times New Roman" w:eastAsia="Times New Roman" w:hAnsi="Times New Roman" w:cs="Times New Roman"/>
          <w:color w:val="222222"/>
          <w:sz w:val="24"/>
          <w:szCs w:val="24"/>
        </w:rPr>
        <w:t>ння</w:t>
      </w: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6000 форинтів (20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оплата послуг видачі сертифікату реєстрації транспор</w:t>
      </w:r>
      <w:r w:rsidR="00661DBD">
        <w:rPr>
          <w:rFonts w:ascii="Times New Roman" w:eastAsia="Times New Roman" w:hAnsi="Times New Roman" w:cs="Times New Roman"/>
          <w:color w:val="222222"/>
          <w:sz w:val="24"/>
          <w:szCs w:val="24"/>
        </w:rPr>
        <w:t>тного засобу</w:t>
      </w: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6000 форинтів (20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оплата за видачу реєстраційних знаків:</w:t>
      </w:r>
    </w:p>
    <w:p w:rsidR="00E6371C" w:rsidRPr="00D321D9" w:rsidRDefault="00E6371C" w:rsidP="00E6371C">
      <w:pPr>
        <w:numPr>
          <w:ilvl w:val="0"/>
          <w:numId w:val="14"/>
        </w:numPr>
        <w:shd w:val="clear" w:color="auto" w:fill="FFFFFF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 пара загальних реєстраційних знаків: 8500 форинтів (28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numPr>
          <w:ilvl w:val="0"/>
          <w:numId w:val="14"/>
        </w:numPr>
        <w:shd w:val="clear" w:color="auto" w:fill="FFFFFF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 пара спеціальних номерних знаків: 15000 форинтів (50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дозвіл на видачу індивідуального номерного знаку: 112450 форинтів (380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індивідуальний номерний знак: 435 000 форинтів (1460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США);</w:t>
      </w:r>
    </w:p>
    <w:p w:rsidR="00E6371C" w:rsidRPr="00D321D9" w:rsidRDefault="00E6371C" w:rsidP="00E6371C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 пара загальних реєстраційних знаків на зеленому фоні (електромобілі, гібриди): 8 500 форинтів (28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Строки надання адміністративної послуги реєстрації транспортного засобу:</w:t>
      </w:r>
    </w:p>
    <w:p w:rsidR="00E6371C" w:rsidRPr="00D321D9" w:rsidRDefault="00E6371C" w:rsidP="00E6371C">
      <w:pPr>
        <w:numPr>
          <w:ilvl w:val="0"/>
          <w:numId w:val="12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звичайна процедура – до 21 дня;</w:t>
      </w:r>
    </w:p>
    <w:p w:rsidR="00E6371C" w:rsidRPr="00D321D9" w:rsidRDefault="00E6371C" w:rsidP="00E6371C">
      <w:pPr>
        <w:numPr>
          <w:ilvl w:val="0"/>
          <w:numId w:val="12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прискорена процедура – до 8 днів.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Зняття з реєстрації транспортних засобів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На прохання користувача, зазначеного в якості власника реєстраційного свідоцтва, який також на законних підставах володіє сертифікатом реєстрації транспортного засобу, орган транспортного контролю здійснює тимчасове зняття з реєстрації  транспортного засобу шляхом внесення відповідних даних до реєстру транспортних засобів.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разі тимчасового зняття з реєстрації транспортного засобу орган транспортного контролю відповідні дані на строк, зазначений у заяві, але не більший 6 місяців. Термін може бути продовжений ще раз на термін, що не перевищує 6 місяців з дати подання нової заяви. 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Фінансові установи, дилери автотранспортних засобів, власники заставного права, будь-яка інша фізична або юридична особа, якій власник транспортного засобу передав сертифікат реєстрації транспортного засобу в обмін на фінансову вимогу, оформлену у відповідному законному порядку, вважаються клієнтами, зареєстрованими на законних підставах, якщо це може бути встановлено на підставі документа, що встановлює право розпорядження.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Транспортний засіб, тимчасово знятий з реєстрації на вимогу або за власною ініціативою користувача, не допускається до участі в дорожньому русі на період зняття з реєстрації.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Процедуру зняття з реєстрації може ініціювати: власник, користувач, інший клієнт, який на законних підставах володіє сертифікатом реєстрації транспортного засобу, якому транспортний засіб було передано за відповідним документом про передачу майна, або його представник (на основі доручення).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Для зняття з реєстрації подаються такі документи: сертифікат, що засвідчує сплату послуг та документ, що засвідчує особу клієнта; для юридичної особи: нотаріально засвідчений зразок підпису або його копія, завірена нотаріусом чи підписана адвокатом та документ, що засвідчує статус представника компанії.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Вартість послуги зняття з реєстрації: 2300 форинтів (8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дол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 США).</w:t>
      </w:r>
    </w:p>
    <w:p w:rsidR="00E6371C" w:rsidRPr="00D321D9" w:rsidRDefault="00E6371C" w:rsidP="00E6371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Строки надання адміністративної послуги зняття з реєстрації транспортного засобу:</w:t>
      </w:r>
    </w:p>
    <w:p w:rsidR="00E6371C" w:rsidRPr="00D321D9" w:rsidRDefault="00E6371C" w:rsidP="00E6371C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звичайна процедура – до 21 дня;</w:t>
      </w:r>
    </w:p>
    <w:p w:rsidR="00E6371C" w:rsidRPr="00D321D9" w:rsidRDefault="00E6371C" w:rsidP="00E6371C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прискорена процедура – до 8 днів.</w:t>
      </w:r>
    </w:p>
    <w:p w:rsidR="00EF5255" w:rsidRDefault="00E6371C" w:rsidP="00E6371C"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val="sl-SI"/>
        </w:rPr>
        <w:br w:type="column"/>
      </w:r>
    </w:p>
    <w:sectPr w:rsidR="00EF5255" w:rsidSect="00E63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73" w:rsidRDefault="005B3373" w:rsidP="00E6371C">
      <w:pPr>
        <w:spacing w:after="0" w:line="240" w:lineRule="auto"/>
      </w:pPr>
      <w:r>
        <w:separator/>
      </w:r>
    </w:p>
  </w:endnote>
  <w:endnote w:type="continuationSeparator" w:id="0">
    <w:p w:rsidR="005B3373" w:rsidRDefault="005B3373" w:rsidP="00E6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altName w:val="Segoe Script"/>
    <w:charset w:val="CC"/>
    <w:family w:val="auto"/>
    <w:pitch w:val="variable"/>
    <w:sig w:usb0="00000201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1C" w:rsidRDefault="00E637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1C" w:rsidRDefault="00E637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1C" w:rsidRDefault="00E637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73" w:rsidRDefault="005B3373" w:rsidP="00E6371C">
      <w:pPr>
        <w:spacing w:after="0" w:line="240" w:lineRule="auto"/>
      </w:pPr>
      <w:r>
        <w:separator/>
      </w:r>
    </w:p>
  </w:footnote>
  <w:footnote w:type="continuationSeparator" w:id="0">
    <w:p w:rsidR="005B3373" w:rsidRDefault="005B3373" w:rsidP="00E6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1C" w:rsidRDefault="00E637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112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371C" w:rsidRPr="00E6371C" w:rsidRDefault="00E6371C">
        <w:pPr>
          <w:pStyle w:val="a4"/>
          <w:jc w:val="center"/>
          <w:rPr>
            <w:rFonts w:ascii="Times New Roman" w:hAnsi="Times New Roman" w:cs="Times New Roman"/>
          </w:rPr>
        </w:pPr>
        <w:r w:rsidRPr="00E6371C">
          <w:rPr>
            <w:rFonts w:ascii="Times New Roman" w:hAnsi="Times New Roman" w:cs="Times New Roman"/>
          </w:rPr>
          <w:fldChar w:fldCharType="begin"/>
        </w:r>
        <w:r w:rsidRPr="00E6371C">
          <w:rPr>
            <w:rFonts w:ascii="Times New Roman" w:hAnsi="Times New Roman" w:cs="Times New Roman"/>
          </w:rPr>
          <w:instrText>PAGE   \* MERGEFORMAT</w:instrText>
        </w:r>
        <w:r w:rsidRPr="00E6371C">
          <w:rPr>
            <w:rFonts w:ascii="Times New Roman" w:hAnsi="Times New Roman" w:cs="Times New Roman"/>
          </w:rPr>
          <w:fldChar w:fldCharType="separate"/>
        </w:r>
        <w:r w:rsidR="00661DBD" w:rsidRPr="00661DBD">
          <w:rPr>
            <w:rFonts w:ascii="Times New Roman" w:hAnsi="Times New Roman" w:cs="Times New Roman"/>
            <w:noProof/>
            <w:lang w:val="ru-RU"/>
          </w:rPr>
          <w:t>4</w:t>
        </w:r>
        <w:r w:rsidRPr="00E6371C">
          <w:rPr>
            <w:rFonts w:ascii="Times New Roman" w:hAnsi="Times New Roman" w:cs="Times New Roman"/>
          </w:rPr>
          <w:fldChar w:fldCharType="end"/>
        </w:r>
      </w:p>
    </w:sdtContent>
  </w:sdt>
  <w:p w:rsidR="00E6371C" w:rsidRDefault="00E637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1C" w:rsidRDefault="00E637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D48"/>
    <w:multiLevelType w:val="hybridMultilevel"/>
    <w:tmpl w:val="DF64A2F0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EF6DDF"/>
    <w:multiLevelType w:val="hybridMultilevel"/>
    <w:tmpl w:val="C3EA8F02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93652"/>
    <w:multiLevelType w:val="hybridMultilevel"/>
    <w:tmpl w:val="3A1EE2EE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F136F4"/>
    <w:multiLevelType w:val="hybridMultilevel"/>
    <w:tmpl w:val="BE6A6C42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B62A85"/>
    <w:multiLevelType w:val="hybridMultilevel"/>
    <w:tmpl w:val="F6827774"/>
    <w:lvl w:ilvl="0" w:tplc="BB1A74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086E86"/>
    <w:multiLevelType w:val="hybridMultilevel"/>
    <w:tmpl w:val="B3429278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F36226"/>
    <w:multiLevelType w:val="hybridMultilevel"/>
    <w:tmpl w:val="1E6C660A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D20A27"/>
    <w:multiLevelType w:val="hybridMultilevel"/>
    <w:tmpl w:val="5E08AE86"/>
    <w:lvl w:ilvl="0" w:tplc="BB1A74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6FF6B0B"/>
    <w:multiLevelType w:val="hybridMultilevel"/>
    <w:tmpl w:val="CC8A609E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487750"/>
    <w:multiLevelType w:val="hybridMultilevel"/>
    <w:tmpl w:val="0CF8E9A0"/>
    <w:lvl w:ilvl="0" w:tplc="BB1A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A55A5"/>
    <w:multiLevelType w:val="hybridMultilevel"/>
    <w:tmpl w:val="E13E86CE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1F44DA"/>
    <w:multiLevelType w:val="hybridMultilevel"/>
    <w:tmpl w:val="6430F638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80C2CDB"/>
    <w:multiLevelType w:val="hybridMultilevel"/>
    <w:tmpl w:val="1EF85084"/>
    <w:lvl w:ilvl="0" w:tplc="2D6E1B92">
      <w:numFmt w:val="bullet"/>
      <w:lvlText w:val="•"/>
      <w:lvlJc w:val="left"/>
      <w:pPr>
        <w:ind w:left="2007" w:hanging="360"/>
      </w:pPr>
      <w:rPr>
        <w:rFonts w:ascii="Osnova MFA Cyrillic" w:eastAsia="Times New Roman" w:hAnsi="Osnova MFA Cyrillic" w:cs="Aria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78BC17E9"/>
    <w:multiLevelType w:val="hybridMultilevel"/>
    <w:tmpl w:val="FCBA0452"/>
    <w:lvl w:ilvl="0" w:tplc="BB1A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32"/>
    <w:rsid w:val="00296F32"/>
    <w:rsid w:val="003B012D"/>
    <w:rsid w:val="005B3373"/>
    <w:rsid w:val="00661DBD"/>
    <w:rsid w:val="00892204"/>
    <w:rsid w:val="009B0960"/>
    <w:rsid w:val="00D4648A"/>
    <w:rsid w:val="00E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71C"/>
  </w:style>
  <w:style w:type="paragraph" w:styleId="a6">
    <w:name w:val="footer"/>
    <w:basedOn w:val="a"/>
    <w:link w:val="a7"/>
    <w:uiPriority w:val="99"/>
    <w:unhideWhenUsed/>
    <w:rsid w:val="00E63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71C"/>
  </w:style>
  <w:style w:type="paragraph" w:styleId="a6">
    <w:name w:val="footer"/>
    <w:basedOn w:val="a"/>
    <w:link w:val="a7"/>
    <w:uiPriority w:val="99"/>
    <w:unhideWhenUsed/>
    <w:rsid w:val="00E63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5006</Words>
  <Characters>2854</Characters>
  <Application>Microsoft Office Word</Application>
  <DocSecurity>0</DocSecurity>
  <Lines>23</Lines>
  <Paragraphs>15</Paragraphs>
  <ScaleCrop>false</ScaleCrop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3</cp:revision>
  <dcterms:created xsi:type="dcterms:W3CDTF">2021-07-28T13:28:00Z</dcterms:created>
  <dcterms:modified xsi:type="dcterms:W3CDTF">2021-08-05T08:23:00Z</dcterms:modified>
</cp:coreProperties>
</file>