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ОБҐРУНТУВАННЯ ТЕХНІЧНИХ ТА ЯКІСНИХ ХАРАКТЕРИСТИК ПРЕДМЕТА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ЗАКУПІВЛІ, РОЗМІРУ БЮДЖЕТНОГО ПРИЗНАЧЕННЯ, ОЧІКУВАНОЇ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ВАРТОСТІ ПРЕДМЕТА ЗАКУПІВЛІ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(відповідно до пункту 4 </w:t>
      </w:r>
      <w:r>
        <w:rPr>
          <w:rFonts w:eastAsia="Times New Roman" w:cs="Times New Roman"/>
          <w:b/>
          <w:sz w:val="28"/>
          <w:szCs w:val="28"/>
        </w:rPr>
        <w:t>¹</w:t>
      </w:r>
      <w:r>
        <w:rPr>
          <w:b/>
          <w:sz w:val="28"/>
          <w:szCs w:val="28"/>
        </w:rPr>
        <w:t xml:space="preserve"> постанови КМУ від 11.10.2016 № 710 «Про ефективне використання державних коштів» (зі змінами))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sz w:val="28"/>
          <w:szCs w:val="28"/>
        </w:rPr>
        <w:t>Державна митна служба України в осо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бі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Харківської митниці як її відокремленого підрозділу (далі - митниця); код ЄДРПОУ відокремленого підрозділу: 44017626; адреса: Україна, Харківська обл., м.Харків, вул. Короленка, 16Б, 61003; к</w:t>
      </w:r>
      <w:r>
        <w:rPr>
          <w:sz w:val="28"/>
          <w:szCs w:val="28"/>
        </w:rPr>
        <w:t>атегорія замовника – орган державної  влади.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</w:t>
      </w:r>
      <w:r>
        <w:rPr>
          <w:rFonts w:eastAsia="Times New Roman" w:cs="Times New Roman"/>
          <w:b w:val="false"/>
          <w:bCs w:val="false"/>
          <w:color w:val="auto"/>
          <w:spacing w:val="-3"/>
          <w:kern w:val="0"/>
          <w:sz w:val="28"/>
          <w:szCs w:val="28"/>
          <w:lang w:val="uk-UA" w:eastAsia="ru-RU" w:bidi="ar-SA"/>
        </w:rPr>
        <w:t xml:space="preserve">ослуги з </w:t>
      </w:r>
      <w:r>
        <w:rPr>
          <w:rFonts w:eastAsia="Times New Roman" w:cs="Times New Roman"/>
          <w:b w:val="false"/>
          <w:bCs w:val="false"/>
          <w:color w:val="auto"/>
          <w:spacing w:val="1"/>
          <w:kern w:val="0"/>
          <w:sz w:val="28"/>
          <w:szCs w:val="28"/>
          <w:lang w:val="uk-UA" w:eastAsia="ru-RU" w:bidi="ar-SA"/>
        </w:rPr>
        <w:t xml:space="preserve">технічного обслуговування ваг (код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ДК 021-2015: 50410000-2 Послуги з ремонту і технічного обслуговування вимірювальних, випробувальних і контрольних приладів). </w:t>
      </w:r>
    </w:p>
    <w:p>
      <w:pPr>
        <w:pStyle w:val="Normal"/>
        <w:spacing w:lineRule="auto" w:line="259" w:before="0" w:after="160"/>
        <w:ind w:left="36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Ідентифікатор закупівлі:  UA-2021-10-29-002143-</w:t>
      </w:r>
      <w:r>
        <w:rPr>
          <w:b/>
          <w:sz w:val="28"/>
          <w:szCs w:val="28"/>
          <w:lang w:val="en-US"/>
        </w:rPr>
        <w:t>b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У зв’язку з тим, що для виконання функцій митниці існує необхідність у використанні різних видів ваг для забезпечення точних вимірів ваги товарів, які переміщуються через митний кордон України, виникла необхідність у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технічному обслуговуванні ваг, що знаходяться на балансі митниці</w:t>
      </w:r>
      <w:r>
        <w:rPr>
          <w:b w:val="false"/>
          <w:bCs w:val="false"/>
          <w:sz w:val="28"/>
          <w:szCs w:val="28"/>
        </w:rPr>
        <w:t xml:space="preserve">. З метою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підтримання функціонування ваг на належному рівні</w:t>
      </w:r>
      <w:r>
        <w:rPr>
          <w:b w:val="false"/>
          <w:bCs w:val="false"/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43"/>
        <w:gridCol w:w="7875"/>
        <w:gridCol w:w="1310"/>
      </w:tblGrid>
      <w:tr>
        <w:trPr>
          <w:trHeight w:val="1212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 xml:space="preserve">№ </w:t>
            </w:r>
            <w:r>
              <w:rPr>
                <w:b/>
                <w:lang w:val="uk-UA"/>
              </w:rPr>
              <w:t>з/п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предмету закупівлі</w:t>
            </w:r>
          </w:p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Кількість</w:t>
            </w:r>
          </w:p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послуг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74" w:leader="none"/>
              </w:tabs>
              <w:rPr>
                <w:lang w:val="uk-UA"/>
              </w:rPr>
            </w:pPr>
            <w:r>
              <w:rPr>
                <w:color w:val="000000"/>
                <w:spacing w:val="1"/>
                <w:lang w:val="uk-UA"/>
              </w:rPr>
              <w:t>Т</w:t>
            </w:r>
            <w:r>
              <w:rPr>
                <w:color w:val="000000"/>
                <w:spacing w:val="1"/>
              </w:rPr>
              <w:t>ехнічн</w:t>
            </w:r>
            <w:r>
              <w:rPr>
                <w:color w:val="000000"/>
                <w:spacing w:val="1"/>
                <w:lang w:val="uk-UA"/>
              </w:rPr>
              <w:t>е</w:t>
            </w:r>
            <w:r>
              <w:rPr>
                <w:color w:val="000000"/>
                <w:spacing w:val="1"/>
              </w:rPr>
              <w:t xml:space="preserve"> обслуговуванн</w:t>
            </w:r>
            <w:r>
              <w:rPr>
                <w:color w:val="000000"/>
                <w:spacing w:val="1"/>
                <w:lang w:val="uk-UA"/>
              </w:rPr>
              <w:t xml:space="preserve">я електронних </w:t>
            </w:r>
            <w:r>
              <w:rPr>
                <w:color w:val="000000"/>
                <w:spacing w:val="1"/>
              </w:rPr>
              <w:t>лабораторних</w:t>
            </w:r>
            <w:r>
              <w:rPr>
                <w:color w:val="000000"/>
                <w:spacing w:val="1"/>
                <w:lang w:val="uk-UA"/>
              </w:rPr>
              <w:t xml:space="preserve"> ваг моделі </w:t>
            </w:r>
            <w:r>
              <w:rPr/>
              <w:t>MW-300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74" w:leader="none"/>
              </w:tabs>
              <w:rPr/>
            </w:pPr>
            <w:r>
              <w:rPr>
                <w:color w:val="000000"/>
                <w:spacing w:val="1"/>
                <w:lang w:val="uk-UA"/>
              </w:rPr>
              <w:t>Т</w:t>
            </w:r>
            <w:r>
              <w:rPr>
                <w:color w:val="000000"/>
                <w:spacing w:val="1"/>
              </w:rPr>
              <w:t>ехнічн</w:t>
            </w:r>
            <w:r>
              <w:rPr>
                <w:color w:val="000000"/>
                <w:spacing w:val="1"/>
                <w:lang w:val="uk-UA"/>
              </w:rPr>
              <w:t>е</w:t>
            </w:r>
            <w:r>
              <w:rPr>
                <w:color w:val="000000"/>
                <w:spacing w:val="1"/>
              </w:rPr>
              <w:t xml:space="preserve"> обслуговуванн</w:t>
            </w:r>
            <w:r>
              <w:rPr>
                <w:color w:val="000000"/>
                <w:spacing w:val="1"/>
                <w:lang w:val="uk-UA"/>
              </w:rPr>
              <w:t xml:space="preserve">я електронних товарних ваг моделі </w:t>
            </w:r>
            <w:r>
              <w:rPr/>
              <w:t>СВП-300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74" w:leader="none"/>
              </w:tabs>
              <w:rPr>
                <w:color w:val="000000"/>
                <w:lang w:val="uk-UA" w:eastAsia="uk-UA"/>
              </w:rPr>
            </w:pPr>
            <w:r>
              <w:rPr>
                <w:color w:val="000000"/>
                <w:spacing w:val="1"/>
                <w:lang w:val="uk-UA"/>
              </w:rPr>
              <w:t>Т</w:t>
            </w:r>
            <w:r>
              <w:rPr>
                <w:color w:val="000000"/>
                <w:spacing w:val="1"/>
              </w:rPr>
              <w:t>ехнічн</w:t>
            </w:r>
            <w:r>
              <w:rPr>
                <w:color w:val="000000"/>
                <w:spacing w:val="1"/>
                <w:lang w:val="uk-UA"/>
              </w:rPr>
              <w:t>е</w:t>
            </w:r>
            <w:r>
              <w:rPr>
                <w:color w:val="000000"/>
                <w:spacing w:val="1"/>
              </w:rPr>
              <w:t xml:space="preserve"> обслуговуванн</w:t>
            </w:r>
            <w:r>
              <w:rPr>
                <w:color w:val="000000"/>
                <w:spacing w:val="1"/>
                <w:lang w:val="uk-UA"/>
              </w:rPr>
              <w:t xml:space="preserve">я електронних товарних ваг моделі </w:t>
            </w:r>
            <w:r>
              <w:rPr/>
              <w:t>ВПД-1010Л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</w:tbl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20"/>
        <w:ind w:firstLine="72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1. Послуги повинні бути надані згідно нормативів, передбачених діючим законодавством для такого роду/виду послуг, в тому числі із дотриманням заходів екологічної безпеки та вимог техніки безпеки. </w:t>
      </w:r>
    </w:p>
    <w:p>
      <w:pPr>
        <w:pStyle w:val="Normal"/>
        <w:spacing w:before="0" w:after="120"/>
        <w:ind w:firstLine="72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2. Дані технічні вимоги визначають важливі характеристики, що є обов`язковими для дотримання Учасником. </w:t>
      </w:r>
    </w:p>
    <w:p>
      <w:pPr>
        <w:pStyle w:val="Normal"/>
        <w:spacing w:before="0" w:after="120"/>
        <w:ind w:firstLine="72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3. Повне та своєчасне виконання всіх викладених нижче вимог до послуг є відповідальністю Учасника і контролюється Замовником.</w:t>
      </w:r>
    </w:p>
    <w:p>
      <w:pPr>
        <w:pStyle w:val="Normal"/>
        <w:tabs>
          <w:tab w:val="left" w:pos="709" w:leader="none"/>
        </w:tabs>
        <w:spacing w:before="0" w:after="12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ab/>
        <w:t>4. Вартість наданих Послуг складається із вартості усіх матеріалів та комплектуючих, транспортних витрат, податків, зборів та всіх інших витрат, що мають бути здійснені у зв’язку із наданням Послуг.</w:t>
      </w:r>
    </w:p>
    <w:p>
      <w:pPr>
        <w:pStyle w:val="Normal"/>
        <w:tabs>
          <w:tab w:val="left" w:pos="709" w:leader="none"/>
        </w:tabs>
        <w:spacing w:before="0" w:after="12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ab/>
        <w:t>5. Для надання Послуг Учасник використовує власне обладнання, запасні частини та витратні матеріали.</w:t>
      </w:r>
    </w:p>
    <w:p>
      <w:pPr>
        <w:pStyle w:val="Normal"/>
        <w:tabs>
          <w:tab w:val="left" w:pos="709" w:leader="none"/>
        </w:tabs>
        <w:spacing w:before="0" w:after="12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ab/>
        <w:t>6. Замовник має право здійснювати контроль якості надання Послуг, які постачаються Учасником в процесі надання послуг. Перевірка якості наданих послуг може проводитись Замовником, як під час приймання послуг, так і протягом гарантійного терміну використання вказаної техніки (дванадцять місяців з дати підписання акту наданих послуг).</w:t>
      </w:r>
    </w:p>
    <w:p>
      <w:pPr>
        <w:pStyle w:val="Normal"/>
        <w:spacing w:before="0" w:after="120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7. Приймання – передавання ваг для надання та прийняття послуг здійснюється за адресою Замовника. </w:t>
      </w:r>
    </w:p>
    <w:p>
      <w:pPr>
        <w:pStyle w:val="Normal"/>
        <w:spacing w:before="0" w:after="120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8. Приймання – передавання ваг здійснюється з оформленням відповідного Акту прийому-передачі.</w:t>
      </w:r>
    </w:p>
    <w:p>
      <w:pPr>
        <w:pStyle w:val="Normal"/>
        <w:spacing w:before="0" w:after="120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9. Учасник повинен виконати </w:t>
      </w:r>
      <w:r>
        <w:rPr>
          <w:rFonts w:eastAsia="Times New Roman" w:cs="Times New Roman"/>
          <w:color w:val="auto"/>
          <w:spacing w:val="1"/>
          <w:kern w:val="0"/>
          <w:sz w:val="28"/>
          <w:szCs w:val="28"/>
          <w:lang w:val="uk-UA" w:eastAsia="ru-RU" w:bidi="ar-SA"/>
        </w:rPr>
        <w:t xml:space="preserve">технічне обслуговування наданих ваг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у строки, визначені у Договорі.</w:t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 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10. Замовник здійснює оплату за надані послуги протягом десяти банківських днів з дня підписання акту наданих послуг та виставлення рахунку при наявності коштів на відповідному коді бюджетної класифікації. Оплата проводиться шляхом перерахування грошових коштів на поточний рахунок Учасника, зазначений в Договорі.</w:t>
      </w:r>
    </w:p>
    <w:p>
      <w:pPr>
        <w:pStyle w:val="Normal"/>
        <w:spacing w:before="0" w:after="120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11. Технічне обслуговування включає контроль працездатності обладнання, відсутність пошкоджень кабелю живлення та сигнального кабелю, деформації вагової платформи, перевірку відповідності метрологічним характеристикам (технічні характеристики згідно паспорту/керівництва по експлуатації до даного обладнання), регулювання метрологічних характеристик згідно паспорту/керівництва по експлуатації до даного обладнання.</w:t>
      </w:r>
    </w:p>
    <w:p>
      <w:pPr>
        <w:pStyle w:val="ListParagraph"/>
        <w:spacing w:before="0" w:after="120"/>
        <w:ind w:left="0"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uk-UA" w:eastAsia="ru-RU" w:bidi="ar-SA"/>
        </w:rPr>
        <w:t>12. Учасник в разі неможливості відновити працездатність обладнання або  привести у відповідність метрологічні характеристики, складає в довільній формі Акт технічного стану, в якому вказує причину непрацездатності та можливість або неможливість/доцільність проведення ремонту.</w:t>
      </w:r>
    </w:p>
    <w:p>
      <w:pPr>
        <w:pStyle w:val="Normal"/>
        <w:spacing w:before="0" w:after="120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13. Після отримання обладнання від Учасника Замовник має право вибірково перевірити якість надання Послуг, здійснюючи контрольне зважування.</w:t>
      </w:r>
    </w:p>
    <w:p>
      <w:pPr>
        <w:pStyle w:val="Normal"/>
        <w:spacing w:before="0" w:after="120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14. У разі виявлення недоліків до якості наданих послуг Учасник зобов’язаний усунути їх за власний рахунок протягом двох робочих днів або надати Акт технічного стану, в якому вказує причину непрацездатності та можливість або неможливість/доцільність проведення ремонту.</w:t>
      </w:r>
    </w:p>
    <w:p>
      <w:pPr>
        <w:pStyle w:val="Normal"/>
        <w:spacing w:before="0" w:after="0"/>
        <w:ind w:firstLine="709"/>
        <w:contextualSpacing/>
        <w:jc w:val="both"/>
        <w:rPr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15. Витратні матеріали та  та комплектуючі, які використовуватимуться при наданні послуг, повинні не перебувати під забороною відчуження, арештом, не бути предметом застави, а також не бути предметом будь-якого іншого обтяження чи обмеження, передбаченого чинним в Україні законодавством, щодо походження товарів з країн стосовно яких діє Закон України «Про санкції» від 14.08.2014 № 1644-VII  та тимчасово окупованих територій.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Обґрунтування розміру бюджетного призначення:</w:t>
      </w:r>
      <w:r>
        <w:rPr/>
        <w:t xml:space="preserve"> </w:t>
      </w:r>
      <w:r>
        <w:rPr>
          <w:sz w:val="28"/>
          <w:szCs w:val="28"/>
        </w:rPr>
        <w:t>розмір бюджетного призначення визначено Законом України «Про Державний бюджет України на 2021 рік» відповідно до бюджетного запиту на 2021 рік.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 Очікувана вартість предмета закупівлі:</w:t>
      </w:r>
      <w:r>
        <w:rPr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  <w:lang w:val="uk-UA"/>
        </w:rPr>
        <w:t>24000,00 грн. (Двадцять чотири тисячі гривень 00 копійок) з ПДВ.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b/>
          <w:sz w:val="28"/>
          <w:szCs w:val="28"/>
        </w:rPr>
        <w:t>7. Обґрунтування очікуваної вартості предмета закупівлі:</w:t>
      </w:r>
      <w:r>
        <w:rPr/>
        <w:t xml:space="preserve">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8. Процедура закупівлі:</w:t>
      </w:r>
      <w:r>
        <w:rPr/>
        <w:t xml:space="preserve"> </w:t>
      </w:r>
      <w:r>
        <w:rPr>
          <w:sz w:val="28"/>
        </w:rPr>
        <w:t>Відкриті торги, що застосовується відповідно до  Закону «Про публічні закупівлі»</w:t>
      </w:r>
      <w:r>
        <w:rPr/>
        <w:t xml:space="preserve"> </w:t>
      </w:r>
      <w:r>
        <w:rPr>
          <w:sz w:val="28"/>
        </w:rPr>
        <w:t>від 25 грудня 2015 року № 922-VIII (зі змінами).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991" w:header="567" w:top="62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?? °µ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uiPriority="0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a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036c70"/>
    <w:pPr>
      <w:keepNext w:val="true"/>
      <w:spacing w:before="240" w:after="60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Normal"/>
    <w:next w:val="Normal"/>
    <w:link w:val="20"/>
    <w:uiPriority w:val="99"/>
    <w:qFormat/>
    <w:rsid w:val="00036c70"/>
    <w:pPr>
      <w:keepNext w:val="true"/>
      <w:spacing w:before="240" w:after="60"/>
      <w:outlineLvl w:val="1"/>
    </w:pPr>
    <w:rPr>
      <w:rFonts w:ascii="?? °µ" w:hAnsi="?? °µ" w:eastAsia="Batang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Normal"/>
    <w:next w:val="Normal"/>
    <w:link w:val="30"/>
    <w:uiPriority w:val="99"/>
    <w:qFormat/>
    <w:rsid w:val="00036c70"/>
    <w:pPr>
      <w:keepNext w:val="true"/>
      <w:spacing w:before="240" w:after="60"/>
      <w:outlineLvl w:val="2"/>
    </w:pPr>
    <w:rPr>
      <w:rFonts w:ascii="?? °µ" w:hAnsi="?? °µ" w:eastAsia="Batang" w:cs="?? °µ"/>
      <w:b/>
      <w:bCs/>
      <w:sz w:val="26"/>
      <w:szCs w:val="26"/>
      <w:lang w:eastAsia="uk-UA"/>
    </w:rPr>
  </w:style>
  <w:style w:type="paragraph" w:styleId="4">
    <w:name w:val="Heading 4"/>
    <w:basedOn w:val="Normal"/>
    <w:next w:val="Normal"/>
    <w:link w:val="40"/>
    <w:uiPriority w:val="99"/>
    <w:qFormat/>
    <w:rsid w:val="00036c70"/>
    <w:pPr>
      <w:keepNext w:val="true"/>
      <w:spacing w:before="240" w:after="60"/>
      <w:outlineLvl w:val="3"/>
    </w:pPr>
    <w:rPr>
      <w:rFonts w:ascii="?? °µ" w:hAnsi="?? °µ" w:eastAsia="Batang" w:cs="?? °µ"/>
      <w:b/>
      <w:bCs/>
      <w:sz w:val="28"/>
      <w:szCs w:val="28"/>
      <w:lang w:eastAsia="uk-UA"/>
    </w:rPr>
  </w:style>
  <w:style w:type="paragraph" w:styleId="5">
    <w:name w:val="Heading 5"/>
    <w:basedOn w:val="Normal"/>
    <w:next w:val="Normal"/>
    <w:link w:val="50"/>
    <w:uiPriority w:val="99"/>
    <w:qFormat/>
    <w:rsid w:val="00036c70"/>
    <w:pPr>
      <w:spacing w:before="240" w:after="60"/>
      <w:outlineLvl w:val="4"/>
    </w:pPr>
    <w:rPr>
      <w:rFonts w:ascii="?? °µ" w:hAnsi="?? °µ" w:eastAsia="Batang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Normal"/>
    <w:next w:val="Normal"/>
    <w:link w:val="60"/>
    <w:uiPriority w:val="99"/>
    <w:qFormat/>
    <w:rsid w:val="00036c70"/>
    <w:pPr>
      <w:spacing w:before="240" w:after="60"/>
      <w:outlineLvl w:val="5"/>
    </w:pPr>
    <w:rPr>
      <w:rFonts w:ascii="?? °µ" w:hAnsi="?? °µ" w:eastAsia="Batang" w:cs="?? °µ"/>
      <w:b/>
      <w:bCs/>
      <w:sz w:val="22"/>
      <w:szCs w:val="22"/>
      <w:lang w:eastAsia="uk-UA"/>
    </w:rPr>
  </w:style>
  <w:style w:type="paragraph" w:styleId="7">
    <w:name w:val="Heading 7"/>
    <w:basedOn w:val="Normal"/>
    <w:next w:val="Normal"/>
    <w:link w:val="70"/>
    <w:uiPriority w:val="99"/>
    <w:qFormat/>
    <w:rsid w:val="00036c70"/>
    <w:pPr>
      <w:spacing w:before="240" w:after="60"/>
      <w:outlineLvl w:val="6"/>
    </w:pPr>
    <w:rPr>
      <w:rFonts w:ascii="?? °µ" w:hAnsi="?? °µ" w:eastAsia="Batang" w:cs="?? °µ"/>
      <w:lang w:eastAsia="uk-UA"/>
    </w:rPr>
  </w:style>
  <w:style w:type="paragraph" w:styleId="8">
    <w:name w:val="Heading 8"/>
    <w:basedOn w:val="Normal"/>
    <w:next w:val="Normal"/>
    <w:link w:val="80"/>
    <w:uiPriority w:val="99"/>
    <w:qFormat/>
    <w:rsid w:val="00036c70"/>
    <w:pPr>
      <w:spacing w:before="240" w:after="60"/>
      <w:outlineLvl w:val="7"/>
    </w:pPr>
    <w:rPr>
      <w:rFonts w:ascii="?? °µ" w:hAnsi="?? °µ" w:eastAsia="Batang" w:cs="?? °µ"/>
      <w:i/>
      <w:iCs/>
      <w:lang w:eastAsia="uk-UA"/>
    </w:rPr>
  </w:style>
  <w:style w:type="paragraph" w:styleId="9">
    <w:name w:val="Heading 9"/>
    <w:basedOn w:val="Normal"/>
    <w:next w:val="Normal"/>
    <w:link w:val="90"/>
    <w:uiPriority w:val="99"/>
    <w:qFormat/>
    <w:rsid w:val="00036c70"/>
    <w:pPr>
      <w:spacing w:before="240" w:after="60"/>
      <w:outlineLvl w:val="8"/>
    </w:pPr>
    <w:rPr>
      <w:rFonts w:ascii="?? °µ" w:hAnsi="?? °µ" w:eastAsia="Batang" w:cs="?? °µ"/>
      <w:sz w:val="22"/>
      <w:szCs w:val="22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9"/>
    <w:qFormat/>
    <w:locked/>
    <w:rsid w:val="00036c70"/>
    <w:rPr>
      <w:rFonts w:ascii="?? °µ" w:hAnsi="?? °µ" w:eastAsia="Batang" w:cs="?? °µ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9"/>
    <w:qFormat/>
    <w:locked/>
    <w:rsid w:val="00036c70"/>
    <w:rPr>
      <w:rFonts w:ascii="?? °µ" w:hAnsi="?? °µ" w:eastAsia="Batang" w:cs="?? °µ"/>
      <w:b/>
      <w:bCs/>
      <w:sz w:val="26"/>
      <w:szCs w:val="26"/>
    </w:rPr>
  </w:style>
  <w:style w:type="character" w:styleId="41" w:customStyle="1">
    <w:name w:val="Заголовок 4 Знак"/>
    <w:link w:val="4"/>
    <w:uiPriority w:val="99"/>
    <w:qFormat/>
    <w:locked/>
    <w:rsid w:val="00036c70"/>
    <w:rPr>
      <w:rFonts w:ascii="?? °µ" w:hAnsi="?? °µ" w:eastAsia="Batang" w:cs="?? °µ"/>
      <w:b/>
      <w:bCs/>
      <w:sz w:val="28"/>
      <w:szCs w:val="28"/>
    </w:rPr>
  </w:style>
  <w:style w:type="character" w:styleId="51" w:customStyle="1">
    <w:name w:val="Заголовок 5 Знак"/>
    <w:link w:val="5"/>
    <w:uiPriority w:val="99"/>
    <w:qFormat/>
    <w:locked/>
    <w:rsid w:val="00036c70"/>
    <w:rPr>
      <w:rFonts w:ascii="?? °µ" w:hAnsi="?? °µ" w:eastAsia="Batang" w:cs="?? °µ"/>
      <w:b/>
      <w:bCs/>
      <w:i/>
      <w:iCs/>
      <w:sz w:val="26"/>
      <w:szCs w:val="26"/>
    </w:rPr>
  </w:style>
  <w:style w:type="character" w:styleId="61" w:customStyle="1">
    <w:name w:val="Заголовок 6 Знак"/>
    <w:link w:val="6"/>
    <w:uiPriority w:val="99"/>
    <w:qFormat/>
    <w:locked/>
    <w:rsid w:val="00036c70"/>
    <w:rPr>
      <w:rFonts w:ascii="?? °µ" w:hAnsi="?? °µ" w:eastAsia="Batang" w:cs="?? °µ"/>
      <w:b/>
      <w:bCs/>
      <w:sz w:val="22"/>
      <w:szCs w:val="22"/>
    </w:rPr>
  </w:style>
  <w:style w:type="character" w:styleId="71" w:customStyle="1">
    <w:name w:val="Заголовок 7 Знак"/>
    <w:link w:val="7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81" w:customStyle="1">
    <w:name w:val="Заголовок 8 Знак"/>
    <w:link w:val="8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91" w:customStyle="1">
    <w:name w:val="Заголовок 9 Знак"/>
    <w:link w:val="9"/>
    <w:uiPriority w:val="99"/>
    <w:qFormat/>
    <w:locked/>
    <w:rsid w:val="00036c70"/>
    <w:rPr>
      <w:rFonts w:ascii="?? °µ" w:hAnsi="?? °µ" w:eastAsia="Batang" w:cs="?? °µ"/>
      <w:sz w:val="22"/>
      <w:szCs w:val="22"/>
    </w:rPr>
  </w:style>
  <w:style w:type="character" w:styleId="Annotationreference">
    <w:name w:val="annotation reference"/>
    <w:uiPriority w:val="99"/>
    <w:semiHidden/>
    <w:qFormat/>
    <w:rsid w:val="00dd6ac2"/>
    <w:rPr>
      <w:sz w:val="16"/>
      <w:szCs w:val="16"/>
    </w:rPr>
  </w:style>
  <w:style w:type="character" w:styleId="Style5" w:customStyle="1">
    <w:name w:val="Текст примечания Знак"/>
    <w:link w:val="a6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styleId="Style6" w:customStyle="1">
    <w:name w:val="Тема примечания Знак"/>
    <w:link w:val="a8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styleId="Style7" w:customStyle="1">
    <w:name w:val="Текст выноски Знак"/>
    <w:link w:val="aa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styleId="Style8" w:customStyle="1">
    <w:name w:val="Нижний колонтитул Знак"/>
    <w:link w:val="af1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9" w:customStyle="1">
    <w:name w:val="Верхний колонтитул Знак"/>
    <w:link w:val="af3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10">
    <w:name w:val="Гіперпосилання"/>
    <w:rsid w:val="00a86267"/>
    <w:rPr>
      <w:color w:val="0000FF"/>
      <w:u w:val="single"/>
    </w:rPr>
  </w:style>
  <w:style w:type="character" w:styleId="12" w:customStyle="1">
    <w:name w:val="Шрифт абзацу за промовчанням1"/>
    <w:uiPriority w:val="99"/>
    <w:qFormat/>
    <w:rsid w:val="00036c70"/>
    <w:rPr/>
  </w:style>
  <w:style w:type="character" w:styleId="Style11" w:customStyle="1">
    <w:name w:val="Заголовок Знак"/>
    <w:link w:val="afa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Style12" w:customStyle="1">
    <w:name w:val="Подзаголовок Знак"/>
    <w:link w:val="afc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QuoteChar" w:customStyle="1">
    <w:name w:val="Quote Char"/>
    <w:link w:val="12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IntenseQuoteChar" w:customStyle="1">
    <w:name w:val="Intense Quote Char"/>
    <w:link w:val="13"/>
    <w:uiPriority w:val="99"/>
    <w:qFormat/>
    <w:locked/>
    <w:rsid w:val="00036c70"/>
    <w:rPr>
      <w:rFonts w:ascii="?? °µ" w:hAnsi="?? °µ" w:eastAsia="Batang" w:cs="?? °µ"/>
      <w:b/>
      <w:bCs/>
      <w:i/>
      <w:iCs/>
      <w:sz w:val="22"/>
      <w:szCs w:val="22"/>
    </w:rPr>
  </w:style>
  <w:style w:type="character" w:styleId="HTML" w:customStyle="1">
    <w:name w:val="Стандартный HTML Знак"/>
    <w:link w:val="HTML"/>
    <w:uiPriority w:val="99"/>
    <w:qFormat/>
    <w:locked/>
    <w:rsid w:val="00036c70"/>
    <w:rPr>
      <w:rFonts w:ascii="Courier New" w:hAnsi="Courier New" w:eastAsia="Batang" w:cs="Courier New"/>
      <w:lang w:val="ru-RU" w:eastAsia="ru-RU"/>
    </w:rPr>
  </w:style>
  <w:style w:type="character" w:styleId="Style13" w:customStyle="1">
    <w:name w:val="Основной текст с отступом Знак"/>
    <w:link w:val="afe"/>
    <w:uiPriority w:val="99"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Style14" w:customStyle="1">
    <w:name w:val="Основной текст Знак"/>
    <w:link w:val="aff0"/>
    <w:uiPriority w:val="99"/>
    <w:semiHidden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22" w:customStyle="1">
    <w:name w:val="Основной текст (2)_"/>
    <w:link w:val="23"/>
    <w:uiPriority w:val="99"/>
    <w:qFormat/>
    <w:locked/>
    <w:rsid w:val="00036c70"/>
    <w:rPr>
      <w:b/>
      <w:bCs/>
      <w:i/>
      <w:iCs/>
      <w:sz w:val="15"/>
      <w:szCs w:val="15"/>
      <w:shd w:fill="FFFFFF" w:val="clear"/>
    </w:rPr>
  </w:style>
  <w:style w:type="character" w:styleId="42" w:customStyle="1">
    <w:name w:val="Основной текст (4)_"/>
    <w:link w:val="410"/>
    <w:uiPriority w:val="99"/>
    <w:qFormat/>
    <w:locked/>
    <w:rsid w:val="00036c70"/>
    <w:rPr>
      <w:i/>
      <w:iCs/>
      <w:sz w:val="19"/>
      <w:szCs w:val="19"/>
      <w:shd w:fill="FFFFFF" w:val="clear"/>
    </w:rPr>
  </w:style>
  <w:style w:type="character" w:styleId="23" w:customStyle="1">
    <w:name w:val="Основной текст с отступом 2 Знак"/>
    <w:link w:val="24"/>
    <w:uiPriority w:val="99"/>
    <w:semiHidden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43" w:customStyle="1">
    <w:name w:val="Основной текст (4)"/>
    <w:uiPriority w:val="99"/>
    <w:qFormat/>
    <w:rsid w:val="00036c70"/>
    <w:rPr>
      <w:i/>
      <w:iCs/>
      <w:sz w:val="19"/>
      <w:szCs w:val="19"/>
      <w:u w:val="single"/>
    </w:rPr>
  </w:style>
  <w:style w:type="character" w:styleId="Style15">
    <w:name w:val="Виділення"/>
    <w:uiPriority w:val="99"/>
    <w:qFormat/>
    <w:rsid w:val="00036c70"/>
    <w:rPr>
      <w:i/>
      <w:iCs/>
    </w:rPr>
  </w:style>
  <w:style w:type="character" w:styleId="Rvts23" w:customStyle="1">
    <w:name w:val="rvts23"/>
    <w:basedOn w:val="DefaultParagraphFont"/>
    <w:uiPriority w:val="99"/>
    <w:qFormat/>
    <w:rsid w:val="00c160b6"/>
    <w:rPr/>
  </w:style>
  <w:style w:type="character" w:styleId="Rvts46" w:customStyle="1">
    <w:name w:val="rvts46"/>
    <w:basedOn w:val="DefaultParagraphFont"/>
    <w:uiPriority w:val="99"/>
    <w:qFormat/>
    <w:rsid w:val="00962105"/>
    <w:rPr/>
  </w:style>
  <w:style w:type="character" w:styleId="FontStyle15" w:customStyle="1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styleId="Style16" w:customStyle="1">
    <w:name w:val="Абзац списка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styleId="Rvts0" w:customStyle="1">
    <w:name w:val="rvts0"/>
    <w:uiPriority w:val="99"/>
    <w:qFormat/>
    <w:rsid w:val="00b93864"/>
    <w:rPr/>
  </w:style>
  <w:style w:type="character" w:styleId="Notranslate" w:customStyle="1">
    <w:name w:val="notranslate"/>
    <w:uiPriority w:val="99"/>
    <w:qFormat/>
    <w:rsid w:val="00b93864"/>
    <w:rPr/>
  </w:style>
  <w:style w:type="character" w:styleId="Appleconvertedspace" w:customStyle="1">
    <w:name w:val="apple-converted-space"/>
    <w:uiPriority w:val="99"/>
    <w:qFormat/>
    <w:rsid w:val="00b93864"/>
    <w:rPr/>
  </w:style>
  <w:style w:type="character" w:styleId="Xfm30524053" w:customStyle="1">
    <w:name w:val="xfm_30524053"/>
    <w:uiPriority w:val="99"/>
    <w:qFormat/>
    <w:rsid w:val="00b93864"/>
    <w:rPr/>
  </w:style>
  <w:style w:type="character" w:styleId="Style17" w:customStyle="1">
    <w:name w:val="Основной текст_"/>
    <w:link w:val="53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fill="FFFFFF" w:val="clear"/>
    </w:rPr>
  </w:style>
  <w:style w:type="character" w:styleId="FontStyle16" w:customStyle="1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styleId="Style18" w:customStyle="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fill="FFFFFF" w:val="clear"/>
    </w:rPr>
  </w:style>
  <w:style w:type="character" w:styleId="72" w:customStyle="1">
    <w:name w:val="Основной текст (7)_ Знак"/>
    <w:link w:val="74"/>
    <w:uiPriority w:val="99"/>
    <w:qFormat/>
    <w:locked/>
    <w:rsid w:val="00b93864"/>
    <w:rPr>
      <w:rFonts w:ascii="Times New Roman" w:hAnsi="Times New Roman" w:cs="Times New Roman"/>
      <w:sz w:val="19"/>
      <w:szCs w:val="19"/>
      <w:shd w:fill="FFFFFF" w:val="clear"/>
    </w:rPr>
  </w:style>
  <w:style w:type="character" w:styleId="Style19" w:customStyle="1">
    <w:name w:val="Обычный (веб) Знак"/>
    <w:link w:val="af5"/>
    <w:qFormat/>
    <w:locked/>
    <w:rsid w:val="00a42d1c"/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ff1"/>
    <w:uiPriority w:val="99"/>
    <w:semiHidden/>
    <w:rsid w:val="00036c70"/>
    <w:pPr>
      <w:spacing w:before="0" w:after="120"/>
    </w:pPr>
    <w:rPr>
      <w:rFonts w:ascii="?? °µ" w:hAnsi="?? °µ" w:eastAsia="Batang" w:cs="?? °µ"/>
      <w:lang w:eastAsia="uk-UA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Arial"/>
    </w:rPr>
  </w:style>
  <w:style w:type="paragraph" w:styleId="Style25" w:customStyle="1">
    <w:name w:val="_тире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Style26" w:customStyle="1">
    <w:name w:val="_номер+)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Annotationtext">
    <w:name w:val="annotation text"/>
    <w:basedOn w:val="Normal"/>
    <w:link w:val="a7"/>
    <w:uiPriority w:val="99"/>
    <w:semiHidden/>
    <w:qFormat/>
    <w:rsid w:val="00dd6ac2"/>
    <w:pPr/>
    <w:rPr>
      <w:sz w:val="20"/>
      <w:szCs w:val="20"/>
    </w:rPr>
  </w:style>
  <w:style w:type="paragraph" w:styleId="32">
    <w:name w:val="TOC 3"/>
    <w:basedOn w:val="Normal"/>
    <w:next w:val="Normal"/>
    <w:autoRedefine/>
    <w:uiPriority w:val="99"/>
    <w:semiHidden/>
    <w:rsid w:val="006e452a"/>
    <w:pPr>
      <w:ind w:left="240" w:hanging="0"/>
    </w:pPr>
    <w:rPr>
      <w:rFonts w:ascii="Calibri" w:hAnsi="Calibri" w:cs="Calibri"/>
      <w:sz w:val="20"/>
      <w:szCs w:val="20"/>
    </w:rPr>
  </w:style>
  <w:style w:type="paragraph" w:styleId="44">
    <w:name w:val="TOC 4"/>
    <w:basedOn w:val="Normal"/>
    <w:next w:val="Normal"/>
    <w:autoRedefine/>
    <w:uiPriority w:val="99"/>
    <w:semiHidden/>
    <w:rsid w:val="006e452a"/>
    <w:pPr>
      <w:ind w:left="48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next w:val="Normal"/>
    <w:autoRedefine/>
    <w:uiPriority w:val="99"/>
    <w:semiHidden/>
    <w:rsid w:val="006e452a"/>
    <w:pPr>
      <w:ind w:left="72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autoRedefine/>
    <w:uiPriority w:val="99"/>
    <w:semiHidden/>
    <w:rsid w:val="006e452a"/>
    <w:pPr>
      <w:ind w:left="960" w:hanging="0"/>
    </w:pPr>
    <w:rPr>
      <w:rFonts w:ascii="Calibri" w:hAnsi="Calibri" w:cs="Calibri"/>
      <w:sz w:val="20"/>
      <w:szCs w:val="20"/>
    </w:rPr>
  </w:style>
  <w:style w:type="paragraph" w:styleId="73">
    <w:name w:val="TOC 7"/>
    <w:basedOn w:val="Normal"/>
    <w:next w:val="Normal"/>
    <w:autoRedefine/>
    <w:uiPriority w:val="99"/>
    <w:semiHidden/>
    <w:rsid w:val="006e452a"/>
    <w:pPr>
      <w:ind w:left="120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next w:val="Normal"/>
    <w:autoRedefine/>
    <w:uiPriority w:val="99"/>
    <w:semiHidden/>
    <w:rsid w:val="006e452a"/>
    <w:pPr>
      <w:ind w:left="144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autoRedefine/>
    <w:uiPriority w:val="99"/>
    <w:semiHidden/>
    <w:rsid w:val="006e452a"/>
    <w:pPr>
      <w:ind w:left="1680" w:hanging="0"/>
    </w:pPr>
    <w:rPr>
      <w:rFonts w:ascii="Calibri" w:hAnsi="Calibri" w:cs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qFormat/>
    <w:rsid w:val="00dd6ac2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qFormat/>
    <w:rsid w:val="00dd6ac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b554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Style27" w:customStyle="1">
    <w:name w:val="Маркер-тире"/>
    <w:basedOn w:val="Normal"/>
    <w:uiPriority w:val="99"/>
    <w:qFormat/>
    <w:rsid w:val="00cf074b"/>
    <w:pPr>
      <w:tabs>
        <w:tab w:val="clear" w:pos="709"/>
        <w:tab w:val="left" w:pos="992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Style28" w:customStyle="1">
    <w:name w:val="Номер"/>
    <w:basedOn w:val="Normal"/>
    <w:uiPriority w:val="99"/>
    <w:qFormat/>
    <w:rsid w:val="00cf074b"/>
    <w:pPr>
      <w:tabs>
        <w:tab w:val="clear" w:pos="709"/>
        <w:tab w:val="left" w:pos="1134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24" w:customStyle="1">
    <w:name w:val="Номер2"/>
    <w:basedOn w:val="Style28"/>
    <w:uiPriority w:val="99"/>
    <w:qFormat/>
    <w:rsid w:val="00cf074b"/>
    <w:pPr>
      <w:tabs>
        <w:tab w:val="clear" w:pos="1134"/>
        <w:tab w:val="left" w:pos="1418" w:leader="none"/>
      </w:tabs>
    </w:pPr>
    <w:rPr/>
  </w:style>
  <w:style w:type="paragraph" w:styleId="33" w:customStyle="1">
    <w:name w:val="Номер3"/>
    <w:basedOn w:val="24"/>
    <w:uiPriority w:val="99"/>
    <w:qFormat/>
    <w:rsid w:val="00cf074b"/>
    <w:pPr>
      <w:tabs>
        <w:tab w:val="clear" w:pos="1418"/>
        <w:tab w:val="left" w:pos="1701" w:leader="none"/>
      </w:tabs>
    </w:pPr>
    <w:rPr/>
  </w:style>
  <w:style w:type="paragraph" w:styleId="45" w:customStyle="1">
    <w:name w:val="Номер4"/>
    <w:basedOn w:val="33"/>
    <w:uiPriority w:val="99"/>
    <w:qFormat/>
    <w:rsid w:val="00cf074b"/>
    <w:pPr>
      <w:tabs>
        <w:tab w:val="clear" w:pos="1701"/>
        <w:tab w:val="left" w:pos="1985" w:leader="none"/>
      </w:tabs>
    </w:pPr>
    <w:rPr/>
  </w:style>
  <w:style w:type="paragraph" w:styleId="53" w:customStyle="1">
    <w:name w:val="Номер5"/>
    <w:basedOn w:val="45"/>
    <w:uiPriority w:val="99"/>
    <w:qFormat/>
    <w:rsid w:val="00cf074b"/>
    <w:pPr>
      <w:tabs>
        <w:tab w:val="clear" w:pos="1985"/>
        <w:tab w:val="left" w:pos="2268" w:leader="none"/>
      </w:tabs>
    </w:pPr>
    <w:rPr/>
  </w:style>
  <w:style w:type="paragraph" w:styleId="63" w:customStyle="1">
    <w:name w:val="Номер6"/>
    <w:basedOn w:val="53"/>
    <w:uiPriority w:val="99"/>
    <w:qFormat/>
    <w:rsid w:val="00cf074b"/>
    <w:pPr>
      <w:tabs>
        <w:tab w:val="clear" w:pos="2268"/>
        <w:tab w:val="left" w:pos="2552" w:leader="none"/>
      </w:tabs>
    </w:pPr>
    <w:rPr/>
  </w:style>
  <w:style w:type="paragraph" w:styleId="74" w:customStyle="1">
    <w:name w:val="Номер7"/>
    <w:basedOn w:val="63"/>
    <w:uiPriority w:val="99"/>
    <w:qFormat/>
    <w:rsid w:val="00cf074b"/>
    <w:pPr>
      <w:tabs>
        <w:tab w:val="clear" w:pos="2552"/>
        <w:tab w:val="left" w:pos="2835" w:leader="none"/>
      </w:tabs>
    </w:pPr>
    <w:rPr/>
  </w:style>
  <w:style w:type="paragraph" w:styleId="83" w:customStyle="1">
    <w:name w:val="Номер8"/>
    <w:basedOn w:val="74"/>
    <w:uiPriority w:val="99"/>
    <w:qFormat/>
    <w:rsid w:val="00cf074b"/>
    <w:pPr>
      <w:tabs>
        <w:tab w:val="clear" w:pos="2835"/>
        <w:tab w:val="left" w:pos="3119" w:leader="none"/>
      </w:tabs>
    </w:pPr>
    <w:rPr/>
  </w:style>
  <w:style w:type="paragraph" w:styleId="93" w:customStyle="1">
    <w:name w:val="Номер9"/>
    <w:basedOn w:val="83"/>
    <w:uiPriority w:val="99"/>
    <w:qFormat/>
    <w:rsid w:val="00cf074b"/>
    <w:pPr>
      <w:tabs>
        <w:tab w:val="clear" w:pos="3119"/>
        <w:tab w:val="left" w:pos="3402" w:leader="none"/>
      </w:tabs>
    </w:pPr>
    <w:rPr/>
  </w:style>
  <w:style w:type="paragraph" w:styleId="ListParagraph">
    <w:name w:val="List Paragraph"/>
    <w:basedOn w:val="Normal"/>
    <w:link w:val="af0"/>
    <w:uiPriority w:val="34"/>
    <w:qFormat/>
    <w:rsid w:val="000644c4"/>
    <w:pPr>
      <w:ind w:left="708" w:hanging="0"/>
    </w:pPr>
    <w:rPr>
      <w:rFonts w:ascii="Calibri" w:hAnsi="Calibri" w:cs="Calibri"/>
    </w:rPr>
  </w:style>
  <w:style w:type="paragraph" w:styleId="Style29">
    <w:name w:val="Верхній і нижній колонтитули"/>
    <w:basedOn w:val="Normal"/>
    <w:qFormat/>
    <w:pPr/>
    <w:rPr/>
  </w:style>
  <w:style w:type="paragraph" w:styleId="Style30">
    <w:name w:val="Footer"/>
    <w:basedOn w:val="Normal"/>
    <w:link w:val="af2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31">
    <w:name w:val="Header"/>
    <w:basedOn w:val="Normal"/>
    <w:link w:val="af4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link w:val="af6"/>
    <w:qFormat/>
    <w:rsid w:val="002e16ad"/>
    <w:pPr>
      <w:spacing w:beforeAutospacing="1" w:afterAutospacing="1"/>
    </w:pPr>
    <w:rPr>
      <w:lang w:eastAsia="uk-UA"/>
    </w:rPr>
  </w:style>
  <w:style w:type="paragraph" w:styleId="Style32" w:customStyle="1">
    <w:name w:val="Тире"/>
    <w:basedOn w:val="Normal"/>
    <w:uiPriority w:val="99"/>
    <w:qFormat/>
    <w:rsid w:val="00da4de2"/>
    <w:pPr>
      <w:spacing w:before="0" w:after="120"/>
      <w:ind w:left="284" w:hanging="284"/>
      <w:jc w:val="both"/>
    </w:pPr>
    <w:rPr/>
  </w:style>
  <w:style w:type="paragraph" w:styleId="Style33" w:customStyle="1">
    <w:name w:val="Номер)"/>
    <w:basedOn w:val="Normal"/>
    <w:uiPriority w:val="99"/>
    <w:qFormat/>
    <w:rsid w:val="0096471b"/>
    <w:pPr>
      <w:spacing w:before="0" w:after="120"/>
      <w:ind w:left="720" w:hanging="360"/>
      <w:jc w:val="both"/>
    </w:pPr>
    <w:rPr/>
  </w:style>
  <w:style w:type="paragraph" w:styleId="Style34">
    <w:name w:val="Title"/>
    <w:basedOn w:val="Normal"/>
    <w:next w:val="Normal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Style35">
    <w:name w:val="Subtitle"/>
    <w:basedOn w:val="Normal"/>
    <w:next w:val="Normal"/>
    <w:link w:val="afd"/>
    <w:uiPriority w:val="99"/>
    <w:qFormat/>
    <w:rsid w:val="00036c70"/>
    <w:pPr>
      <w:spacing w:before="0" w:after="60"/>
      <w:jc w:val="center"/>
      <w:outlineLvl w:val="1"/>
    </w:pPr>
    <w:rPr>
      <w:rFonts w:ascii="?? °µ" w:hAnsi="?? °µ" w:eastAsia="Batang" w:cs="?? °µ"/>
      <w:lang w:eastAsia="uk-UA"/>
    </w:rPr>
  </w:style>
  <w:style w:type="paragraph" w:styleId="13" w:customStyle="1">
    <w:name w:val="Цитата1"/>
    <w:basedOn w:val="Normal"/>
    <w:next w:val="Normal"/>
    <w:link w:val="QuoteChar"/>
    <w:uiPriority w:val="99"/>
    <w:qFormat/>
    <w:rsid w:val="00036c70"/>
    <w:pPr/>
    <w:rPr>
      <w:rFonts w:ascii="?? °µ" w:hAnsi="?? °µ" w:eastAsia="Batang" w:cs="?? °µ"/>
      <w:i/>
      <w:iCs/>
      <w:lang w:val="ru-RU"/>
    </w:rPr>
  </w:style>
  <w:style w:type="paragraph" w:styleId="14" w:customStyle="1">
    <w:name w:val="Насичена цитата1"/>
    <w:basedOn w:val="Normal"/>
    <w:next w:val="Normal"/>
    <w:link w:val="IntenseQuoteChar"/>
    <w:uiPriority w:val="99"/>
    <w:qFormat/>
    <w:rsid w:val="00036c70"/>
    <w:pPr>
      <w:ind w:left="720" w:right="720" w:hanging="0"/>
    </w:pPr>
    <w:rPr>
      <w:rFonts w:ascii="?? °µ" w:hAnsi="?? °µ" w:eastAsia="Batang" w:cs="?? °µ"/>
      <w:b/>
      <w:bCs/>
      <w:i/>
      <w:iCs/>
      <w:sz w:val="22"/>
      <w:szCs w:val="22"/>
      <w:lang w:val="ru-RU"/>
    </w:rPr>
  </w:style>
  <w:style w:type="paragraph" w:styleId="HTMLPreformatted">
    <w:name w:val="HTML Preformatted"/>
    <w:basedOn w:val="Normal"/>
    <w:link w:val="HTML0"/>
    <w:uiPriority w:val="99"/>
    <w:qFormat/>
    <w:rsid w:val="00036c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Batang" w:cs="Courier New"/>
      <w:sz w:val="20"/>
      <w:szCs w:val="20"/>
      <w:lang w:val="ru-RU"/>
    </w:rPr>
  </w:style>
  <w:style w:type="paragraph" w:styleId="Style36">
    <w:name w:val="Body Text Indent"/>
    <w:basedOn w:val="Normal"/>
    <w:link w:val="aff"/>
    <w:uiPriority w:val="99"/>
    <w:rsid w:val="00036c70"/>
    <w:pPr>
      <w:spacing w:before="0" w:after="120"/>
      <w:ind w:left="283" w:hanging="0"/>
    </w:pPr>
    <w:rPr>
      <w:rFonts w:eastAsia="Batang"/>
    </w:rPr>
  </w:style>
  <w:style w:type="paragraph" w:styleId="25" w:customStyle="1">
    <w:name w:val="Основной текст (2)"/>
    <w:basedOn w:val="Normal"/>
    <w:link w:val="22"/>
    <w:uiPriority w:val="99"/>
    <w:qFormat/>
    <w:rsid w:val="00036c70"/>
    <w:pPr>
      <w:shd w:val="clear" w:color="auto" w:fill="FFFFFF"/>
      <w:spacing w:lineRule="exact" w:line="413"/>
      <w:jc w:val="center"/>
    </w:pPr>
    <w:rPr>
      <w:rFonts w:ascii="Calibri" w:hAnsi="Calibri" w:eastAsia="Calibri" w:cs="Calibri"/>
      <w:b/>
      <w:bCs/>
      <w:i/>
      <w:iCs/>
      <w:sz w:val="15"/>
      <w:szCs w:val="15"/>
      <w:shd w:fill="FFFFFF" w:val="clear"/>
      <w:lang w:val="ru-RU"/>
    </w:rPr>
  </w:style>
  <w:style w:type="paragraph" w:styleId="411" w:customStyle="1">
    <w:name w:val="Основной текст (4)1"/>
    <w:basedOn w:val="Normal"/>
    <w:link w:val="43"/>
    <w:uiPriority w:val="99"/>
    <w:qFormat/>
    <w:rsid w:val="00036c70"/>
    <w:pPr>
      <w:shd w:val="clear" w:color="auto" w:fill="FFFFFF"/>
      <w:spacing w:lineRule="exact" w:line="221" w:before="60" w:after="0"/>
      <w:jc w:val="center"/>
    </w:pPr>
    <w:rPr>
      <w:rFonts w:ascii="Calibri" w:hAnsi="Calibri" w:eastAsia="Calibri" w:cs="Calibri"/>
      <w:i/>
      <w:iCs/>
      <w:sz w:val="19"/>
      <w:szCs w:val="19"/>
      <w:shd w:fill="FFFFFF" w:val="clear"/>
      <w:lang w:val="ru-RU"/>
    </w:rPr>
  </w:style>
  <w:style w:type="paragraph" w:styleId="BodyTextIndent2">
    <w:name w:val="Body Text Indent 2"/>
    <w:basedOn w:val="Normal"/>
    <w:link w:val="25"/>
    <w:uiPriority w:val="99"/>
    <w:semiHidden/>
    <w:qFormat/>
    <w:rsid w:val="00036c70"/>
    <w:pPr>
      <w:spacing w:lineRule="auto" w:line="480" w:before="0" w:after="120"/>
      <w:ind w:left="283" w:hanging="0"/>
    </w:pPr>
    <w:rPr>
      <w:rFonts w:eastAsia="Batang"/>
    </w:rPr>
  </w:style>
  <w:style w:type="paragraph" w:styleId="15" w:customStyle="1">
    <w:name w:val="Абзац списку1"/>
    <w:basedOn w:val="Normal"/>
    <w:uiPriority w:val="99"/>
    <w:qFormat/>
    <w:rsid w:val="00036c70"/>
    <w:pPr>
      <w:ind w:left="720" w:hanging="0"/>
    </w:pPr>
    <w:rPr>
      <w:rFonts w:ascii="?? °µ" w:hAnsi="?? °µ" w:eastAsia="Batang" w:cs="?? °µ"/>
      <w:lang w:eastAsia="uk-UA"/>
    </w:rPr>
  </w:style>
  <w:style w:type="paragraph" w:styleId="16" w:customStyle="1">
    <w:name w:val="Абзац списка1"/>
    <w:basedOn w:val="Normal"/>
    <w:uiPriority w:val="99"/>
    <w:qFormat/>
    <w:rsid w:val="00036c70"/>
    <w:pPr>
      <w:ind w:left="720" w:hanging="0"/>
    </w:pPr>
    <w:rPr>
      <w:rFonts w:eastAsia="Batang"/>
    </w:rPr>
  </w:style>
  <w:style w:type="paragraph" w:styleId="17" w:customStyle="1">
    <w:name w:val="Рецензия1"/>
    <w:uiPriority w:val="99"/>
    <w:semiHidden/>
    <w:qFormat/>
    <w:rsid w:val="00036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uk-UA" w:eastAsia="ru-RU" w:bidi="ar-SA"/>
    </w:rPr>
  </w:style>
  <w:style w:type="paragraph" w:styleId="18" w:customStyle="1">
    <w:name w:val="Звичайний1"/>
    <w:uiPriority w:val="99"/>
    <w:qFormat/>
    <w:rsid w:val="00c160b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ar-SA"/>
    </w:rPr>
  </w:style>
  <w:style w:type="paragraph" w:styleId="Tblcod" w:customStyle="1">
    <w:name w:val="tbl-cod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Tbltxt" w:customStyle="1">
    <w:name w:val="tbl-txt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19" w:customStyle="1">
    <w:name w:val="Обычный1"/>
    <w:uiPriority w:val="99"/>
    <w:qFormat/>
    <w:rsid w:val="003a76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11" w:customStyle="1">
    <w:name w:val="Заголовок 11"/>
    <w:basedOn w:val="19"/>
    <w:next w:val="19"/>
    <w:uiPriority w:val="99"/>
    <w:qFormat/>
    <w:rsid w:val="003a7694"/>
    <w:pPr>
      <w:keepNext w:val="true"/>
      <w:widowControl w:val="false"/>
      <w:snapToGrid w:val="false"/>
      <w:ind w:right="-6" w:hanging="0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styleId="Rvps2" w:customStyle="1">
    <w:name w:val="rvps2"/>
    <w:basedOn w:val="Normal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NoSpacing">
    <w:name w:val="No Spacing"/>
    <w:uiPriority w:val="99"/>
    <w:qFormat/>
    <w:rsid w:val="00f178a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110" w:customStyle="1">
    <w:name w:val="Стиль1"/>
    <w:basedOn w:val="NoSpacing"/>
    <w:uiPriority w:val="99"/>
    <w:qFormat/>
    <w:rsid w:val="006f153a"/>
    <w:pPr>
      <w:spacing w:lineRule="auto" w:line="276"/>
    </w:pPr>
    <w:rPr>
      <w:rFonts w:ascii="Times New Roman" w:hAnsi="Times New Roman" w:eastAsia="Batang" w:cs="Times New Roman"/>
      <w:sz w:val="24"/>
      <w:szCs w:val="24"/>
    </w:rPr>
  </w:style>
  <w:style w:type="paragraph" w:styleId="26" w:customStyle="1">
    <w:name w:val="Стиль2"/>
    <w:basedOn w:val="NoSpacing"/>
    <w:uiPriority w:val="99"/>
    <w:qFormat/>
    <w:rsid w:val="00846d2f"/>
    <w:pPr>
      <w:spacing w:lineRule="auto" w:line="276"/>
    </w:pPr>
    <w:rPr>
      <w:rFonts w:ascii="Times New Roman" w:hAnsi="Times New Roman" w:eastAsia="Batang" w:cs="Times New Roman"/>
      <w:b/>
      <w:bCs/>
      <w:sz w:val="24"/>
      <w:szCs w:val="24"/>
      <w:lang w:val="uk-UA"/>
    </w:rPr>
  </w:style>
  <w:style w:type="paragraph" w:styleId="34" w:customStyle="1">
    <w:name w:val="Стиль3"/>
    <w:basedOn w:val="NoSpacing"/>
    <w:uiPriority w:val="99"/>
    <w:qFormat/>
    <w:rsid w:val="00846d2f"/>
    <w:pPr/>
    <w:rPr>
      <w:b/>
      <w:bCs/>
    </w:rPr>
  </w:style>
  <w:style w:type="paragraph" w:styleId="46" w:customStyle="1">
    <w:name w:val="Стиль4"/>
    <w:basedOn w:val="NoSpacing"/>
    <w:uiPriority w:val="99"/>
    <w:qFormat/>
    <w:rsid w:val="005b293b"/>
    <w:pPr>
      <w:spacing w:lineRule="auto" w:line="276"/>
      <w:jc w:val="center"/>
    </w:pPr>
    <w:rPr>
      <w:rFonts w:ascii="Times New Roman" w:hAnsi="Times New Roman" w:eastAsia="Batang" w:cs="Times New Roman"/>
      <w:b/>
      <w:bCs/>
      <w:sz w:val="20"/>
      <w:szCs w:val="20"/>
    </w:rPr>
  </w:style>
  <w:style w:type="paragraph" w:styleId="54" w:customStyle="1">
    <w:name w:val="Основной текст5"/>
    <w:basedOn w:val="Normal"/>
    <w:link w:val="aff4"/>
    <w:uiPriority w:val="99"/>
    <w:qFormat/>
    <w:rsid w:val="00b93864"/>
    <w:pPr>
      <w:widowControl w:val="false"/>
      <w:shd w:val="clear" w:color="auto" w:fill="FFFFFF"/>
      <w:spacing w:lineRule="atLeast" w:line="240"/>
      <w:ind w:hanging="560"/>
    </w:pPr>
    <w:rPr>
      <w:rFonts w:eastAsia="Calibri"/>
      <w:spacing w:val="3"/>
      <w:sz w:val="21"/>
      <w:szCs w:val="21"/>
      <w:lang w:val="ru-RU"/>
    </w:rPr>
  </w:style>
  <w:style w:type="paragraph" w:styleId="27" w:customStyle="1">
    <w:name w:val="Обычный2"/>
    <w:uiPriority w:val="99"/>
    <w:qFormat/>
    <w:rsid w:val="00b938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75" w:customStyle="1">
    <w:name w:val="Основной текст (7)_"/>
    <w:basedOn w:val="Normal"/>
    <w:link w:val="73"/>
    <w:uiPriority w:val="99"/>
    <w:qFormat/>
    <w:rsid w:val="00b93864"/>
    <w:pPr>
      <w:shd w:val="clear" w:color="auto" w:fill="FFFFFF"/>
      <w:spacing w:lineRule="exact" w:line="250" w:before="0" w:after="480"/>
    </w:pPr>
    <w:rPr>
      <w:rFonts w:eastAsia="Calibri"/>
      <w:sz w:val="19"/>
      <w:szCs w:val="19"/>
      <w:lang w:val="ru-RU"/>
    </w:rPr>
  </w:style>
  <w:style w:type="paragraph" w:styleId="28" w:customStyle="1">
    <w:name w:val="Абзац списка2"/>
    <w:basedOn w:val="Normal"/>
    <w:uiPriority w:val="99"/>
    <w:qFormat/>
    <w:rsid w:val="003b0de6"/>
    <w:pPr>
      <w:spacing w:before="0" w:after="0"/>
      <w:ind w:left="720" w:hanging="0"/>
      <w:contextualSpacing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99"/>
    <w:rsid w:val="00725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LibreOffice/6.4.3.2$Windows_X86_64 LibreOffice_project/747b5d0ebf89f41c860ec2a39efd7cb15b54f2d8</Application>
  <Pages>3</Pages>
  <Words>735</Words>
  <Characters>5125</Characters>
  <CharactersWithSpaces>5842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2022-01-11T14:00:18Z</dcterms:modified>
  <cp:revision>9</cp:revision>
  <dc:subject/>
  <dc:title>ТД ПРЕДМЕТ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