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ОБҐРУНТУВАННЯ ТЕХНІЧНИХ ТА ЯКІСНИХ ХАРАКТЕРИСТИК ПРЕДМЕТА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ЗАКУПІВЛІ, РОЗМІРУ БЮДЖЕТНОГО ПРИЗНАЧЕННЯ, ОЧІКУВАНОЇ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ВАРТОСТІ ПРЕДМЕТА ЗАКУПІВЛІ</w:t>
      </w:r>
    </w:p>
    <w:p w:rsidR="006E0648" w:rsidRPr="007363CD" w:rsidRDefault="006E0648" w:rsidP="006E0648">
      <w:pPr>
        <w:contextualSpacing/>
        <w:jc w:val="center"/>
        <w:rPr>
          <w:b/>
        </w:rPr>
      </w:pPr>
      <w:r w:rsidRPr="007363CD">
        <w:rPr>
          <w:b/>
        </w:rPr>
        <w:t>(відповідно до пункту 41 постанови КМУ від 11.10.2016 № 710 «Про ефективне</w:t>
      </w:r>
    </w:p>
    <w:p w:rsidR="006E0648" w:rsidRPr="007363CD" w:rsidRDefault="006E0648" w:rsidP="006E0648">
      <w:pPr>
        <w:contextualSpacing/>
        <w:jc w:val="center"/>
        <w:rPr>
          <w:b/>
        </w:rPr>
      </w:pPr>
      <w:r w:rsidRPr="007363CD">
        <w:rPr>
          <w:b/>
        </w:rPr>
        <w:t>використання державних коштів» (зі змінами))</w:t>
      </w: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6E0648" w:rsidRDefault="006E0648" w:rsidP="006E0648">
      <w:pPr>
        <w:ind w:firstLine="709"/>
        <w:contextualSpacing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 xml:space="preserve">1. Найменування, місцезнаходження та ідентифікаційний код замовника </w:t>
      </w:r>
      <w:r>
        <w:rPr>
          <w:b/>
          <w:sz w:val="28"/>
          <w:szCs w:val="28"/>
        </w:rPr>
        <w:br/>
      </w:r>
      <w:r w:rsidRPr="006E0648">
        <w:rPr>
          <w:b/>
          <w:sz w:val="28"/>
          <w:szCs w:val="28"/>
        </w:rPr>
        <w:t>в Єдиному державному реєстрі юридичних осіб, фізичних осіб - підприємців 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громадських формувань, його категорія: </w:t>
      </w:r>
      <w:r>
        <w:rPr>
          <w:sz w:val="28"/>
          <w:szCs w:val="28"/>
        </w:rPr>
        <w:t>Державна митна служба України</w:t>
      </w:r>
      <w:r w:rsidRPr="006E0648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вул. Дегтярівська, 11-Г</w:t>
      </w:r>
      <w:r w:rsidRPr="006E0648">
        <w:rPr>
          <w:sz w:val="28"/>
          <w:szCs w:val="28"/>
        </w:rPr>
        <w:t xml:space="preserve">, м. Київ, </w:t>
      </w:r>
      <w:r>
        <w:rPr>
          <w:sz w:val="28"/>
          <w:szCs w:val="28"/>
        </w:rPr>
        <w:t>04119</w:t>
      </w:r>
      <w:r w:rsidRPr="006E0648">
        <w:rPr>
          <w:sz w:val="28"/>
          <w:szCs w:val="28"/>
        </w:rPr>
        <w:t xml:space="preserve">; код за ЄДРПОУ – </w:t>
      </w:r>
      <w:r>
        <w:rPr>
          <w:sz w:val="28"/>
          <w:szCs w:val="28"/>
        </w:rPr>
        <w:t>43115923</w:t>
      </w:r>
      <w:r w:rsidRPr="006E0648">
        <w:rPr>
          <w:sz w:val="28"/>
          <w:szCs w:val="28"/>
        </w:rPr>
        <w:t>; категорія замовника – орган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>державної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 xml:space="preserve"> влади.</w:t>
      </w:r>
    </w:p>
    <w:p w:rsidR="006E0648" w:rsidRPr="006E0648" w:rsidRDefault="006E0648" w:rsidP="006E0648">
      <w:pPr>
        <w:contextualSpacing/>
        <w:jc w:val="both"/>
        <w:rPr>
          <w:sz w:val="28"/>
          <w:szCs w:val="28"/>
        </w:rPr>
      </w:pPr>
    </w:p>
    <w:p w:rsidR="002A66EB" w:rsidRPr="002A66EB" w:rsidRDefault="00BA2622" w:rsidP="002A66E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6E0648" w:rsidRPr="006E0648">
        <w:rPr>
          <w:b/>
          <w:sz w:val="28"/>
          <w:szCs w:val="28"/>
        </w:rPr>
        <w:t>2. Назва предмета закупівлі із зазначенням коду за Єдиним закупівельним</w:t>
      </w:r>
      <w:r w:rsidR="006E0648">
        <w:rPr>
          <w:b/>
          <w:sz w:val="28"/>
          <w:szCs w:val="28"/>
        </w:rPr>
        <w:t xml:space="preserve"> </w:t>
      </w:r>
      <w:r w:rsidR="006E0648" w:rsidRPr="006E0648">
        <w:rPr>
          <w:b/>
          <w:sz w:val="28"/>
          <w:szCs w:val="28"/>
        </w:rPr>
        <w:t>словником (у разі поділу на лоти такі відомості повинні зазначатися стосовно кожного</w:t>
      </w:r>
      <w:r w:rsidR="006E0648">
        <w:rPr>
          <w:b/>
          <w:sz w:val="28"/>
          <w:szCs w:val="28"/>
        </w:rPr>
        <w:t xml:space="preserve"> </w:t>
      </w:r>
      <w:r w:rsidR="006E0648" w:rsidRPr="006E0648">
        <w:rPr>
          <w:b/>
          <w:sz w:val="28"/>
          <w:szCs w:val="28"/>
        </w:rPr>
        <w:t>лота) та назви відповідних класифікаторів предмета закупівлі і частин предмета</w:t>
      </w:r>
      <w:r w:rsidR="006E0648">
        <w:rPr>
          <w:b/>
          <w:sz w:val="28"/>
          <w:szCs w:val="28"/>
        </w:rPr>
        <w:t xml:space="preserve"> </w:t>
      </w:r>
      <w:r w:rsidR="006E0648" w:rsidRPr="006E0648">
        <w:rPr>
          <w:b/>
          <w:sz w:val="28"/>
          <w:szCs w:val="28"/>
        </w:rPr>
        <w:t xml:space="preserve">закупівлі (лотів) (за наявності): </w:t>
      </w:r>
      <w:r w:rsidR="002A66EB" w:rsidRPr="002A66EB">
        <w:rPr>
          <w:sz w:val="28"/>
          <w:szCs w:val="28"/>
        </w:rPr>
        <w:t xml:space="preserve">Послуги з управління нерухомістю, надавані на платній основі чи на договірних засадах – за кодом </w:t>
      </w:r>
      <w:r w:rsidR="002A66EB" w:rsidRPr="002A66EB">
        <w:rPr>
          <w:i/>
          <w:sz w:val="28"/>
          <w:szCs w:val="28"/>
        </w:rPr>
        <w:t>ДК 021:2015 – 70330000-3 (Експлуатаційні та інші послуги, пов’язані з утриманням нежитлових приміщен</w:t>
      </w:r>
      <w:r w:rsidR="002A66EB" w:rsidRPr="002A66EB">
        <w:rPr>
          <w:sz w:val="28"/>
          <w:szCs w:val="28"/>
        </w:rPr>
        <w:t xml:space="preserve">ь, адміністративних будівель та прилеглої території Державної митної служби України, що розташовані за адресами: м. Київ, вул. Дегтярівська, 11а,  вул. Дегтярівська, 11г, вул. Саксаганського, 66, Київська обл., Вишгородський р-н, с. Лютіж, урочище </w:t>
      </w:r>
      <w:proofErr w:type="spellStart"/>
      <w:r w:rsidR="002A66EB" w:rsidRPr="002A66EB">
        <w:rPr>
          <w:sz w:val="28"/>
          <w:szCs w:val="28"/>
        </w:rPr>
        <w:t>Туровча</w:t>
      </w:r>
      <w:proofErr w:type="spellEnd"/>
      <w:r w:rsidR="002A66EB" w:rsidRPr="002A66EB">
        <w:rPr>
          <w:sz w:val="28"/>
          <w:szCs w:val="28"/>
        </w:rPr>
        <w:t>, 1).</w:t>
      </w:r>
    </w:p>
    <w:p w:rsidR="00BA2622" w:rsidRPr="002A66EB" w:rsidRDefault="00BA2622" w:rsidP="00BA2622">
      <w:pPr>
        <w:contextualSpacing/>
        <w:jc w:val="both"/>
        <w:rPr>
          <w:sz w:val="28"/>
          <w:szCs w:val="28"/>
        </w:rPr>
      </w:pPr>
    </w:p>
    <w:p w:rsidR="00A0247F" w:rsidRPr="002A66EB" w:rsidRDefault="006E0648" w:rsidP="006E0648">
      <w:pPr>
        <w:ind w:firstLine="709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 xml:space="preserve">3. Ідентифікатор закупівлі: — </w:t>
      </w:r>
      <w:r w:rsidR="00A0247F" w:rsidRPr="002A66EB">
        <w:rPr>
          <w:b/>
          <w:sz w:val="28"/>
          <w:szCs w:val="28"/>
        </w:rPr>
        <w:t>UA-202</w:t>
      </w:r>
      <w:r w:rsidR="00390E43" w:rsidRPr="002A66EB">
        <w:rPr>
          <w:b/>
          <w:sz w:val="28"/>
          <w:szCs w:val="28"/>
        </w:rPr>
        <w:t>2</w:t>
      </w:r>
      <w:r w:rsidR="00A0247F" w:rsidRPr="002A66EB">
        <w:rPr>
          <w:b/>
          <w:sz w:val="28"/>
          <w:szCs w:val="28"/>
        </w:rPr>
        <w:t>-</w:t>
      </w:r>
      <w:r w:rsidR="000C1462" w:rsidRPr="002A66EB">
        <w:rPr>
          <w:b/>
          <w:sz w:val="28"/>
          <w:szCs w:val="28"/>
        </w:rPr>
        <w:t>0</w:t>
      </w:r>
      <w:r w:rsidR="002A66EB" w:rsidRPr="002A66EB">
        <w:rPr>
          <w:b/>
          <w:sz w:val="28"/>
          <w:szCs w:val="28"/>
        </w:rPr>
        <w:t>4</w:t>
      </w:r>
      <w:r w:rsidR="00A0247F" w:rsidRPr="002A66EB">
        <w:rPr>
          <w:b/>
          <w:sz w:val="28"/>
          <w:szCs w:val="28"/>
        </w:rPr>
        <w:t>-</w:t>
      </w:r>
      <w:r w:rsidR="002A66EB" w:rsidRPr="002A66EB">
        <w:rPr>
          <w:b/>
          <w:sz w:val="28"/>
          <w:szCs w:val="28"/>
        </w:rPr>
        <w:t>25</w:t>
      </w:r>
      <w:r w:rsidR="00A0247F" w:rsidRPr="002A66EB">
        <w:rPr>
          <w:b/>
          <w:sz w:val="28"/>
          <w:szCs w:val="28"/>
        </w:rPr>
        <w:t>-0</w:t>
      </w:r>
      <w:r w:rsidR="002A66EB" w:rsidRPr="002A66EB">
        <w:rPr>
          <w:b/>
          <w:sz w:val="28"/>
          <w:szCs w:val="28"/>
        </w:rPr>
        <w:t>0</w:t>
      </w:r>
      <w:r w:rsidR="000C1462" w:rsidRPr="002A66EB">
        <w:rPr>
          <w:b/>
          <w:sz w:val="28"/>
          <w:szCs w:val="28"/>
        </w:rPr>
        <w:t>0</w:t>
      </w:r>
      <w:r w:rsidR="002A66EB" w:rsidRPr="002A66EB">
        <w:rPr>
          <w:b/>
          <w:sz w:val="28"/>
          <w:szCs w:val="28"/>
        </w:rPr>
        <w:t>178</w:t>
      </w:r>
      <w:r w:rsidR="00A0247F" w:rsidRPr="002A66EB">
        <w:rPr>
          <w:b/>
          <w:sz w:val="28"/>
          <w:szCs w:val="28"/>
        </w:rPr>
        <w:t>-</w:t>
      </w:r>
      <w:r w:rsidR="002A66EB" w:rsidRPr="002A66EB">
        <w:rPr>
          <w:b/>
          <w:sz w:val="28"/>
          <w:szCs w:val="28"/>
          <w:lang w:val="en-US"/>
        </w:rPr>
        <w:t>c</w:t>
      </w:r>
    </w:p>
    <w:p w:rsidR="00A0247F" w:rsidRDefault="00A0247F" w:rsidP="006E0648">
      <w:pPr>
        <w:ind w:firstLine="709"/>
        <w:contextualSpacing/>
        <w:jc w:val="both"/>
        <w:rPr>
          <w:b/>
          <w:sz w:val="28"/>
          <w:szCs w:val="28"/>
        </w:rPr>
      </w:pPr>
    </w:p>
    <w:p w:rsidR="00A0247F" w:rsidRDefault="00A0247F" w:rsidP="00A0247F">
      <w:pPr>
        <w:ind w:firstLine="709"/>
        <w:contextualSpacing/>
        <w:jc w:val="both"/>
      </w:pPr>
      <w:r w:rsidRPr="003B0DE6">
        <w:rPr>
          <w:b/>
          <w:sz w:val="28"/>
          <w:szCs w:val="28"/>
        </w:rPr>
        <w:t>4. Обґрунтування технічних та якісних характеристик предмета закупівлі</w:t>
      </w:r>
      <w:r w:rsidRPr="00005822">
        <w:t>:</w:t>
      </w:r>
      <w:r w:rsidRPr="003B0DE6">
        <w:t xml:space="preserve"> </w:t>
      </w:r>
      <w:r w:rsidR="00BA2622">
        <w:rPr>
          <w:sz w:val="28"/>
          <w:szCs w:val="28"/>
        </w:rPr>
        <w:t>1 послуга</w:t>
      </w:r>
      <w:r w:rsidR="00005822" w:rsidRPr="00005822">
        <w:rPr>
          <w:sz w:val="28"/>
          <w:szCs w:val="28"/>
        </w:rPr>
        <w:t>. Т</w:t>
      </w:r>
      <w:r w:rsidRPr="00005822">
        <w:rPr>
          <w:sz w:val="28"/>
          <w:szCs w:val="28"/>
        </w:rPr>
        <w:t>е</w:t>
      </w:r>
      <w:r w:rsidRPr="00A0247F">
        <w:rPr>
          <w:sz w:val="28"/>
          <w:szCs w:val="28"/>
        </w:rPr>
        <w:t>хнічні та якісні характеристики предмета закупівлі визначені відповідно до потреб замовника та з урахуванням вимог нормативних документів.</w:t>
      </w:r>
    </w:p>
    <w:p w:rsidR="00A0247F" w:rsidRDefault="00A0247F" w:rsidP="006E0648">
      <w:pPr>
        <w:ind w:firstLine="709"/>
        <w:contextualSpacing/>
        <w:jc w:val="both"/>
        <w:rPr>
          <w:b/>
          <w:sz w:val="28"/>
          <w:szCs w:val="28"/>
        </w:rPr>
      </w:pPr>
    </w:p>
    <w:p w:rsidR="00A0247F" w:rsidRDefault="00A0247F" w:rsidP="006E0648">
      <w:pPr>
        <w:ind w:firstLine="709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5. Обґрунтування розміру бюджетного призначення:</w:t>
      </w:r>
      <w:r>
        <w:t xml:space="preserve"> </w:t>
      </w:r>
      <w:r w:rsidRPr="006E0648">
        <w:rPr>
          <w:sz w:val="28"/>
          <w:szCs w:val="28"/>
        </w:rPr>
        <w:t>розмір бюджетного призначення визначено Законом України «Про Державний бюджет України на 202</w:t>
      </w:r>
      <w:r w:rsidR="00E84565">
        <w:rPr>
          <w:sz w:val="28"/>
          <w:szCs w:val="28"/>
        </w:rPr>
        <w:t>2</w:t>
      </w:r>
      <w:r w:rsidRPr="006E0648">
        <w:rPr>
          <w:sz w:val="28"/>
          <w:szCs w:val="28"/>
        </w:rPr>
        <w:t xml:space="preserve"> рік» за КПКВ </w:t>
      </w:r>
      <w:r>
        <w:rPr>
          <w:sz w:val="28"/>
          <w:szCs w:val="28"/>
        </w:rPr>
        <w:t>3506010</w:t>
      </w:r>
      <w:r w:rsidRPr="006E0648">
        <w:rPr>
          <w:sz w:val="28"/>
          <w:szCs w:val="28"/>
        </w:rPr>
        <w:t xml:space="preserve"> «Керівництво та управління у сфері митної політики» відповідно до бюджетного запиту на 202</w:t>
      </w:r>
      <w:r w:rsidR="00390E43" w:rsidRPr="00390E43">
        <w:rPr>
          <w:sz w:val="28"/>
          <w:szCs w:val="28"/>
          <w:lang w:val="ru-RU"/>
        </w:rPr>
        <w:t>2</w:t>
      </w:r>
      <w:r w:rsidRPr="006E0648">
        <w:rPr>
          <w:sz w:val="28"/>
          <w:szCs w:val="28"/>
        </w:rPr>
        <w:t xml:space="preserve"> рік.</w:t>
      </w:r>
    </w:p>
    <w:p w:rsidR="00A0247F" w:rsidRDefault="00A0247F" w:rsidP="006E0648">
      <w:pPr>
        <w:ind w:firstLine="709"/>
        <w:contextualSpacing/>
        <w:jc w:val="both"/>
        <w:rPr>
          <w:b/>
          <w:sz w:val="28"/>
          <w:szCs w:val="28"/>
        </w:rPr>
      </w:pPr>
    </w:p>
    <w:p w:rsidR="002A66EB" w:rsidRDefault="00A0247F" w:rsidP="00DD06CA">
      <w:pPr>
        <w:ind w:firstLine="709"/>
        <w:contextualSpacing/>
        <w:jc w:val="both"/>
        <w:rPr>
          <w:b/>
          <w:sz w:val="28"/>
          <w:szCs w:val="28"/>
        </w:rPr>
      </w:pPr>
      <w:r w:rsidRPr="001C0596">
        <w:rPr>
          <w:b/>
          <w:sz w:val="28"/>
          <w:szCs w:val="28"/>
        </w:rPr>
        <w:t>6. Очікувана вартість предмета закупівлі</w:t>
      </w:r>
      <w:r w:rsidRPr="00390E43">
        <w:rPr>
          <w:sz w:val="28"/>
          <w:szCs w:val="28"/>
        </w:rPr>
        <w:t>:</w:t>
      </w:r>
      <w:r w:rsidRPr="006E06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07B54" w:rsidRPr="00507B54">
        <w:rPr>
          <w:sz w:val="28"/>
          <w:szCs w:val="28"/>
        </w:rPr>
        <w:t>на 202</w:t>
      </w:r>
      <w:r w:rsidR="00390E43" w:rsidRPr="00390E43">
        <w:rPr>
          <w:sz w:val="28"/>
          <w:szCs w:val="28"/>
        </w:rPr>
        <w:t>2</w:t>
      </w:r>
      <w:r w:rsidR="00005822">
        <w:rPr>
          <w:sz w:val="28"/>
          <w:szCs w:val="28"/>
        </w:rPr>
        <w:t xml:space="preserve"> </w:t>
      </w:r>
      <w:r w:rsidR="00507B54" w:rsidRPr="00507B54">
        <w:rPr>
          <w:sz w:val="28"/>
          <w:szCs w:val="28"/>
        </w:rPr>
        <w:t>р</w:t>
      </w:r>
      <w:r w:rsidR="00005822">
        <w:rPr>
          <w:sz w:val="28"/>
          <w:szCs w:val="28"/>
        </w:rPr>
        <w:t xml:space="preserve">ік  становить </w:t>
      </w:r>
      <w:r w:rsidR="002A66EB" w:rsidRPr="002A66EB">
        <w:rPr>
          <w:sz w:val="28"/>
          <w:szCs w:val="28"/>
        </w:rPr>
        <w:t xml:space="preserve">2 226 196,80 грн. </w:t>
      </w:r>
      <w:r w:rsidR="00DD06CA">
        <w:rPr>
          <w:sz w:val="28"/>
          <w:szCs w:val="28"/>
        </w:rPr>
        <w:t xml:space="preserve">(два мільйона двісті двадцять шість тисяч сто </w:t>
      </w:r>
      <w:proofErr w:type="spellStart"/>
      <w:r w:rsidR="00DD06CA">
        <w:rPr>
          <w:sz w:val="28"/>
          <w:szCs w:val="28"/>
        </w:rPr>
        <w:t>дев</w:t>
      </w:r>
      <w:proofErr w:type="spellEnd"/>
      <w:r w:rsidR="00DD06CA" w:rsidRPr="00DD06CA">
        <w:rPr>
          <w:sz w:val="28"/>
          <w:szCs w:val="28"/>
          <w:lang w:val="ru-RU"/>
        </w:rPr>
        <w:t>’</w:t>
      </w:r>
      <w:proofErr w:type="spellStart"/>
      <w:r w:rsidR="00DD06CA">
        <w:rPr>
          <w:sz w:val="28"/>
          <w:szCs w:val="28"/>
        </w:rPr>
        <w:t>яносто</w:t>
      </w:r>
      <w:proofErr w:type="spellEnd"/>
      <w:r w:rsidR="00DD06CA">
        <w:rPr>
          <w:sz w:val="28"/>
          <w:szCs w:val="28"/>
        </w:rPr>
        <w:t xml:space="preserve"> шість грн. 80 коп.) </w:t>
      </w:r>
      <w:r w:rsidR="002A66EB" w:rsidRPr="002A66EB">
        <w:rPr>
          <w:sz w:val="28"/>
          <w:szCs w:val="28"/>
        </w:rPr>
        <w:t>з ПДВ</w:t>
      </w:r>
      <w:r w:rsidR="002A66EB" w:rsidRPr="002A66EB">
        <w:rPr>
          <w:b/>
          <w:sz w:val="28"/>
          <w:szCs w:val="28"/>
        </w:rPr>
        <w:t xml:space="preserve"> </w:t>
      </w:r>
      <w:r w:rsidR="00DD06CA">
        <w:rPr>
          <w:b/>
          <w:sz w:val="28"/>
          <w:szCs w:val="28"/>
        </w:rPr>
        <w:t>.</w:t>
      </w:r>
    </w:p>
    <w:p w:rsidR="00DD06CA" w:rsidRPr="00DD06CA" w:rsidRDefault="00DD06CA" w:rsidP="00DD06CA">
      <w:pPr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964E6F" w:rsidRDefault="00A0247F" w:rsidP="00A0247F">
      <w:pPr>
        <w:ind w:firstLine="709"/>
        <w:contextualSpacing/>
        <w:jc w:val="both"/>
      </w:pPr>
      <w:r w:rsidRPr="00507818">
        <w:rPr>
          <w:b/>
          <w:sz w:val="28"/>
          <w:szCs w:val="28"/>
        </w:rPr>
        <w:t>7. Обґрунтування очікуваної вартості предмета закупівлі:</w:t>
      </w:r>
      <w:r>
        <w:t xml:space="preserve"> </w:t>
      </w:r>
    </w:p>
    <w:p w:rsidR="00360058" w:rsidRDefault="00BA2622" w:rsidP="0036005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кошторису Державної митної служби України на 2022 рік.</w:t>
      </w:r>
    </w:p>
    <w:p w:rsidR="00DF01EC" w:rsidRPr="00005822" w:rsidRDefault="00DF01EC" w:rsidP="00360058">
      <w:pPr>
        <w:contextualSpacing/>
        <w:jc w:val="both"/>
        <w:rPr>
          <w:sz w:val="28"/>
          <w:szCs w:val="28"/>
        </w:rPr>
      </w:pPr>
    </w:p>
    <w:p w:rsidR="00A641F9" w:rsidRPr="00A641F9" w:rsidRDefault="00A641F9" w:rsidP="00A641F9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27F4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64E6F" w:rsidRPr="00227F4B">
        <w:rPr>
          <w:rFonts w:ascii="Times New Roman" w:hAnsi="Times New Roman" w:cs="Times New Roman"/>
          <w:b/>
          <w:sz w:val="28"/>
          <w:szCs w:val="28"/>
        </w:rPr>
        <w:t>8. Процедура закупівлі</w:t>
      </w:r>
      <w:r w:rsidR="00964E6F" w:rsidRPr="00507818">
        <w:rPr>
          <w:b/>
          <w:sz w:val="28"/>
          <w:szCs w:val="28"/>
        </w:rPr>
        <w:t>:</w:t>
      </w:r>
      <w:r w:rsidR="00964E6F">
        <w:t xml:space="preserve"> </w:t>
      </w:r>
      <w:r w:rsidRPr="00A641F9">
        <w:rPr>
          <w:rFonts w:ascii="Times New Roman" w:hAnsi="Times New Roman" w:cs="Times New Roman"/>
          <w:sz w:val="28"/>
          <w:szCs w:val="28"/>
        </w:rPr>
        <w:t xml:space="preserve">Переговорна процедура закупівлі </w:t>
      </w:r>
      <w:r w:rsidR="002A66EB">
        <w:rPr>
          <w:rFonts w:ascii="Times New Roman" w:hAnsi="Times New Roman" w:cs="Times New Roman"/>
          <w:sz w:val="28"/>
          <w:szCs w:val="28"/>
        </w:rPr>
        <w:t>(скорочена)</w:t>
      </w:r>
    </w:p>
    <w:p w:rsidR="002A66EB" w:rsidRPr="002A66EB" w:rsidRDefault="00A641F9" w:rsidP="002A66EB">
      <w:pPr>
        <w:pStyle w:val="aff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718D2">
        <w:rPr>
          <w:i/>
          <w:sz w:val="28"/>
          <w:szCs w:val="28"/>
        </w:rPr>
        <w:tab/>
      </w:r>
      <w:r w:rsidRPr="002A66EB">
        <w:rPr>
          <w:rFonts w:ascii="Times New Roman" w:hAnsi="Times New Roman" w:cs="Times New Roman"/>
          <w:sz w:val="28"/>
          <w:szCs w:val="28"/>
          <w:lang w:val="uk-UA"/>
        </w:rPr>
        <w:t>Причини та обставини, якими керувався замовник під час обрання переговорної процедури закупівлі:</w:t>
      </w:r>
      <w:r w:rsidR="007363CD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Указом Президента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України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No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64/2022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від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24 лютого 2022 року в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Україні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введено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воєннии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 стан у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зв'язку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військовою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агресією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Російськоі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Федераціі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проти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="002A66EB" w:rsidRPr="002A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66EB" w:rsidRPr="002A66EB" w:rsidRDefault="002A66EB" w:rsidP="002A66EB">
      <w:pPr>
        <w:pStyle w:val="aff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lastRenderedPageBreak/>
        <w:t>Абзацом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другим пункту 3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другоі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40 Закону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України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публічні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закупівлі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» (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далі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- Закон)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встановлено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переговорна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процедура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закупівлі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застосовується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виняток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разі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якщо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виникла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нагальна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потреба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здійснити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закупівлю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разі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особливих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економічних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соціальних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обставин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пов’язаних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негайною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ліквідацією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наслідків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надзвичайних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унеможливлюють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строків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тендера.</w:t>
      </w:r>
    </w:p>
    <w:p w:rsidR="002A66EB" w:rsidRPr="002A66EB" w:rsidRDefault="002A66EB" w:rsidP="002A66EB">
      <w:pPr>
        <w:pStyle w:val="aff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Згідно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з пунктом 24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першоі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2 Кодексу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цивільного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захисту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України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надзвичайна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- обстановка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окреміи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територіі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суб’єкті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господарювання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ніи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або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водному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об’єкті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характеризується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порушенням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нормальних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умов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життєдіяльності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населення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спричинена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катастрофою,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аварією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пожежею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стихійним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лихом,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епідемією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епізоотією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епіфітотією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застосуванням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засобів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ураження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або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іншою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небезпечною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подією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призвела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може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призвести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) до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загрози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життю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або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здоров’ю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населення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великоі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кількості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загиблих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постраждалих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значних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матеріальних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збитків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також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неможливості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проживання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населення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такіи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територіі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об’єкті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провадження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ніи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̆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господарськоі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66EB" w:rsidRPr="002A66EB" w:rsidRDefault="002A66EB" w:rsidP="002A66EB">
      <w:pPr>
        <w:pStyle w:val="aff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другою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5 Кодексу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цивільного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захисту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України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встановлено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залежно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від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характеру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походження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подій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можуть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зумовити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надзвичайних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території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визначаються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такі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види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надзвичайних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A66EB" w:rsidRPr="002A66EB" w:rsidRDefault="002A66EB" w:rsidP="002A66EB">
      <w:pPr>
        <w:pStyle w:val="aff3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n105"/>
      <w:bookmarkEnd w:id="1"/>
      <w:r w:rsidRPr="002A66EB">
        <w:rPr>
          <w:rFonts w:ascii="Times New Roman" w:hAnsi="Times New Roman" w:cs="Times New Roman"/>
          <w:sz w:val="28"/>
          <w:szCs w:val="28"/>
          <w:lang w:val="uk-UA"/>
        </w:rPr>
        <w:t>1) техногенного характеру;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n106"/>
      <w:bookmarkEnd w:id="2"/>
      <w:r w:rsidRPr="002A66EB">
        <w:rPr>
          <w:rFonts w:ascii="Times New Roman" w:hAnsi="Times New Roman" w:cs="Times New Roman"/>
          <w:sz w:val="28"/>
          <w:szCs w:val="28"/>
          <w:lang w:val="uk-UA"/>
        </w:rPr>
        <w:t>2) природного характеру;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n107"/>
      <w:bookmarkEnd w:id="3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3)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соціальні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n108"/>
      <w:bookmarkEnd w:id="4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4)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воєнні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66EB" w:rsidRPr="002A66EB" w:rsidRDefault="002A66EB" w:rsidP="002A66EB">
      <w:pPr>
        <w:pStyle w:val="aff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Умовами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які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передбачені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абзацом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другим пункту 3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другоі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40 Закону, за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наявності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яких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можливо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застосовувати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переговорну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процедуру є: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наявність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надзвичайної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особливих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обставин</w:t>
      </w:r>
      <w:proofErr w:type="spellEnd"/>
      <w:proofErr w:type="gram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економічних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соціальних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пов’язаних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негайною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ліквідацією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наслідків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надзвичайних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ситуацій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A66EB" w:rsidRPr="002A66EB" w:rsidRDefault="002A66EB" w:rsidP="002A66EB">
      <w:pPr>
        <w:pStyle w:val="aff3"/>
        <w:ind w:left="11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неможливість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строків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тендера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саме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внаслідок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таких </w:t>
      </w:r>
      <w:proofErr w:type="spellStart"/>
      <w:proofErr w:type="gram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особливих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обставин</w:t>
      </w:r>
      <w:proofErr w:type="spellEnd"/>
      <w:proofErr w:type="gramEnd"/>
      <w:r w:rsidRPr="002A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66EB" w:rsidRPr="002A66EB" w:rsidRDefault="002A66EB" w:rsidP="002A66EB">
      <w:pPr>
        <w:pStyle w:val="aff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військова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агресія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Російської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Федерації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здійснюється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усій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території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військова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агресія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обумовила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виникнення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не просто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особливих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а й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виключних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безпрецедентних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як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економічних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так і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соціальних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обставин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за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яких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поза-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яким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сумнівом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строків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тендеру не є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можливим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застосування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переговорної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процедури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згідно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абзацом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другим пункту 3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другоі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̈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40 Закону є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можливим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66EB" w:rsidRPr="002A66EB" w:rsidRDefault="002A66EB" w:rsidP="002A66EB">
      <w:pPr>
        <w:pStyle w:val="aff3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Відтак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військова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агресія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Російської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Федерації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надзвичайною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ситуацією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що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унеможливлює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замовником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строків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тендера,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розумінні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абзаца другого пункту 3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другої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40 Закону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публічні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закупівлі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», а тому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такі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обставини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військова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агресія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Російської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Федерації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проти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введення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воєнного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стану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зв’язку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із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нею) є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підставою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застосування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переговорної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процедури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скороченої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) у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відповідності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до абзацу другого пункту 3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частини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другої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66E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proofErr w:type="spellEnd"/>
      <w:r w:rsidRPr="002A66EB">
        <w:rPr>
          <w:rFonts w:ascii="Times New Roman" w:hAnsi="Times New Roman" w:cs="Times New Roman"/>
          <w:sz w:val="28"/>
          <w:szCs w:val="28"/>
          <w:lang w:val="uk-UA"/>
        </w:rPr>
        <w:t xml:space="preserve"> 40 Закону.</w:t>
      </w:r>
    </w:p>
    <w:p w:rsidR="00A641F9" w:rsidRPr="002A66EB" w:rsidRDefault="00A641F9" w:rsidP="002A66EB">
      <w:pPr>
        <w:jc w:val="both"/>
        <w:rPr>
          <w:sz w:val="28"/>
          <w:szCs w:val="28"/>
        </w:rPr>
      </w:pPr>
    </w:p>
    <w:sectPr w:rsidR="00A641F9" w:rsidRPr="002A66EB" w:rsidSect="007363CD">
      <w:headerReference w:type="default" r:id="rId7"/>
      <w:pgSz w:w="11906" w:h="16838" w:code="9"/>
      <w:pgMar w:top="993" w:right="707" w:bottom="709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B18" w:rsidRDefault="00417B18">
      <w:r>
        <w:separator/>
      </w:r>
    </w:p>
  </w:endnote>
  <w:endnote w:type="continuationSeparator" w:id="0">
    <w:p w:rsidR="00417B18" w:rsidRDefault="0041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B18" w:rsidRDefault="00417B18">
      <w:r>
        <w:separator/>
      </w:r>
    </w:p>
  </w:footnote>
  <w:footnote w:type="continuationSeparator" w:id="0">
    <w:p w:rsidR="00417B18" w:rsidRDefault="00417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648" w:rsidRDefault="006E0648" w:rsidP="0058198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A27B4B"/>
    <w:multiLevelType w:val="hybridMultilevel"/>
    <w:tmpl w:val="DC486C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8"/>
  </w:num>
  <w:num w:numId="5">
    <w:abstractNumId w:val="4"/>
  </w:num>
  <w:num w:numId="6">
    <w:abstractNumId w:val="2"/>
  </w:num>
  <w:num w:numId="7">
    <w:abstractNumId w:val="10"/>
  </w:num>
  <w:num w:numId="8">
    <w:abstractNumId w:val="5"/>
  </w:num>
  <w:num w:numId="9">
    <w:abstractNumId w:val="6"/>
  </w:num>
  <w:num w:numId="1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917"/>
    <w:rsid w:val="00002B2C"/>
    <w:rsid w:val="00004702"/>
    <w:rsid w:val="00005822"/>
    <w:rsid w:val="00006A5C"/>
    <w:rsid w:val="00010509"/>
    <w:rsid w:val="00012A97"/>
    <w:rsid w:val="00013A0D"/>
    <w:rsid w:val="0001635C"/>
    <w:rsid w:val="00017CE9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5609A"/>
    <w:rsid w:val="000635D2"/>
    <w:rsid w:val="000644C4"/>
    <w:rsid w:val="00064C36"/>
    <w:rsid w:val="00065C48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21B9"/>
    <w:rsid w:val="000A2D5D"/>
    <w:rsid w:val="000A7953"/>
    <w:rsid w:val="000B046E"/>
    <w:rsid w:val="000B1664"/>
    <w:rsid w:val="000B2DE7"/>
    <w:rsid w:val="000B32AB"/>
    <w:rsid w:val="000B3A1E"/>
    <w:rsid w:val="000B3D65"/>
    <w:rsid w:val="000B45FE"/>
    <w:rsid w:val="000B5065"/>
    <w:rsid w:val="000B5A32"/>
    <w:rsid w:val="000B7164"/>
    <w:rsid w:val="000B7948"/>
    <w:rsid w:val="000B7AD1"/>
    <w:rsid w:val="000C0484"/>
    <w:rsid w:val="000C1462"/>
    <w:rsid w:val="000C1C30"/>
    <w:rsid w:val="000C398E"/>
    <w:rsid w:val="000C3D53"/>
    <w:rsid w:val="000C4135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8B4"/>
    <w:rsid w:val="00147BEB"/>
    <w:rsid w:val="00150BB6"/>
    <w:rsid w:val="001512C0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29EE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3610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2AE"/>
    <w:rsid w:val="002077F7"/>
    <w:rsid w:val="002117A6"/>
    <w:rsid w:val="0021637A"/>
    <w:rsid w:val="00217BBA"/>
    <w:rsid w:val="0022124B"/>
    <w:rsid w:val="0022433C"/>
    <w:rsid w:val="00224AA1"/>
    <w:rsid w:val="00224F24"/>
    <w:rsid w:val="00225D32"/>
    <w:rsid w:val="00227F4B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276D"/>
    <w:rsid w:val="00283A6D"/>
    <w:rsid w:val="00284944"/>
    <w:rsid w:val="00284FE9"/>
    <w:rsid w:val="00287023"/>
    <w:rsid w:val="00287A52"/>
    <w:rsid w:val="00293F2E"/>
    <w:rsid w:val="002A06E7"/>
    <w:rsid w:val="002A629D"/>
    <w:rsid w:val="002A66EB"/>
    <w:rsid w:val="002B1B79"/>
    <w:rsid w:val="002B2705"/>
    <w:rsid w:val="002B28BB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49F2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26037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0058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0E43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17B18"/>
    <w:rsid w:val="00420B2C"/>
    <w:rsid w:val="00421A59"/>
    <w:rsid w:val="00424D3C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503F7"/>
    <w:rsid w:val="004514BF"/>
    <w:rsid w:val="00451AB5"/>
    <w:rsid w:val="00452BAE"/>
    <w:rsid w:val="004538BB"/>
    <w:rsid w:val="00455B8A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3A95"/>
    <w:rsid w:val="004847BB"/>
    <w:rsid w:val="004849C9"/>
    <w:rsid w:val="00484C04"/>
    <w:rsid w:val="00487669"/>
    <w:rsid w:val="004902FE"/>
    <w:rsid w:val="00490B27"/>
    <w:rsid w:val="00490DE6"/>
    <w:rsid w:val="004951F7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4F5607"/>
    <w:rsid w:val="00506134"/>
    <w:rsid w:val="00507818"/>
    <w:rsid w:val="00507AE1"/>
    <w:rsid w:val="00507B5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37B98"/>
    <w:rsid w:val="00540557"/>
    <w:rsid w:val="005408B4"/>
    <w:rsid w:val="00543A38"/>
    <w:rsid w:val="005460D5"/>
    <w:rsid w:val="0054611F"/>
    <w:rsid w:val="00546488"/>
    <w:rsid w:val="00546FF2"/>
    <w:rsid w:val="005513A8"/>
    <w:rsid w:val="005600C8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9298D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BA1"/>
    <w:rsid w:val="005C5F2B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4363"/>
    <w:rsid w:val="006055BA"/>
    <w:rsid w:val="0060669E"/>
    <w:rsid w:val="0060755A"/>
    <w:rsid w:val="006075F2"/>
    <w:rsid w:val="00611239"/>
    <w:rsid w:val="006133F3"/>
    <w:rsid w:val="00614E01"/>
    <w:rsid w:val="0061676C"/>
    <w:rsid w:val="00620A74"/>
    <w:rsid w:val="00623E05"/>
    <w:rsid w:val="0062483A"/>
    <w:rsid w:val="00631F4F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3CD"/>
    <w:rsid w:val="007368F0"/>
    <w:rsid w:val="007400D4"/>
    <w:rsid w:val="007419AD"/>
    <w:rsid w:val="0074393F"/>
    <w:rsid w:val="00744123"/>
    <w:rsid w:val="00744DF1"/>
    <w:rsid w:val="00747AEA"/>
    <w:rsid w:val="00752FEB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4AD2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3CA5"/>
    <w:rsid w:val="007A05ED"/>
    <w:rsid w:val="007A414E"/>
    <w:rsid w:val="007A52F9"/>
    <w:rsid w:val="007A770F"/>
    <w:rsid w:val="007B0E6E"/>
    <w:rsid w:val="007B1B42"/>
    <w:rsid w:val="007B22D6"/>
    <w:rsid w:val="007B5B69"/>
    <w:rsid w:val="007B5E7E"/>
    <w:rsid w:val="007C2AB3"/>
    <w:rsid w:val="007C46ED"/>
    <w:rsid w:val="007C6405"/>
    <w:rsid w:val="007C6A9D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4F3"/>
    <w:rsid w:val="008A6F0B"/>
    <w:rsid w:val="008A7402"/>
    <w:rsid w:val="008B179D"/>
    <w:rsid w:val="008B1AE8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3AF2"/>
    <w:rsid w:val="008F5B92"/>
    <w:rsid w:val="008F69F4"/>
    <w:rsid w:val="0090158F"/>
    <w:rsid w:val="009038D5"/>
    <w:rsid w:val="00905184"/>
    <w:rsid w:val="00906F9C"/>
    <w:rsid w:val="009078A7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320C"/>
    <w:rsid w:val="00974DCE"/>
    <w:rsid w:val="009829D1"/>
    <w:rsid w:val="00984D41"/>
    <w:rsid w:val="00990913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7117"/>
    <w:rsid w:val="009D7D34"/>
    <w:rsid w:val="009E129E"/>
    <w:rsid w:val="009E4B2F"/>
    <w:rsid w:val="009E7E44"/>
    <w:rsid w:val="009F088F"/>
    <w:rsid w:val="009F0D2B"/>
    <w:rsid w:val="00A0247F"/>
    <w:rsid w:val="00A03EFD"/>
    <w:rsid w:val="00A12681"/>
    <w:rsid w:val="00A14517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514B"/>
    <w:rsid w:val="00A63073"/>
    <w:rsid w:val="00A63A70"/>
    <w:rsid w:val="00A641F9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2622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8D9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3E03"/>
    <w:rsid w:val="00CA46C4"/>
    <w:rsid w:val="00CA5415"/>
    <w:rsid w:val="00CA5877"/>
    <w:rsid w:val="00CB0A4F"/>
    <w:rsid w:val="00CB0ECD"/>
    <w:rsid w:val="00CB1246"/>
    <w:rsid w:val="00CB1FE3"/>
    <w:rsid w:val="00CB2C50"/>
    <w:rsid w:val="00CB59E9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2BE6"/>
    <w:rsid w:val="00D44434"/>
    <w:rsid w:val="00D4741C"/>
    <w:rsid w:val="00D51549"/>
    <w:rsid w:val="00D51B3D"/>
    <w:rsid w:val="00D57E34"/>
    <w:rsid w:val="00D60F05"/>
    <w:rsid w:val="00D6153B"/>
    <w:rsid w:val="00D619E4"/>
    <w:rsid w:val="00D63E75"/>
    <w:rsid w:val="00D6623E"/>
    <w:rsid w:val="00D705A5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502A"/>
    <w:rsid w:val="00DA065C"/>
    <w:rsid w:val="00DA096E"/>
    <w:rsid w:val="00DA1175"/>
    <w:rsid w:val="00DA3195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06CA"/>
    <w:rsid w:val="00DD6469"/>
    <w:rsid w:val="00DD6AC2"/>
    <w:rsid w:val="00DE03BB"/>
    <w:rsid w:val="00DE63B5"/>
    <w:rsid w:val="00DE6991"/>
    <w:rsid w:val="00DE6D4E"/>
    <w:rsid w:val="00DE7BAF"/>
    <w:rsid w:val="00DF01EC"/>
    <w:rsid w:val="00DF19DB"/>
    <w:rsid w:val="00DF1EA6"/>
    <w:rsid w:val="00DF2643"/>
    <w:rsid w:val="00DF3450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565"/>
    <w:rsid w:val="00E8481B"/>
    <w:rsid w:val="00E85815"/>
    <w:rsid w:val="00E923E1"/>
    <w:rsid w:val="00E93800"/>
    <w:rsid w:val="00EA4525"/>
    <w:rsid w:val="00EA484B"/>
    <w:rsid w:val="00EB0A9F"/>
    <w:rsid w:val="00EB2AFB"/>
    <w:rsid w:val="00EB5A17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6E7B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5885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C52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ечания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и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и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Заголовок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о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ой текст с от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о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а Знак"/>
    <w:link w:val="af"/>
    <w:uiPriority w:val="99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Обычны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qFormat/>
    <w:rsid w:val="00A641F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3440</Words>
  <Characters>1961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ТД ПРЕДМЕТ</vt:lpstr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subject/>
  <dc:creator/>
  <cp:keywords/>
  <dc:description/>
  <cp:lastModifiedBy/>
  <cp:revision>1</cp:revision>
  <dcterms:created xsi:type="dcterms:W3CDTF">2022-02-16T13:45:00Z</dcterms:created>
  <dcterms:modified xsi:type="dcterms:W3CDTF">2022-04-26T06:18:00Z</dcterms:modified>
</cp:coreProperties>
</file>