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9809AE" w14:textId="77777777" w:rsidR="0023150B" w:rsidRPr="00C53337" w:rsidRDefault="0023150B" w:rsidP="0023150B">
      <w:pPr>
        <w:spacing w:after="0" w:line="240" w:lineRule="auto"/>
        <w:ind w:left="5670"/>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ЗАТВЕРДЖЕНО </w:t>
      </w:r>
      <w:r>
        <w:rPr>
          <w:rFonts w:ascii="Times New Roman" w:eastAsia="Times New Roman" w:hAnsi="Times New Roman" w:cs="Times New Roman"/>
          <w:sz w:val="28"/>
          <w:szCs w:val="28"/>
        </w:rPr>
        <w:br/>
      </w:r>
    </w:p>
    <w:p w14:paraId="1D147D8D" w14:textId="72AC6F4D" w:rsidR="00AD18A5" w:rsidRDefault="0023150B" w:rsidP="0023150B">
      <w:pPr>
        <w:spacing w:after="0" w:line="240" w:lineRule="auto"/>
        <w:ind w:left="5670"/>
        <w:rPr>
          <w:rFonts w:ascii="Times New Roman" w:eastAsia="Times New Roman" w:hAnsi="Times New Roman" w:cs="Times New Roman"/>
          <w:sz w:val="28"/>
          <w:szCs w:val="28"/>
        </w:rPr>
      </w:pPr>
      <w:bookmarkStart w:id="0" w:name="_gjdgxs"/>
      <w:bookmarkEnd w:id="0"/>
      <w:r>
        <w:rPr>
          <w:rFonts w:ascii="Times New Roman" w:eastAsia="Times New Roman" w:hAnsi="Times New Roman" w:cs="Times New Roman"/>
          <w:sz w:val="28"/>
          <w:szCs w:val="28"/>
        </w:rPr>
        <w:t>Наказ Державної митної служби України</w:t>
      </w:r>
    </w:p>
    <w:p w14:paraId="5C36C173" w14:textId="77777777" w:rsidR="00AD18A5" w:rsidRDefault="00AD18A5" w:rsidP="0023150B">
      <w:pPr>
        <w:spacing w:after="0" w:line="240" w:lineRule="auto"/>
        <w:ind w:left="5670"/>
        <w:rPr>
          <w:rFonts w:ascii="Times New Roman" w:eastAsia="Times New Roman" w:hAnsi="Times New Roman" w:cs="Times New Roman"/>
          <w:sz w:val="28"/>
          <w:szCs w:val="28"/>
        </w:rPr>
      </w:pPr>
    </w:p>
    <w:p w14:paraId="17B8277D" w14:textId="51E8DB34" w:rsidR="0023150B" w:rsidRDefault="00AD18A5" w:rsidP="0023150B">
      <w:pPr>
        <w:spacing w:after="0" w:line="240" w:lineRule="auto"/>
        <w:ind w:left="5670"/>
        <w:rPr>
          <w:rFonts w:ascii="Times New Roman" w:eastAsia="Times New Roman" w:hAnsi="Times New Roman" w:cs="Times New Roman"/>
          <w:sz w:val="28"/>
          <w:szCs w:val="28"/>
        </w:rPr>
      </w:pPr>
      <w:r>
        <w:rPr>
          <w:rFonts w:ascii="Times New Roman" w:eastAsia="Times New Roman" w:hAnsi="Times New Roman" w:cs="Times New Roman"/>
          <w:sz w:val="28"/>
          <w:szCs w:val="28"/>
        </w:rPr>
        <w:t>19.11.2021</w:t>
      </w:r>
      <w:r w:rsidR="0023150B">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926</w:t>
      </w:r>
    </w:p>
    <w:p w14:paraId="392295D5" w14:textId="7EDAD62E" w:rsidR="00AD18A5" w:rsidRPr="00C53337" w:rsidRDefault="00AD18A5" w:rsidP="0023150B">
      <w:pPr>
        <w:spacing w:after="0" w:line="240" w:lineRule="auto"/>
        <w:ind w:left="5670"/>
        <w:rPr>
          <w:rFonts w:ascii="Times New Roman" w:eastAsia="Times New Roman" w:hAnsi="Times New Roman" w:cs="Times New Roman"/>
          <w:sz w:val="24"/>
          <w:szCs w:val="24"/>
        </w:rPr>
      </w:pPr>
    </w:p>
    <w:p w14:paraId="2C579FB1" w14:textId="4A80112B" w:rsidR="00AD18A5" w:rsidRDefault="00AD18A5" w:rsidP="0023150B">
      <w:pPr>
        <w:spacing w:after="0" w:line="240" w:lineRule="auto"/>
        <w:ind w:left="5670"/>
        <w:rPr>
          <w:rFonts w:ascii="Times New Roman" w:eastAsia="Times New Roman" w:hAnsi="Times New Roman" w:cs="Times New Roman"/>
          <w:sz w:val="28"/>
          <w:szCs w:val="28"/>
        </w:rPr>
      </w:pPr>
      <w:r>
        <w:rPr>
          <w:rFonts w:ascii="Times New Roman" w:hAnsi="Times New Roman" w:cs="Times New Roman"/>
          <w:sz w:val="28"/>
          <w:szCs w:val="28"/>
        </w:rPr>
        <w:t>(у редакції наказу</w:t>
      </w:r>
      <w:r w:rsidRPr="00AD18A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Державної митної служби України</w:t>
      </w:r>
    </w:p>
    <w:p w14:paraId="2E1F7D68" w14:textId="2A08F415" w:rsidR="00AD18A5" w:rsidRDefault="00AD18A5" w:rsidP="0023150B">
      <w:pPr>
        <w:spacing w:after="0" w:line="240" w:lineRule="auto"/>
        <w:ind w:left="5670"/>
        <w:rPr>
          <w:rFonts w:ascii="Times New Roman" w:hAnsi="Times New Roman" w:cs="Times New Roman"/>
          <w:sz w:val="28"/>
          <w:szCs w:val="28"/>
        </w:rPr>
      </w:pPr>
      <w:r>
        <w:rPr>
          <w:rFonts w:ascii="Times New Roman" w:eastAsia="Times New Roman" w:hAnsi="Times New Roman" w:cs="Times New Roman"/>
          <w:sz w:val="28"/>
          <w:szCs w:val="28"/>
        </w:rPr>
        <w:t>від ____________ № ____)</w:t>
      </w:r>
    </w:p>
    <w:p w14:paraId="446618D4" w14:textId="34E670A8" w:rsidR="0023150B" w:rsidRDefault="0023150B" w:rsidP="0023150B">
      <w:pPr>
        <w:spacing w:after="0" w:line="240" w:lineRule="auto"/>
        <w:rPr>
          <w:rFonts w:ascii="Times New Roman" w:eastAsia="Times New Roman" w:hAnsi="Times New Roman" w:cs="Times New Roman"/>
          <w:b/>
          <w:sz w:val="28"/>
          <w:szCs w:val="28"/>
        </w:rPr>
      </w:pPr>
    </w:p>
    <w:p w14:paraId="077CB719" w14:textId="77777777" w:rsidR="00BC22B0" w:rsidRPr="004E4E9C" w:rsidRDefault="00BC22B0" w:rsidP="0023150B">
      <w:pPr>
        <w:spacing w:after="0" w:line="240" w:lineRule="auto"/>
        <w:rPr>
          <w:rFonts w:ascii="Times New Roman" w:eastAsia="Times New Roman" w:hAnsi="Times New Roman" w:cs="Times New Roman"/>
          <w:b/>
          <w:sz w:val="28"/>
          <w:szCs w:val="28"/>
        </w:rPr>
      </w:pPr>
    </w:p>
    <w:p w14:paraId="55165E7A" w14:textId="77777777" w:rsidR="005944F9" w:rsidRPr="004E4E9C" w:rsidRDefault="005944F9" w:rsidP="0086018F">
      <w:pPr>
        <w:spacing w:after="0" w:line="240" w:lineRule="auto"/>
        <w:jc w:val="center"/>
        <w:rPr>
          <w:rFonts w:ascii="Times New Roman" w:eastAsia="Times New Roman" w:hAnsi="Times New Roman" w:cs="Times New Roman"/>
          <w:b/>
          <w:sz w:val="28"/>
          <w:szCs w:val="28"/>
        </w:rPr>
      </w:pPr>
      <w:r w:rsidRPr="004E4E9C">
        <w:rPr>
          <w:rFonts w:ascii="Times New Roman" w:eastAsia="Times New Roman" w:hAnsi="Times New Roman" w:cs="Times New Roman"/>
          <w:b/>
          <w:sz w:val="28"/>
          <w:szCs w:val="28"/>
        </w:rPr>
        <w:t xml:space="preserve">Порядок роботи служби підтримки </w:t>
      </w:r>
    </w:p>
    <w:p w14:paraId="56334EAD" w14:textId="77777777" w:rsidR="005944F9" w:rsidRPr="004E4E9C" w:rsidRDefault="005944F9" w:rsidP="0086018F">
      <w:pPr>
        <w:spacing w:after="0" w:line="240" w:lineRule="auto"/>
        <w:jc w:val="center"/>
        <w:rPr>
          <w:rFonts w:ascii="Times New Roman" w:eastAsia="Times New Roman" w:hAnsi="Times New Roman" w:cs="Times New Roman"/>
          <w:b/>
          <w:sz w:val="28"/>
          <w:szCs w:val="28"/>
        </w:rPr>
      </w:pPr>
      <w:r w:rsidRPr="004E4E9C">
        <w:rPr>
          <w:rFonts w:ascii="Times New Roman" w:eastAsia="Times New Roman" w:hAnsi="Times New Roman" w:cs="Times New Roman"/>
          <w:b/>
          <w:sz w:val="28"/>
          <w:szCs w:val="28"/>
        </w:rPr>
        <w:t>з питань спільного транзиту Держмитслужби</w:t>
      </w:r>
    </w:p>
    <w:p w14:paraId="095E3352" w14:textId="77777777" w:rsidR="005944F9" w:rsidRPr="004E4E9C" w:rsidRDefault="005944F9" w:rsidP="0086018F">
      <w:pPr>
        <w:spacing w:after="0" w:line="240" w:lineRule="auto"/>
        <w:jc w:val="center"/>
        <w:rPr>
          <w:rFonts w:ascii="Times New Roman" w:eastAsia="Times New Roman" w:hAnsi="Times New Roman" w:cs="Times New Roman"/>
          <w:b/>
          <w:sz w:val="28"/>
          <w:szCs w:val="28"/>
        </w:rPr>
      </w:pPr>
    </w:p>
    <w:p w14:paraId="7DE3768D" w14:textId="77777777" w:rsidR="000D633C" w:rsidRPr="004E4E9C" w:rsidRDefault="005944F9" w:rsidP="0086018F">
      <w:pPr>
        <w:spacing w:after="0" w:line="240" w:lineRule="auto"/>
        <w:jc w:val="center"/>
        <w:rPr>
          <w:rFonts w:ascii="Times New Roman" w:eastAsia="Times New Roman" w:hAnsi="Times New Roman" w:cs="Times New Roman"/>
          <w:b/>
          <w:sz w:val="28"/>
          <w:szCs w:val="28"/>
        </w:rPr>
      </w:pPr>
      <w:r w:rsidRPr="004E4E9C">
        <w:rPr>
          <w:rFonts w:ascii="Times New Roman" w:eastAsia="Times New Roman" w:hAnsi="Times New Roman" w:cs="Times New Roman"/>
          <w:b/>
          <w:sz w:val="28"/>
          <w:szCs w:val="28"/>
        </w:rPr>
        <w:t>І. Загальні положення</w:t>
      </w:r>
    </w:p>
    <w:p w14:paraId="1A47EE0B" w14:textId="77777777" w:rsidR="0086018F" w:rsidRPr="004E4E9C" w:rsidRDefault="0086018F" w:rsidP="0086018F">
      <w:pPr>
        <w:spacing w:after="0" w:line="240" w:lineRule="auto"/>
        <w:jc w:val="center"/>
        <w:rPr>
          <w:rFonts w:ascii="Times New Roman" w:eastAsia="Times New Roman" w:hAnsi="Times New Roman" w:cs="Times New Roman"/>
          <w:b/>
          <w:sz w:val="28"/>
          <w:szCs w:val="28"/>
        </w:rPr>
      </w:pPr>
    </w:p>
    <w:p w14:paraId="5483E859" w14:textId="5DD76D98" w:rsidR="005944F9" w:rsidRPr="004E4E9C" w:rsidRDefault="005944F9" w:rsidP="0086018F">
      <w:pPr>
        <w:pStyle w:val="a3"/>
        <w:spacing w:before="0" w:beforeAutospacing="0" w:after="0" w:afterAutospacing="0"/>
        <w:ind w:firstLine="567"/>
        <w:jc w:val="both"/>
        <w:rPr>
          <w:sz w:val="28"/>
          <w:szCs w:val="28"/>
        </w:rPr>
      </w:pPr>
      <w:r w:rsidRPr="004E4E9C">
        <w:rPr>
          <w:sz w:val="28"/>
          <w:szCs w:val="28"/>
        </w:rPr>
        <w:t>1. Порядок роботи служби підтримки з питань спільного транзиту Держмитслужби визначає єдиний порядок опрацювання запитів користувачів національної електронної транзитної системи (далі – ЕТС).</w:t>
      </w:r>
    </w:p>
    <w:p w14:paraId="2586D674" w14:textId="0F167BD9" w:rsidR="003D4AC6" w:rsidRPr="004E4E9C" w:rsidRDefault="003D4AC6" w:rsidP="0086018F">
      <w:pPr>
        <w:pStyle w:val="a3"/>
        <w:spacing w:before="0" w:beforeAutospacing="0" w:after="0" w:afterAutospacing="0"/>
        <w:ind w:firstLine="567"/>
        <w:jc w:val="both"/>
        <w:rPr>
          <w:sz w:val="28"/>
          <w:szCs w:val="28"/>
        </w:rPr>
      </w:pPr>
      <w:r w:rsidRPr="004E4E9C">
        <w:rPr>
          <w:sz w:val="28"/>
          <w:szCs w:val="28"/>
        </w:rPr>
        <w:t>2</w:t>
      </w:r>
      <w:r w:rsidR="005F0981">
        <w:rPr>
          <w:sz w:val="28"/>
          <w:szCs w:val="28"/>
        </w:rPr>
        <w:t>. П</w:t>
      </w:r>
      <w:r w:rsidRPr="004E4E9C">
        <w:rPr>
          <w:sz w:val="28"/>
          <w:szCs w:val="28"/>
        </w:rPr>
        <w:t>осадові особи митного органу, суб</w:t>
      </w:r>
      <w:r w:rsidR="000A2060" w:rsidRPr="004E4E9C">
        <w:rPr>
          <w:sz w:val="28"/>
          <w:szCs w:val="28"/>
        </w:rPr>
        <w:t>’</w:t>
      </w:r>
      <w:r w:rsidRPr="004E4E9C">
        <w:rPr>
          <w:sz w:val="28"/>
          <w:szCs w:val="28"/>
        </w:rPr>
        <w:t xml:space="preserve">єкти режиму (його представники), фінансові гаранти (його представники), </w:t>
      </w:r>
      <w:r w:rsidR="00D661C5" w:rsidRPr="004E4E9C">
        <w:rPr>
          <w:sz w:val="28"/>
          <w:szCs w:val="28"/>
        </w:rPr>
        <w:t>які</w:t>
      </w:r>
      <w:r w:rsidRPr="004E4E9C">
        <w:rPr>
          <w:sz w:val="28"/>
          <w:szCs w:val="28"/>
        </w:rPr>
        <w:t xml:space="preserve"> використовують ЕТС та/або її складові, </w:t>
      </w:r>
      <w:r w:rsidR="00A14E58" w:rsidRPr="004E4E9C">
        <w:rPr>
          <w:sz w:val="28"/>
          <w:szCs w:val="28"/>
        </w:rPr>
        <w:t>та</w:t>
      </w:r>
      <w:r w:rsidRPr="004E4E9C">
        <w:rPr>
          <w:sz w:val="28"/>
          <w:szCs w:val="28"/>
        </w:rPr>
        <w:t xml:space="preserve"> представники інших юридичних осіб, </w:t>
      </w:r>
      <w:r w:rsidR="00D661C5" w:rsidRPr="004E4E9C">
        <w:rPr>
          <w:sz w:val="28"/>
          <w:szCs w:val="28"/>
        </w:rPr>
        <w:t>що</w:t>
      </w:r>
      <w:r w:rsidR="00A14E58" w:rsidRPr="004E4E9C">
        <w:rPr>
          <w:sz w:val="28"/>
          <w:szCs w:val="28"/>
        </w:rPr>
        <w:t xml:space="preserve"> звертаються з </w:t>
      </w:r>
      <w:r w:rsidRPr="004E4E9C">
        <w:rPr>
          <w:sz w:val="28"/>
          <w:szCs w:val="28"/>
        </w:rPr>
        <w:t>питання</w:t>
      </w:r>
      <w:r w:rsidR="00A14E58" w:rsidRPr="004E4E9C">
        <w:rPr>
          <w:sz w:val="28"/>
          <w:szCs w:val="28"/>
        </w:rPr>
        <w:t>ми щодо</w:t>
      </w:r>
      <w:r w:rsidRPr="004E4E9C">
        <w:rPr>
          <w:sz w:val="28"/>
          <w:szCs w:val="28"/>
        </w:rPr>
        <w:t xml:space="preserve"> застосу</w:t>
      </w:r>
      <w:r w:rsidR="005F0981">
        <w:rPr>
          <w:sz w:val="28"/>
          <w:szCs w:val="28"/>
        </w:rPr>
        <w:t>вання режиму спільного транзиту</w:t>
      </w:r>
      <w:r w:rsidR="004F4D41">
        <w:rPr>
          <w:sz w:val="28"/>
          <w:szCs w:val="28"/>
        </w:rPr>
        <w:t>,</w:t>
      </w:r>
      <w:r w:rsidR="005F0981">
        <w:rPr>
          <w:sz w:val="28"/>
          <w:szCs w:val="28"/>
        </w:rPr>
        <w:t xml:space="preserve"> є користувачами ЕТС (далі – користувачі)</w:t>
      </w:r>
      <w:r w:rsidR="003C38A7">
        <w:rPr>
          <w:sz w:val="28"/>
          <w:szCs w:val="28"/>
        </w:rPr>
        <w:t>.</w:t>
      </w:r>
    </w:p>
    <w:p w14:paraId="3567C504" w14:textId="5D39EB0C" w:rsidR="00263118" w:rsidRPr="004E4E9C" w:rsidRDefault="003D4AC6" w:rsidP="00263118">
      <w:pPr>
        <w:pStyle w:val="a3"/>
        <w:spacing w:before="0" w:beforeAutospacing="0" w:after="0" w:afterAutospacing="0"/>
        <w:ind w:firstLine="567"/>
        <w:jc w:val="both"/>
        <w:rPr>
          <w:sz w:val="28"/>
          <w:szCs w:val="28"/>
        </w:rPr>
      </w:pPr>
      <w:r w:rsidRPr="004E4E9C">
        <w:rPr>
          <w:sz w:val="28"/>
          <w:szCs w:val="28"/>
        </w:rPr>
        <w:t xml:space="preserve">3. </w:t>
      </w:r>
      <w:r w:rsidR="00263118" w:rsidRPr="004E4E9C">
        <w:rPr>
          <w:sz w:val="28"/>
          <w:szCs w:val="28"/>
        </w:rPr>
        <w:t>До служби підтримки з питань спі</w:t>
      </w:r>
      <w:r w:rsidR="00D849BC" w:rsidRPr="004E4E9C">
        <w:rPr>
          <w:sz w:val="28"/>
          <w:szCs w:val="28"/>
        </w:rPr>
        <w:t>льного транзиту Держмитслужби (</w:t>
      </w:r>
      <w:r w:rsidR="00263118" w:rsidRPr="004E4E9C">
        <w:rPr>
          <w:sz w:val="28"/>
          <w:szCs w:val="28"/>
        </w:rPr>
        <w:t>далі</w:t>
      </w:r>
      <w:r w:rsidR="00D849BC" w:rsidRPr="004E4E9C">
        <w:rPr>
          <w:sz w:val="28"/>
          <w:szCs w:val="28"/>
        </w:rPr>
        <w:t> </w:t>
      </w:r>
      <w:r w:rsidR="00263118" w:rsidRPr="004E4E9C">
        <w:rPr>
          <w:sz w:val="28"/>
          <w:szCs w:val="28"/>
        </w:rPr>
        <w:t xml:space="preserve">– Служба підтримки) </w:t>
      </w:r>
      <w:r w:rsidR="003C38A7">
        <w:rPr>
          <w:sz w:val="28"/>
          <w:szCs w:val="28"/>
        </w:rPr>
        <w:t>належать</w:t>
      </w:r>
      <w:r w:rsidR="00263118" w:rsidRPr="004E4E9C">
        <w:rPr>
          <w:sz w:val="28"/>
          <w:szCs w:val="28"/>
        </w:rPr>
        <w:t xml:space="preserve"> посадові особи структурних підрозділів Державної митної служби України</w:t>
      </w:r>
      <w:r w:rsidR="00B24BF1" w:rsidRPr="004E4E9C">
        <w:rPr>
          <w:sz w:val="28"/>
          <w:szCs w:val="28"/>
        </w:rPr>
        <w:t xml:space="preserve"> та зовнішні оператори надання послуг</w:t>
      </w:r>
      <w:r w:rsidR="00263118" w:rsidRPr="004E4E9C">
        <w:rPr>
          <w:sz w:val="28"/>
          <w:szCs w:val="28"/>
        </w:rPr>
        <w:t xml:space="preserve">, </w:t>
      </w:r>
      <w:r w:rsidRPr="004E4E9C">
        <w:rPr>
          <w:sz w:val="28"/>
          <w:szCs w:val="28"/>
        </w:rPr>
        <w:t>які</w:t>
      </w:r>
      <w:r w:rsidR="00263118" w:rsidRPr="004E4E9C">
        <w:rPr>
          <w:sz w:val="28"/>
          <w:szCs w:val="28"/>
        </w:rPr>
        <w:t xml:space="preserve"> відповідно до встановленого розподілу обов</w:t>
      </w:r>
      <w:r w:rsidR="000A2060" w:rsidRPr="004E4E9C">
        <w:rPr>
          <w:sz w:val="28"/>
          <w:szCs w:val="28"/>
        </w:rPr>
        <w:t>’</w:t>
      </w:r>
      <w:r w:rsidR="00263118" w:rsidRPr="004E4E9C">
        <w:rPr>
          <w:sz w:val="28"/>
          <w:szCs w:val="28"/>
        </w:rPr>
        <w:t>язків опрацьовують запити користувачів, под</w:t>
      </w:r>
      <w:r w:rsidR="00A254D0" w:rsidRPr="004E4E9C">
        <w:rPr>
          <w:sz w:val="28"/>
          <w:szCs w:val="28"/>
        </w:rPr>
        <w:t xml:space="preserve">ані </w:t>
      </w:r>
      <w:r w:rsidR="00263118" w:rsidRPr="004E4E9C">
        <w:rPr>
          <w:sz w:val="28"/>
          <w:szCs w:val="28"/>
        </w:rPr>
        <w:t>у спосіб</w:t>
      </w:r>
      <w:r w:rsidR="00136B96">
        <w:rPr>
          <w:sz w:val="28"/>
          <w:szCs w:val="28"/>
        </w:rPr>
        <w:t>,</w:t>
      </w:r>
      <w:r w:rsidR="00263118" w:rsidRPr="004E4E9C">
        <w:rPr>
          <w:sz w:val="28"/>
          <w:szCs w:val="28"/>
        </w:rPr>
        <w:t xml:space="preserve"> визначений цим Порядком</w:t>
      </w:r>
      <w:r w:rsidR="00136B96">
        <w:rPr>
          <w:sz w:val="28"/>
          <w:szCs w:val="28"/>
        </w:rPr>
        <w:t>,</w:t>
      </w:r>
      <w:r w:rsidR="00263118" w:rsidRPr="004E4E9C">
        <w:rPr>
          <w:sz w:val="28"/>
          <w:szCs w:val="28"/>
        </w:rPr>
        <w:t xml:space="preserve"> </w:t>
      </w:r>
      <w:r w:rsidRPr="004E4E9C">
        <w:rPr>
          <w:sz w:val="28"/>
          <w:szCs w:val="28"/>
        </w:rPr>
        <w:t xml:space="preserve">та </w:t>
      </w:r>
      <w:r w:rsidR="00B809E5" w:rsidRPr="004E4E9C">
        <w:rPr>
          <w:sz w:val="28"/>
          <w:szCs w:val="28"/>
        </w:rPr>
        <w:t xml:space="preserve">вживають заходів </w:t>
      </w:r>
      <w:r w:rsidR="00B24BF1" w:rsidRPr="004E4E9C">
        <w:rPr>
          <w:sz w:val="28"/>
          <w:szCs w:val="28"/>
        </w:rPr>
        <w:t>з усунення збоїв у роботі ЕТС та/або її складових</w:t>
      </w:r>
      <w:r w:rsidR="00891B10" w:rsidRPr="004E4E9C">
        <w:rPr>
          <w:sz w:val="28"/>
          <w:szCs w:val="28"/>
        </w:rPr>
        <w:t xml:space="preserve">, </w:t>
      </w:r>
      <w:r w:rsidR="00B24BF1" w:rsidRPr="004E4E9C">
        <w:rPr>
          <w:sz w:val="28"/>
          <w:szCs w:val="28"/>
        </w:rPr>
        <w:t>несправн</w:t>
      </w:r>
      <w:r w:rsidR="00891B10" w:rsidRPr="004E4E9C">
        <w:rPr>
          <w:sz w:val="28"/>
          <w:szCs w:val="28"/>
        </w:rPr>
        <w:t>остей</w:t>
      </w:r>
      <w:r w:rsidR="00B24BF1" w:rsidRPr="004E4E9C">
        <w:rPr>
          <w:sz w:val="28"/>
          <w:szCs w:val="28"/>
        </w:rPr>
        <w:t xml:space="preserve"> функціонального або технічного характеру</w:t>
      </w:r>
      <w:r w:rsidR="00891B10" w:rsidRPr="004E4E9C">
        <w:rPr>
          <w:sz w:val="28"/>
          <w:szCs w:val="28"/>
        </w:rPr>
        <w:t xml:space="preserve">, </w:t>
      </w:r>
      <w:r w:rsidR="00263118" w:rsidRPr="004E4E9C">
        <w:rPr>
          <w:sz w:val="28"/>
          <w:szCs w:val="28"/>
        </w:rPr>
        <w:t>що виникають або можу</w:t>
      </w:r>
      <w:r w:rsidR="00891B10" w:rsidRPr="004E4E9C">
        <w:rPr>
          <w:sz w:val="28"/>
          <w:szCs w:val="28"/>
        </w:rPr>
        <w:t>ть виникнути під час роботи ЕТС</w:t>
      </w:r>
      <w:r w:rsidR="00136B96">
        <w:rPr>
          <w:sz w:val="28"/>
          <w:szCs w:val="28"/>
        </w:rPr>
        <w:t>,</w:t>
      </w:r>
      <w:r w:rsidR="00263118" w:rsidRPr="004E4E9C">
        <w:rPr>
          <w:sz w:val="28"/>
          <w:szCs w:val="28"/>
        </w:rPr>
        <w:t xml:space="preserve"> </w:t>
      </w:r>
      <w:r w:rsidR="00C53337">
        <w:rPr>
          <w:sz w:val="28"/>
          <w:szCs w:val="28"/>
        </w:rPr>
        <w:t xml:space="preserve">а </w:t>
      </w:r>
      <w:r w:rsidR="00263118" w:rsidRPr="004E4E9C">
        <w:rPr>
          <w:sz w:val="28"/>
          <w:szCs w:val="28"/>
        </w:rPr>
        <w:t>та</w:t>
      </w:r>
      <w:r w:rsidR="00C53337">
        <w:rPr>
          <w:sz w:val="28"/>
          <w:szCs w:val="28"/>
        </w:rPr>
        <w:t>кож</w:t>
      </w:r>
      <w:r w:rsidR="00263118" w:rsidRPr="004E4E9C">
        <w:rPr>
          <w:sz w:val="28"/>
          <w:szCs w:val="28"/>
        </w:rPr>
        <w:t xml:space="preserve"> нада</w:t>
      </w:r>
      <w:r w:rsidRPr="004E4E9C">
        <w:rPr>
          <w:sz w:val="28"/>
          <w:szCs w:val="28"/>
        </w:rPr>
        <w:t>ють</w:t>
      </w:r>
      <w:r w:rsidR="00263118" w:rsidRPr="004E4E9C">
        <w:rPr>
          <w:sz w:val="28"/>
          <w:szCs w:val="28"/>
        </w:rPr>
        <w:t xml:space="preserve"> консультації щодо застосування режиму </w:t>
      </w:r>
      <w:r w:rsidR="00A254D0" w:rsidRPr="004E4E9C">
        <w:rPr>
          <w:sz w:val="28"/>
          <w:szCs w:val="28"/>
        </w:rPr>
        <w:t>спільного транзиту.</w:t>
      </w:r>
    </w:p>
    <w:p w14:paraId="099CA8F7" w14:textId="51E530AF" w:rsidR="0086018F" w:rsidRPr="004E4E9C" w:rsidRDefault="00A254D0" w:rsidP="00EE4AB3">
      <w:pPr>
        <w:pStyle w:val="a3"/>
        <w:spacing w:before="0" w:beforeAutospacing="0" w:after="0" w:afterAutospacing="0"/>
        <w:ind w:firstLine="567"/>
        <w:jc w:val="both"/>
        <w:rPr>
          <w:strike/>
          <w:sz w:val="28"/>
          <w:szCs w:val="28"/>
        </w:rPr>
      </w:pPr>
      <w:r w:rsidRPr="004E4E9C">
        <w:rPr>
          <w:sz w:val="28"/>
          <w:szCs w:val="28"/>
        </w:rPr>
        <w:t xml:space="preserve">4. </w:t>
      </w:r>
      <w:r w:rsidR="005944F9" w:rsidRPr="004E4E9C">
        <w:rPr>
          <w:sz w:val="28"/>
          <w:szCs w:val="28"/>
        </w:rPr>
        <w:t xml:space="preserve">Положення </w:t>
      </w:r>
      <w:r w:rsidR="00C20B5D" w:rsidRPr="004E4E9C">
        <w:rPr>
          <w:sz w:val="28"/>
          <w:szCs w:val="28"/>
        </w:rPr>
        <w:t xml:space="preserve">цього Порядку </w:t>
      </w:r>
      <w:r w:rsidR="005944F9" w:rsidRPr="004E4E9C">
        <w:rPr>
          <w:sz w:val="28"/>
          <w:szCs w:val="28"/>
        </w:rPr>
        <w:t>не застосовуються для прийняття та обліку скарг на рішення, дії або бездіяльність посадових осіб митних органів, що розглядаються в порядку</w:t>
      </w:r>
      <w:r w:rsidR="00136B96">
        <w:rPr>
          <w:sz w:val="28"/>
          <w:szCs w:val="28"/>
        </w:rPr>
        <w:t>,</w:t>
      </w:r>
      <w:r w:rsidR="005944F9" w:rsidRPr="004E4E9C">
        <w:rPr>
          <w:sz w:val="28"/>
          <w:szCs w:val="28"/>
        </w:rPr>
        <w:t xml:space="preserve"> передбаченому </w:t>
      </w:r>
      <w:r w:rsidR="002547CE">
        <w:rPr>
          <w:sz w:val="28"/>
          <w:szCs w:val="28"/>
        </w:rPr>
        <w:t>г</w:t>
      </w:r>
      <w:r w:rsidR="005944F9" w:rsidRPr="004E4E9C">
        <w:rPr>
          <w:sz w:val="28"/>
          <w:szCs w:val="28"/>
        </w:rPr>
        <w:t xml:space="preserve">лавою 4 Митного кодексу України. </w:t>
      </w:r>
    </w:p>
    <w:p w14:paraId="17B71A11" w14:textId="772B5370" w:rsidR="005944F9" w:rsidRDefault="00A254D0" w:rsidP="0086018F">
      <w:pPr>
        <w:pStyle w:val="a3"/>
        <w:spacing w:before="0" w:beforeAutospacing="0" w:after="0" w:afterAutospacing="0"/>
        <w:ind w:firstLine="567"/>
        <w:jc w:val="both"/>
        <w:rPr>
          <w:sz w:val="28"/>
          <w:szCs w:val="28"/>
        </w:rPr>
      </w:pPr>
      <w:r w:rsidRPr="004E4E9C">
        <w:rPr>
          <w:sz w:val="28"/>
          <w:szCs w:val="28"/>
        </w:rPr>
        <w:t>5. Т</w:t>
      </w:r>
      <w:r w:rsidR="005944F9" w:rsidRPr="004E4E9C">
        <w:rPr>
          <w:sz w:val="28"/>
          <w:szCs w:val="28"/>
        </w:rPr>
        <w:t>ерміни у цьому Порядку вживаються у значеннях, наведених у Законі України від 12 березня 2019 року № 78-IX «Про режим спільного транзиту та запровадження національної електронної транзитної системи», Митному кодексі України, а також інших нормативно-правових актах України з питань митної справи.</w:t>
      </w:r>
    </w:p>
    <w:p w14:paraId="542CF73B" w14:textId="5C1582E6" w:rsidR="002D3567" w:rsidRDefault="002D3567" w:rsidP="0086018F">
      <w:pPr>
        <w:pStyle w:val="a3"/>
        <w:spacing w:before="0" w:beforeAutospacing="0" w:after="0" w:afterAutospacing="0"/>
        <w:ind w:firstLine="567"/>
        <w:jc w:val="both"/>
        <w:rPr>
          <w:sz w:val="28"/>
          <w:szCs w:val="28"/>
        </w:rPr>
      </w:pPr>
    </w:p>
    <w:p w14:paraId="404BA40C" w14:textId="77777777" w:rsidR="002D3567" w:rsidRPr="004E4E9C" w:rsidRDefault="002D3567" w:rsidP="0086018F">
      <w:pPr>
        <w:pStyle w:val="a3"/>
        <w:spacing w:before="0" w:beforeAutospacing="0" w:after="0" w:afterAutospacing="0"/>
        <w:ind w:firstLine="567"/>
        <w:jc w:val="both"/>
        <w:rPr>
          <w:sz w:val="28"/>
          <w:szCs w:val="28"/>
        </w:rPr>
      </w:pPr>
    </w:p>
    <w:p w14:paraId="666FB3D3" w14:textId="11FB1456" w:rsidR="0086018F" w:rsidRDefault="0086018F" w:rsidP="0086018F">
      <w:pPr>
        <w:pStyle w:val="a3"/>
        <w:spacing w:before="0" w:beforeAutospacing="0" w:after="0" w:afterAutospacing="0"/>
        <w:ind w:firstLine="567"/>
        <w:jc w:val="both"/>
        <w:rPr>
          <w:sz w:val="28"/>
          <w:szCs w:val="28"/>
        </w:rPr>
      </w:pPr>
    </w:p>
    <w:p w14:paraId="66528196" w14:textId="6DE9DDCA" w:rsidR="005944F9" w:rsidRDefault="005944F9" w:rsidP="0086018F">
      <w:pPr>
        <w:pStyle w:val="a3"/>
        <w:spacing w:before="0" w:beforeAutospacing="0" w:after="0" w:afterAutospacing="0"/>
        <w:jc w:val="center"/>
        <w:rPr>
          <w:b/>
          <w:bCs/>
          <w:sz w:val="28"/>
          <w:szCs w:val="28"/>
        </w:rPr>
      </w:pPr>
      <w:r w:rsidRPr="004E4E9C">
        <w:rPr>
          <w:b/>
          <w:bCs/>
          <w:sz w:val="28"/>
          <w:szCs w:val="28"/>
        </w:rPr>
        <w:lastRenderedPageBreak/>
        <w:t>ІІ. Прийняття запитів</w:t>
      </w:r>
    </w:p>
    <w:p w14:paraId="3FEE8B4A" w14:textId="77777777" w:rsidR="00BC22B0" w:rsidRPr="004E4E9C" w:rsidRDefault="00BC22B0" w:rsidP="0086018F">
      <w:pPr>
        <w:pStyle w:val="a3"/>
        <w:spacing w:before="0" w:beforeAutospacing="0" w:after="0" w:afterAutospacing="0"/>
        <w:jc w:val="center"/>
        <w:rPr>
          <w:b/>
          <w:bCs/>
          <w:sz w:val="28"/>
          <w:szCs w:val="28"/>
        </w:rPr>
      </w:pPr>
    </w:p>
    <w:p w14:paraId="397041BE" w14:textId="4A3BB1BA" w:rsidR="0086018F" w:rsidRPr="004E4E9C" w:rsidRDefault="005944F9" w:rsidP="00C53337">
      <w:pPr>
        <w:pStyle w:val="a5"/>
        <w:numPr>
          <w:ilvl w:val="0"/>
          <w:numId w:val="8"/>
        </w:numPr>
        <w:spacing w:after="0" w:line="240" w:lineRule="auto"/>
        <w:jc w:val="both"/>
        <w:rPr>
          <w:rFonts w:ascii="Times New Roman" w:eastAsia="Times New Roman" w:hAnsi="Times New Roman" w:cs="Times New Roman"/>
          <w:sz w:val="28"/>
          <w:szCs w:val="28"/>
        </w:rPr>
      </w:pPr>
      <w:r w:rsidRPr="004E4E9C">
        <w:rPr>
          <w:rFonts w:ascii="Times New Roman" w:eastAsia="Times New Roman" w:hAnsi="Times New Roman" w:cs="Times New Roman"/>
          <w:sz w:val="28"/>
          <w:szCs w:val="28"/>
        </w:rPr>
        <w:t>Служба підтримки приймає</w:t>
      </w:r>
      <w:r w:rsidR="00B0259B" w:rsidRPr="004E4E9C">
        <w:rPr>
          <w:rFonts w:ascii="Times New Roman" w:eastAsia="Times New Roman" w:hAnsi="Times New Roman" w:cs="Times New Roman"/>
          <w:sz w:val="28"/>
          <w:szCs w:val="28"/>
        </w:rPr>
        <w:t xml:space="preserve"> запити </w:t>
      </w:r>
      <w:r w:rsidR="005F0981">
        <w:rPr>
          <w:rFonts w:ascii="Times New Roman" w:eastAsia="Times New Roman" w:hAnsi="Times New Roman" w:cs="Times New Roman"/>
          <w:sz w:val="28"/>
          <w:szCs w:val="28"/>
        </w:rPr>
        <w:t>від користувачів щодо</w:t>
      </w:r>
      <w:r w:rsidRPr="004E4E9C">
        <w:rPr>
          <w:rFonts w:ascii="Times New Roman" w:eastAsia="Times New Roman" w:hAnsi="Times New Roman" w:cs="Times New Roman"/>
          <w:sz w:val="28"/>
          <w:szCs w:val="28"/>
        </w:rPr>
        <w:t>: </w:t>
      </w:r>
    </w:p>
    <w:p w14:paraId="2076AB57" w14:textId="11CE7F8B" w:rsidR="005F0981" w:rsidRDefault="005944F9" w:rsidP="00C53337">
      <w:pPr>
        <w:spacing w:after="0" w:line="240" w:lineRule="auto"/>
        <w:ind w:firstLine="567"/>
        <w:jc w:val="both"/>
        <w:rPr>
          <w:rFonts w:ascii="Times New Roman" w:eastAsia="Times New Roman" w:hAnsi="Times New Roman" w:cs="Times New Roman"/>
          <w:sz w:val="28"/>
          <w:szCs w:val="28"/>
        </w:rPr>
      </w:pPr>
      <w:r w:rsidRPr="004E4E9C">
        <w:rPr>
          <w:rFonts w:ascii="Times New Roman" w:eastAsia="Times New Roman" w:hAnsi="Times New Roman" w:cs="Times New Roman"/>
          <w:sz w:val="28"/>
          <w:szCs w:val="28"/>
        </w:rPr>
        <w:t>несправн</w:t>
      </w:r>
      <w:r w:rsidR="00B0259B" w:rsidRPr="004E4E9C">
        <w:rPr>
          <w:rFonts w:ascii="Times New Roman" w:eastAsia="Times New Roman" w:hAnsi="Times New Roman" w:cs="Times New Roman"/>
          <w:sz w:val="28"/>
          <w:szCs w:val="28"/>
        </w:rPr>
        <w:t>о</w:t>
      </w:r>
      <w:r w:rsidRPr="004E4E9C">
        <w:rPr>
          <w:rFonts w:ascii="Times New Roman" w:eastAsia="Times New Roman" w:hAnsi="Times New Roman" w:cs="Times New Roman"/>
          <w:sz w:val="28"/>
          <w:szCs w:val="28"/>
        </w:rPr>
        <w:t>ст</w:t>
      </w:r>
      <w:r w:rsidR="00B0259B" w:rsidRPr="004E4E9C">
        <w:rPr>
          <w:rFonts w:ascii="Times New Roman" w:eastAsia="Times New Roman" w:hAnsi="Times New Roman" w:cs="Times New Roman"/>
          <w:sz w:val="28"/>
          <w:szCs w:val="28"/>
        </w:rPr>
        <w:t>і</w:t>
      </w:r>
      <w:r w:rsidRPr="004E4E9C">
        <w:rPr>
          <w:rFonts w:ascii="Times New Roman" w:eastAsia="Times New Roman" w:hAnsi="Times New Roman" w:cs="Times New Roman"/>
          <w:sz w:val="28"/>
          <w:szCs w:val="28"/>
        </w:rPr>
        <w:t xml:space="preserve"> функціонального або технічного характеру, зб</w:t>
      </w:r>
      <w:r w:rsidR="00240D52" w:rsidRPr="004E4E9C">
        <w:rPr>
          <w:rFonts w:ascii="Times New Roman" w:eastAsia="Times New Roman" w:hAnsi="Times New Roman" w:cs="Times New Roman"/>
          <w:sz w:val="28"/>
          <w:szCs w:val="28"/>
        </w:rPr>
        <w:t>о</w:t>
      </w:r>
      <w:r w:rsidR="0012019D" w:rsidRPr="004E4E9C">
        <w:rPr>
          <w:rFonts w:ascii="Times New Roman" w:eastAsia="Times New Roman" w:hAnsi="Times New Roman" w:cs="Times New Roman"/>
          <w:sz w:val="28"/>
          <w:szCs w:val="28"/>
        </w:rPr>
        <w:t>ї</w:t>
      </w:r>
      <w:r w:rsidR="003C38A7">
        <w:rPr>
          <w:rFonts w:ascii="Times New Roman" w:eastAsia="Times New Roman" w:hAnsi="Times New Roman" w:cs="Times New Roman"/>
          <w:sz w:val="28"/>
          <w:szCs w:val="28"/>
        </w:rPr>
        <w:t>в</w:t>
      </w:r>
      <w:r w:rsidRPr="004E4E9C">
        <w:rPr>
          <w:rFonts w:ascii="Times New Roman" w:eastAsia="Times New Roman" w:hAnsi="Times New Roman" w:cs="Times New Roman"/>
          <w:sz w:val="28"/>
          <w:szCs w:val="28"/>
        </w:rPr>
        <w:t xml:space="preserve"> у роботі ЕТС та/або її складових, що вимага</w:t>
      </w:r>
      <w:r w:rsidR="0012019D" w:rsidRPr="004E4E9C">
        <w:rPr>
          <w:rFonts w:ascii="Times New Roman" w:eastAsia="Times New Roman" w:hAnsi="Times New Roman" w:cs="Times New Roman"/>
          <w:sz w:val="28"/>
          <w:szCs w:val="28"/>
        </w:rPr>
        <w:t>ють</w:t>
      </w:r>
      <w:r w:rsidRPr="004E4E9C">
        <w:rPr>
          <w:rFonts w:ascii="Times New Roman" w:eastAsia="Times New Roman" w:hAnsi="Times New Roman" w:cs="Times New Roman"/>
          <w:sz w:val="28"/>
          <w:szCs w:val="28"/>
        </w:rPr>
        <w:t xml:space="preserve"> здійснення технічних заходів, надання технічних консультацій для відновлення функціонування ЕТС та/або її складових</w:t>
      </w:r>
      <w:r w:rsidR="00743769" w:rsidRPr="004E4E9C">
        <w:rPr>
          <w:rFonts w:ascii="Times New Roman" w:eastAsia="Times New Roman" w:hAnsi="Times New Roman" w:cs="Times New Roman"/>
          <w:sz w:val="28"/>
          <w:szCs w:val="28"/>
        </w:rPr>
        <w:t xml:space="preserve"> (далі – запит про інцидент)</w:t>
      </w:r>
      <w:r w:rsidRPr="004E4E9C">
        <w:rPr>
          <w:rFonts w:ascii="Times New Roman" w:eastAsia="Times New Roman" w:hAnsi="Times New Roman" w:cs="Times New Roman"/>
          <w:sz w:val="28"/>
          <w:szCs w:val="28"/>
        </w:rPr>
        <w:t>;</w:t>
      </w:r>
    </w:p>
    <w:p w14:paraId="1351A4E6" w14:textId="599BBE8D" w:rsidR="0086018F" w:rsidRPr="00C34ABB" w:rsidRDefault="005F0981" w:rsidP="00C5333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надання </w:t>
      </w:r>
      <w:r w:rsidR="0038579B" w:rsidRPr="007754B9">
        <w:rPr>
          <w:rFonts w:ascii="Times New Roman" w:eastAsia="Times New Roman" w:hAnsi="Times New Roman" w:cs="Times New Roman"/>
          <w:sz w:val="28"/>
          <w:szCs w:val="28"/>
        </w:rPr>
        <w:t>роз</w:t>
      </w:r>
      <w:r w:rsidR="000A2060" w:rsidRPr="007754B9">
        <w:rPr>
          <w:rFonts w:ascii="Times New Roman" w:eastAsia="Times New Roman" w:hAnsi="Times New Roman" w:cs="Times New Roman"/>
          <w:sz w:val="28"/>
          <w:szCs w:val="28"/>
        </w:rPr>
        <w:t>’</w:t>
      </w:r>
      <w:r w:rsidRPr="007754B9">
        <w:rPr>
          <w:rFonts w:ascii="Times New Roman" w:eastAsia="Times New Roman" w:hAnsi="Times New Roman" w:cs="Times New Roman"/>
          <w:sz w:val="28"/>
          <w:szCs w:val="28"/>
        </w:rPr>
        <w:t>яснень</w:t>
      </w:r>
      <w:r w:rsidR="0038579B" w:rsidRPr="007754B9">
        <w:rPr>
          <w:rFonts w:ascii="Times New Roman" w:eastAsia="Times New Roman" w:hAnsi="Times New Roman" w:cs="Times New Roman"/>
          <w:sz w:val="28"/>
          <w:szCs w:val="28"/>
        </w:rPr>
        <w:t xml:space="preserve"> </w:t>
      </w:r>
      <w:r w:rsidR="005F0D05" w:rsidRPr="007754B9">
        <w:rPr>
          <w:rFonts w:ascii="Times New Roman" w:eastAsia="Times New Roman" w:hAnsi="Times New Roman" w:cs="Times New Roman"/>
          <w:sz w:val="28"/>
          <w:szCs w:val="28"/>
        </w:rPr>
        <w:t>про</w:t>
      </w:r>
      <w:r w:rsidRPr="007754B9">
        <w:rPr>
          <w:rFonts w:ascii="Times New Roman" w:eastAsia="Times New Roman" w:hAnsi="Times New Roman" w:cs="Times New Roman"/>
          <w:sz w:val="28"/>
          <w:szCs w:val="28"/>
        </w:rPr>
        <w:t xml:space="preserve"> </w:t>
      </w:r>
      <w:r w:rsidR="00240D52" w:rsidRPr="007754B9">
        <w:rPr>
          <w:rFonts w:ascii="Times New Roman" w:eastAsia="Times New Roman" w:hAnsi="Times New Roman" w:cs="Times New Roman"/>
          <w:sz w:val="28"/>
          <w:szCs w:val="28"/>
        </w:rPr>
        <w:t>особливост</w:t>
      </w:r>
      <w:r w:rsidR="005F0D05" w:rsidRPr="007754B9">
        <w:rPr>
          <w:rFonts w:ascii="Times New Roman" w:eastAsia="Times New Roman" w:hAnsi="Times New Roman" w:cs="Times New Roman"/>
          <w:sz w:val="28"/>
          <w:szCs w:val="28"/>
        </w:rPr>
        <w:t>і</w:t>
      </w:r>
      <w:r w:rsidR="00240D52" w:rsidRPr="007754B9">
        <w:rPr>
          <w:rFonts w:ascii="Times New Roman" w:eastAsia="Times New Roman" w:hAnsi="Times New Roman" w:cs="Times New Roman"/>
          <w:sz w:val="28"/>
          <w:szCs w:val="28"/>
        </w:rPr>
        <w:t xml:space="preserve"> </w:t>
      </w:r>
      <w:r w:rsidR="005944F9" w:rsidRPr="007754B9">
        <w:rPr>
          <w:rFonts w:ascii="Times New Roman" w:eastAsia="Times New Roman" w:hAnsi="Times New Roman" w:cs="Times New Roman"/>
          <w:sz w:val="28"/>
          <w:szCs w:val="28"/>
        </w:rPr>
        <w:t>користування ЕТС та/або її складовими, застосування режиму спільного транзиту</w:t>
      </w:r>
      <w:r w:rsidR="00743769" w:rsidRPr="007754B9">
        <w:rPr>
          <w:rFonts w:ascii="Times New Roman" w:eastAsia="Times New Roman" w:hAnsi="Times New Roman" w:cs="Times New Roman"/>
          <w:sz w:val="28"/>
          <w:szCs w:val="28"/>
        </w:rPr>
        <w:t xml:space="preserve"> (далі – запит на консультацію)</w:t>
      </w:r>
      <w:r w:rsidR="005944F9" w:rsidRPr="007754B9">
        <w:rPr>
          <w:rFonts w:ascii="Times New Roman" w:eastAsia="Times New Roman" w:hAnsi="Times New Roman" w:cs="Times New Roman"/>
          <w:sz w:val="28"/>
          <w:szCs w:val="28"/>
        </w:rPr>
        <w:t>.</w:t>
      </w:r>
    </w:p>
    <w:p w14:paraId="3E2FD609" w14:textId="563822BF" w:rsidR="0086018F" w:rsidRPr="00C34ABB" w:rsidRDefault="0086018F" w:rsidP="00C53337">
      <w:pPr>
        <w:spacing w:after="0" w:line="240" w:lineRule="auto"/>
        <w:ind w:firstLine="567"/>
        <w:jc w:val="both"/>
        <w:rPr>
          <w:rFonts w:ascii="Times New Roman" w:eastAsia="Times New Roman" w:hAnsi="Times New Roman" w:cs="Times New Roman"/>
          <w:sz w:val="28"/>
          <w:szCs w:val="28"/>
        </w:rPr>
      </w:pPr>
      <w:r w:rsidRPr="00C34ABB">
        <w:rPr>
          <w:rFonts w:ascii="Times New Roman" w:eastAsia="Times New Roman" w:hAnsi="Times New Roman" w:cs="Times New Roman"/>
          <w:sz w:val="28"/>
          <w:szCs w:val="28"/>
          <w:shd w:val="clear" w:color="auto" w:fill="FFFFFF"/>
        </w:rPr>
        <w:t xml:space="preserve">2. </w:t>
      </w:r>
      <w:r w:rsidR="005944F9" w:rsidRPr="00C34ABB">
        <w:rPr>
          <w:rFonts w:ascii="Times New Roman" w:eastAsia="Times New Roman" w:hAnsi="Times New Roman" w:cs="Times New Roman"/>
          <w:sz w:val="28"/>
          <w:szCs w:val="28"/>
          <w:shd w:val="clear" w:color="auto" w:fill="FFFFFF"/>
        </w:rPr>
        <w:t>Служба підтримки приймає запити</w:t>
      </w:r>
      <w:r w:rsidR="00721C9F" w:rsidRPr="00C34ABB">
        <w:rPr>
          <w:rFonts w:ascii="Times New Roman" w:eastAsia="Times New Roman" w:hAnsi="Times New Roman" w:cs="Times New Roman"/>
          <w:sz w:val="28"/>
          <w:szCs w:val="28"/>
          <w:shd w:val="clear" w:color="auto" w:fill="FFFFFF"/>
        </w:rPr>
        <w:t>, надіслані користувачами</w:t>
      </w:r>
      <w:r w:rsidR="005944F9" w:rsidRPr="00C34ABB">
        <w:rPr>
          <w:rFonts w:ascii="Times New Roman" w:eastAsia="Times New Roman" w:hAnsi="Times New Roman" w:cs="Times New Roman"/>
          <w:sz w:val="28"/>
          <w:szCs w:val="28"/>
          <w:shd w:val="clear" w:color="auto" w:fill="FFFFFF"/>
        </w:rPr>
        <w:t xml:space="preserve"> в електронній формі за допомогою </w:t>
      </w:r>
      <w:proofErr w:type="spellStart"/>
      <w:r w:rsidR="005944F9" w:rsidRPr="00C34ABB">
        <w:rPr>
          <w:rFonts w:ascii="Times New Roman" w:eastAsia="Times New Roman" w:hAnsi="Times New Roman" w:cs="Times New Roman"/>
          <w:sz w:val="28"/>
          <w:szCs w:val="28"/>
          <w:shd w:val="clear" w:color="auto" w:fill="FFFFFF"/>
        </w:rPr>
        <w:t>вебінтерфейсу</w:t>
      </w:r>
      <w:proofErr w:type="spellEnd"/>
      <w:r w:rsidR="005944F9" w:rsidRPr="00C34ABB">
        <w:rPr>
          <w:rFonts w:ascii="Times New Roman" w:eastAsia="Times New Roman" w:hAnsi="Times New Roman" w:cs="Times New Roman"/>
          <w:sz w:val="28"/>
          <w:szCs w:val="28"/>
          <w:shd w:val="clear" w:color="auto" w:fill="FFFFFF"/>
        </w:rPr>
        <w:t xml:space="preserve"> Модуля технічної підтримки користувачів програмних продуктів Держмитслужби з питань спільного транзиту (далі – Модуль), розташованого за посиланням: </w:t>
      </w:r>
      <w:hyperlink r:id="rId9" w:history="1">
        <w:r w:rsidR="005944F9" w:rsidRPr="00C34ABB">
          <w:rPr>
            <w:rStyle w:val="a4"/>
            <w:rFonts w:ascii="Times New Roman" w:eastAsia="Times New Roman" w:hAnsi="Times New Roman" w:cs="Times New Roman"/>
            <w:color w:val="auto"/>
            <w:sz w:val="28"/>
            <w:szCs w:val="28"/>
            <w:shd w:val="clear" w:color="auto" w:fill="FFFFFF"/>
          </w:rPr>
          <w:t>https</w:t>
        </w:r>
        <w:r w:rsidR="005944F9" w:rsidRPr="00C34ABB">
          <w:rPr>
            <w:rStyle w:val="a4"/>
            <w:rFonts w:ascii="Times New Roman" w:hAnsi="Times New Roman" w:cs="Times New Roman"/>
            <w:color w:val="auto"/>
            <w:sz w:val="28"/>
            <w:szCs w:val="28"/>
          </w:rPr>
          <w:t>://help.customs.gov.ua/</w:t>
        </w:r>
      </w:hyperlink>
      <w:r w:rsidR="005944F9" w:rsidRPr="00C34ABB">
        <w:rPr>
          <w:rFonts w:ascii="Times New Roman" w:eastAsia="Times New Roman" w:hAnsi="Times New Roman" w:cs="Times New Roman"/>
          <w:sz w:val="28"/>
          <w:szCs w:val="28"/>
          <w:shd w:val="clear" w:color="auto" w:fill="FFFFFF"/>
        </w:rPr>
        <w:t>.</w:t>
      </w:r>
    </w:p>
    <w:p w14:paraId="09E3EF34" w14:textId="2B3E8FE1" w:rsidR="002D5B5B" w:rsidRPr="002D5B5B" w:rsidRDefault="002D5B5B" w:rsidP="00C53337">
      <w:pPr>
        <w:spacing w:after="0" w:line="240" w:lineRule="auto"/>
        <w:ind w:firstLine="567"/>
        <w:jc w:val="both"/>
        <w:rPr>
          <w:rFonts w:ascii="Times New Roman" w:hAnsi="Times New Roman" w:cs="Times New Roman"/>
          <w:sz w:val="28"/>
          <w:szCs w:val="28"/>
          <w:shd w:val="clear" w:color="auto" w:fill="FFFFFF"/>
        </w:rPr>
      </w:pPr>
      <w:r w:rsidRPr="002D5B5B">
        <w:rPr>
          <w:rFonts w:ascii="Times New Roman" w:hAnsi="Times New Roman" w:cs="Times New Roman"/>
          <w:sz w:val="28"/>
          <w:szCs w:val="28"/>
          <w:shd w:val="clear" w:color="auto" w:fill="FFFFFF"/>
        </w:rPr>
        <w:t xml:space="preserve">У разі відсутності у користувача ЕТС можливості подати запит за допомогою </w:t>
      </w:r>
      <w:proofErr w:type="spellStart"/>
      <w:r w:rsidRPr="002D5B5B">
        <w:rPr>
          <w:rFonts w:ascii="Times New Roman" w:hAnsi="Times New Roman" w:cs="Times New Roman"/>
          <w:sz w:val="28"/>
          <w:szCs w:val="28"/>
          <w:shd w:val="clear" w:color="auto" w:fill="FFFFFF"/>
        </w:rPr>
        <w:t>вебінтерфейсу</w:t>
      </w:r>
      <w:proofErr w:type="spellEnd"/>
      <w:r w:rsidRPr="002D5B5B">
        <w:rPr>
          <w:rFonts w:ascii="Times New Roman" w:hAnsi="Times New Roman" w:cs="Times New Roman"/>
          <w:sz w:val="28"/>
          <w:szCs w:val="28"/>
          <w:shd w:val="clear" w:color="auto" w:fill="FFFFFF"/>
        </w:rPr>
        <w:t xml:space="preserve"> Модуля, відповідно до  визначених функцій, Служба підтримки приймає запити такими способами:</w:t>
      </w:r>
    </w:p>
    <w:p w14:paraId="085C51BF" w14:textId="62612AEF" w:rsidR="002D5B5B" w:rsidRPr="002D5B5B" w:rsidRDefault="002D5B5B" w:rsidP="00C53337">
      <w:pPr>
        <w:spacing w:after="0" w:line="240" w:lineRule="auto"/>
        <w:ind w:firstLine="567"/>
        <w:jc w:val="both"/>
        <w:rPr>
          <w:rFonts w:ascii="Times New Roman" w:hAnsi="Times New Roman" w:cs="Times New Roman"/>
          <w:sz w:val="28"/>
          <w:szCs w:val="28"/>
          <w:shd w:val="clear" w:color="auto" w:fill="FFFFFF"/>
        </w:rPr>
      </w:pPr>
      <w:r w:rsidRPr="002D5B5B">
        <w:rPr>
          <w:rFonts w:ascii="Times New Roman" w:hAnsi="Times New Roman" w:cs="Times New Roman"/>
          <w:sz w:val="28"/>
          <w:szCs w:val="28"/>
          <w:shd w:val="clear" w:color="auto" w:fill="FFFFFF"/>
        </w:rPr>
        <w:t>1)</w:t>
      </w:r>
      <w:r w:rsidR="00273E3E" w:rsidRPr="002D5B5B">
        <w:rPr>
          <w:rFonts w:ascii="Times New Roman" w:hAnsi="Times New Roman" w:cs="Times New Roman"/>
          <w:sz w:val="28"/>
          <w:szCs w:val="28"/>
          <w:shd w:val="clear" w:color="auto" w:fill="FFFFFF"/>
        </w:rPr>
        <w:t xml:space="preserve"> </w:t>
      </w:r>
      <w:r w:rsidRPr="002D5B5B">
        <w:rPr>
          <w:rFonts w:ascii="Times New Roman" w:hAnsi="Times New Roman" w:cs="Times New Roman"/>
          <w:sz w:val="28"/>
          <w:szCs w:val="28"/>
          <w:shd w:val="clear" w:color="auto" w:fill="FFFFFF"/>
        </w:rPr>
        <w:t>засобами електронного зв’язку на електронну поштову скриньку Держмитслужби HelpDesk_NCTS@customs.gov.ua;</w:t>
      </w:r>
    </w:p>
    <w:p w14:paraId="58B8B42C" w14:textId="1C3059D8" w:rsidR="002D5B5B" w:rsidRPr="002D5B5B" w:rsidRDefault="002D5B5B" w:rsidP="00C53337">
      <w:pPr>
        <w:spacing w:after="0" w:line="240" w:lineRule="auto"/>
        <w:ind w:firstLine="567"/>
        <w:jc w:val="both"/>
        <w:rPr>
          <w:rFonts w:ascii="Times New Roman" w:hAnsi="Times New Roman" w:cs="Times New Roman"/>
          <w:sz w:val="28"/>
          <w:szCs w:val="28"/>
          <w:shd w:val="clear" w:color="auto" w:fill="FFFFFF"/>
        </w:rPr>
      </w:pPr>
      <w:r w:rsidRPr="002D5B5B">
        <w:rPr>
          <w:rFonts w:ascii="Times New Roman" w:hAnsi="Times New Roman" w:cs="Times New Roman"/>
          <w:sz w:val="28"/>
          <w:szCs w:val="28"/>
          <w:shd w:val="clear" w:color="auto" w:fill="FFFFFF"/>
        </w:rPr>
        <w:t>2)</w:t>
      </w:r>
      <w:r w:rsidR="00273E3E" w:rsidRPr="002D5B5B">
        <w:rPr>
          <w:rFonts w:ascii="Times New Roman" w:hAnsi="Times New Roman" w:cs="Times New Roman"/>
          <w:sz w:val="28"/>
          <w:szCs w:val="28"/>
          <w:shd w:val="clear" w:color="auto" w:fill="FFFFFF"/>
        </w:rPr>
        <w:t xml:space="preserve"> </w:t>
      </w:r>
      <w:r w:rsidR="000F3ECF">
        <w:rPr>
          <w:rFonts w:ascii="Times New Roman" w:hAnsi="Times New Roman" w:cs="Times New Roman"/>
          <w:sz w:val="28"/>
          <w:szCs w:val="28"/>
          <w:shd w:val="clear" w:color="auto" w:fill="FFFFFF"/>
        </w:rPr>
        <w:t>у</w:t>
      </w:r>
      <w:r w:rsidRPr="002D5B5B">
        <w:rPr>
          <w:rFonts w:ascii="Times New Roman" w:hAnsi="Times New Roman" w:cs="Times New Roman"/>
          <w:sz w:val="28"/>
          <w:szCs w:val="28"/>
          <w:shd w:val="clear" w:color="auto" w:fill="FFFFFF"/>
        </w:rPr>
        <w:t xml:space="preserve"> телефонному режимі на контактні номери телефонів першої лінії Служби підтримки, розміщені на </w:t>
      </w:r>
      <w:proofErr w:type="spellStart"/>
      <w:r w:rsidRPr="002D5B5B">
        <w:rPr>
          <w:rFonts w:ascii="Times New Roman" w:hAnsi="Times New Roman" w:cs="Times New Roman"/>
          <w:sz w:val="28"/>
          <w:szCs w:val="28"/>
          <w:shd w:val="clear" w:color="auto" w:fill="FFFFFF"/>
        </w:rPr>
        <w:t>вебпорталі</w:t>
      </w:r>
      <w:proofErr w:type="spellEnd"/>
      <w:r w:rsidRPr="002D5B5B">
        <w:rPr>
          <w:rFonts w:ascii="Times New Roman" w:hAnsi="Times New Roman" w:cs="Times New Roman"/>
          <w:sz w:val="28"/>
          <w:szCs w:val="28"/>
          <w:shd w:val="clear" w:color="auto" w:fill="FFFFFF"/>
        </w:rPr>
        <w:t xml:space="preserve"> Держмитслужби у підрозділі «Служба підтримки» розділу «Режим спільного транзиту (NCTS)»;</w:t>
      </w:r>
    </w:p>
    <w:p w14:paraId="22766502" w14:textId="5AFFF804" w:rsidR="0086018F" w:rsidRPr="002D5B5B" w:rsidRDefault="002D5B5B" w:rsidP="00575E19">
      <w:pPr>
        <w:spacing w:after="0" w:line="240" w:lineRule="auto"/>
        <w:ind w:firstLine="567"/>
        <w:jc w:val="both"/>
        <w:rPr>
          <w:rFonts w:ascii="Times New Roman" w:hAnsi="Times New Roman" w:cs="Times New Roman"/>
          <w:sz w:val="28"/>
          <w:szCs w:val="28"/>
          <w:shd w:val="clear" w:color="auto" w:fill="FFFFFF"/>
        </w:rPr>
      </w:pPr>
      <w:r w:rsidRPr="0064560A">
        <w:rPr>
          <w:rFonts w:ascii="Times New Roman" w:hAnsi="Times New Roman" w:cs="Times New Roman"/>
          <w:sz w:val="28"/>
          <w:szCs w:val="28"/>
          <w:shd w:val="clear" w:color="auto" w:fill="FFFFFF"/>
        </w:rPr>
        <w:t>3)</w:t>
      </w:r>
      <w:r w:rsidR="00273E3E" w:rsidRPr="0064560A">
        <w:rPr>
          <w:rFonts w:ascii="Times New Roman" w:hAnsi="Times New Roman" w:cs="Times New Roman"/>
          <w:sz w:val="28"/>
          <w:szCs w:val="28"/>
          <w:shd w:val="clear" w:color="auto" w:fill="FFFFFF"/>
        </w:rPr>
        <w:t xml:space="preserve"> </w:t>
      </w:r>
      <w:r w:rsidRPr="00D50122">
        <w:rPr>
          <w:rFonts w:ascii="Times New Roman" w:hAnsi="Times New Roman" w:cs="Times New Roman"/>
          <w:sz w:val="28"/>
          <w:szCs w:val="28"/>
          <w:shd w:val="clear" w:color="auto" w:fill="FFFFFF"/>
        </w:rPr>
        <w:t xml:space="preserve">засобами електронного зв’язку на електронну поштову скриньку </w:t>
      </w:r>
      <w:r w:rsidR="008268FA" w:rsidRPr="00D50122">
        <w:rPr>
          <w:rFonts w:ascii="Times New Roman" w:hAnsi="Times New Roman" w:cs="Times New Roman"/>
          <w:sz w:val="28"/>
          <w:szCs w:val="28"/>
          <w:shd w:val="clear" w:color="auto" w:fill="FFFFFF"/>
        </w:rPr>
        <w:t xml:space="preserve"> другої лінії Служби підтримки</w:t>
      </w:r>
      <w:r w:rsidRPr="00D50122">
        <w:rPr>
          <w:rFonts w:ascii="Times New Roman" w:hAnsi="Times New Roman" w:cs="Times New Roman"/>
          <w:sz w:val="28"/>
          <w:szCs w:val="28"/>
          <w:shd w:val="clear" w:color="auto" w:fill="FFFFFF"/>
        </w:rPr>
        <w:t xml:space="preserve"> </w:t>
      </w:r>
      <w:hyperlink r:id="rId10" w:history="1">
        <w:r w:rsidR="00575E19" w:rsidRPr="00D50122">
          <w:rPr>
            <w:rStyle w:val="a4"/>
            <w:rFonts w:ascii="Times New Roman" w:hAnsi="Times New Roman" w:cs="Times New Roman"/>
            <w:sz w:val="28"/>
            <w:szCs w:val="28"/>
            <w:shd w:val="clear" w:color="auto" w:fill="FFFFFF"/>
          </w:rPr>
          <w:t>ncts-monitoring@customs.gov.ua</w:t>
        </w:r>
      </w:hyperlink>
      <w:r w:rsidR="00D2491D" w:rsidRPr="00D50122">
        <w:rPr>
          <w:rFonts w:ascii="Times New Roman" w:hAnsi="Times New Roman" w:cs="Times New Roman"/>
          <w:sz w:val="28"/>
          <w:szCs w:val="28"/>
          <w:shd w:val="clear" w:color="auto" w:fill="FFFFFF"/>
        </w:rPr>
        <w:t xml:space="preserve"> </w:t>
      </w:r>
      <w:r w:rsidR="007D6583" w:rsidRPr="00D50122">
        <w:rPr>
          <w:rFonts w:ascii="Times New Roman" w:hAnsi="Times New Roman" w:cs="Times New Roman"/>
          <w:sz w:val="28"/>
          <w:szCs w:val="28"/>
          <w:shd w:val="clear" w:color="auto" w:fill="FFFFFF"/>
        </w:rPr>
        <w:t xml:space="preserve">у неробочі години першої лінії </w:t>
      </w:r>
      <w:r w:rsidR="007D6583" w:rsidRPr="00D50122">
        <w:rPr>
          <w:rFonts w:ascii="Times New Roman" w:hAnsi="Times New Roman" w:cs="Times New Roman"/>
          <w:sz w:val="28"/>
          <w:szCs w:val="28"/>
          <w:shd w:val="clear" w:color="auto" w:fill="FFFFFF"/>
          <w:lang w:val="en-US"/>
        </w:rPr>
        <w:t>C</w:t>
      </w:r>
      <w:proofErr w:type="spellStart"/>
      <w:r w:rsidR="008408C3" w:rsidRPr="00D50122">
        <w:rPr>
          <w:rFonts w:ascii="Times New Roman" w:hAnsi="Times New Roman" w:cs="Times New Roman"/>
          <w:sz w:val="28"/>
          <w:szCs w:val="28"/>
          <w:shd w:val="clear" w:color="auto" w:fill="FFFFFF"/>
        </w:rPr>
        <w:t>лужби</w:t>
      </w:r>
      <w:proofErr w:type="spellEnd"/>
      <w:r w:rsidR="008408C3" w:rsidRPr="00D50122">
        <w:rPr>
          <w:rFonts w:ascii="Times New Roman" w:hAnsi="Times New Roman" w:cs="Times New Roman"/>
          <w:sz w:val="28"/>
          <w:szCs w:val="28"/>
          <w:shd w:val="clear" w:color="auto" w:fill="FFFFFF"/>
        </w:rPr>
        <w:t xml:space="preserve"> підтримки, вихідні та святкові дні.</w:t>
      </w:r>
    </w:p>
    <w:p w14:paraId="330DC283" w14:textId="4C9FD9B3" w:rsidR="0086018F" w:rsidRPr="00C34ABB" w:rsidRDefault="005944F9" w:rsidP="00C53337">
      <w:pPr>
        <w:spacing w:after="0" w:line="240" w:lineRule="auto"/>
        <w:ind w:firstLine="567"/>
        <w:jc w:val="both"/>
        <w:rPr>
          <w:rFonts w:ascii="Times New Roman" w:hAnsi="Times New Roman" w:cs="Times New Roman"/>
          <w:sz w:val="28"/>
          <w:szCs w:val="28"/>
        </w:rPr>
      </w:pPr>
      <w:r w:rsidRPr="00C34ABB">
        <w:rPr>
          <w:rFonts w:ascii="Times New Roman" w:eastAsia="Times New Roman" w:hAnsi="Times New Roman" w:cs="Times New Roman"/>
          <w:sz w:val="28"/>
          <w:szCs w:val="28"/>
        </w:rPr>
        <w:t xml:space="preserve">3. Запит </w:t>
      </w:r>
      <w:r w:rsidR="00490E78" w:rsidRPr="00C34ABB">
        <w:rPr>
          <w:rFonts w:ascii="Times New Roman" w:hAnsi="Times New Roman" w:cs="Times New Roman"/>
          <w:sz w:val="28"/>
          <w:szCs w:val="28"/>
          <w:shd w:val="clear" w:color="auto" w:fill="FFFFFF"/>
        </w:rPr>
        <w:t xml:space="preserve">користувача </w:t>
      </w:r>
      <w:r w:rsidRPr="00C34ABB">
        <w:rPr>
          <w:rFonts w:ascii="Times New Roman" w:eastAsia="Times New Roman" w:hAnsi="Times New Roman" w:cs="Times New Roman"/>
          <w:sz w:val="28"/>
          <w:szCs w:val="28"/>
        </w:rPr>
        <w:t xml:space="preserve">повинен містити </w:t>
      </w:r>
      <w:r w:rsidR="003C38A7" w:rsidRPr="00C34ABB">
        <w:rPr>
          <w:rFonts w:ascii="Times New Roman" w:eastAsia="Times New Roman" w:hAnsi="Times New Roman" w:cs="Times New Roman"/>
          <w:sz w:val="28"/>
          <w:szCs w:val="28"/>
        </w:rPr>
        <w:t>таку</w:t>
      </w:r>
      <w:r w:rsidR="0012019D" w:rsidRPr="00C34ABB">
        <w:rPr>
          <w:rFonts w:ascii="Times New Roman" w:eastAsia="Times New Roman" w:hAnsi="Times New Roman" w:cs="Times New Roman"/>
          <w:sz w:val="28"/>
          <w:szCs w:val="28"/>
        </w:rPr>
        <w:t xml:space="preserve"> </w:t>
      </w:r>
      <w:r w:rsidR="00FD05A6" w:rsidRPr="00C34ABB">
        <w:rPr>
          <w:rFonts w:ascii="Times New Roman" w:eastAsia="Times New Roman" w:hAnsi="Times New Roman" w:cs="Times New Roman"/>
          <w:sz w:val="28"/>
          <w:szCs w:val="28"/>
        </w:rPr>
        <w:t>контактну інформацію</w:t>
      </w:r>
      <w:r w:rsidRPr="00C34ABB">
        <w:rPr>
          <w:rFonts w:ascii="Times New Roman" w:eastAsia="Times New Roman" w:hAnsi="Times New Roman" w:cs="Times New Roman"/>
          <w:sz w:val="28"/>
          <w:szCs w:val="28"/>
        </w:rPr>
        <w:t>: </w:t>
      </w:r>
    </w:p>
    <w:p w14:paraId="3D699642" w14:textId="20C7E34B" w:rsidR="00637692" w:rsidRPr="00C34ABB" w:rsidRDefault="0012019D" w:rsidP="00C53337">
      <w:pPr>
        <w:spacing w:after="0" w:line="240" w:lineRule="auto"/>
        <w:ind w:firstLine="567"/>
        <w:jc w:val="both"/>
        <w:rPr>
          <w:rFonts w:ascii="Times New Roman" w:hAnsi="Times New Roman" w:cs="Times New Roman"/>
          <w:sz w:val="28"/>
          <w:szCs w:val="28"/>
        </w:rPr>
      </w:pPr>
      <w:r w:rsidRPr="00C34ABB">
        <w:rPr>
          <w:rFonts w:ascii="Times New Roman" w:eastAsia="Times New Roman" w:hAnsi="Times New Roman" w:cs="Times New Roman"/>
          <w:sz w:val="28"/>
          <w:szCs w:val="28"/>
        </w:rPr>
        <w:t>1</w:t>
      </w:r>
      <w:r w:rsidR="00637692" w:rsidRPr="00C34ABB">
        <w:rPr>
          <w:rFonts w:ascii="Times New Roman" w:eastAsia="Times New Roman" w:hAnsi="Times New Roman" w:cs="Times New Roman"/>
          <w:sz w:val="28"/>
          <w:szCs w:val="28"/>
        </w:rPr>
        <w:t xml:space="preserve">) </w:t>
      </w:r>
      <w:r w:rsidR="00E05A84" w:rsidRPr="00C34ABB">
        <w:rPr>
          <w:rFonts w:ascii="Times New Roman" w:eastAsia="Times New Roman" w:hAnsi="Times New Roman" w:cs="Times New Roman"/>
          <w:sz w:val="28"/>
          <w:szCs w:val="28"/>
        </w:rPr>
        <w:t>назв</w:t>
      </w:r>
      <w:r w:rsidRPr="00C34ABB">
        <w:rPr>
          <w:rFonts w:ascii="Times New Roman" w:eastAsia="Times New Roman" w:hAnsi="Times New Roman" w:cs="Times New Roman"/>
          <w:sz w:val="28"/>
          <w:szCs w:val="28"/>
        </w:rPr>
        <w:t>у</w:t>
      </w:r>
      <w:r w:rsidR="00E05A84" w:rsidRPr="00C34ABB">
        <w:rPr>
          <w:rFonts w:ascii="Times New Roman" w:eastAsia="Times New Roman" w:hAnsi="Times New Roman" w:cs="Times New Roman"/>
          <w:sz w:val="28"/>
          <w:szCs w:val="28"/>
        </w:rPr>
        <w:t xml:space="preserve"> юридичної особи, </w:t>
      </w:r>
      <w:r w:rsidR="00637692" w:rsidRPr="00C34ABB">
        <w:rPr>
          <w:rFonts w:ascii="Times New Roman" w:eastAsia="Times New Roman" w:hAnsi="Times New Roman" w:cs="Times New Roman"/>
          <w:sz w:val="28"/>
          <w:szCs w:val="28"/>
        </w:rPr>
        <w:t xml:space="preserve">код ЄДРПОУ (для </w:t>
      </w:r>
      <w:r w:rsidR="00EC0460" w:rsidRPr="00C34ABB">
        <w:rPr>
          <w:rFonts w:ascii="Times New Roman" w:eastAsia="Times New Roman" w:hAnsi="Times New Roman" w:cs="Times New Roman"/>
          <w:sz w:val="28"/>
          <w:szCs w:val="28"/>
        </w:rPr>
        <w:t>юридичних осіб та відокремлених підрозділів</w:t>
      </w:r>
      <w:r w:rsidR="00637692" w:rsidRPr="00C34ABB">
        <w:rPr>
          <w:rFonts w:ascii="Times New Roman" w:eastAsia="Times New Roman" w:hAnsi="Times New Roman" w:cs="Times New Roman"/>
          <w:sz w:val="28"/>
          <w:szCs w:val="28"/>
        </w:rPr>
        <w:t xml:space="preserve"> юридичних осіб – резидентів та нерезидентів</w:t>
      </w:r>
      <w:r w:rsidR="00EC0460" w:rsidRPr="00C34ABB">
        <w:rPr>
          <w:rFonts w:ascii="Times New Roman" w:eastAsia="Times New Roman" w:hAnsi="Times New Roman" w:cs="Times New Roman"/>
          <w:sz w:val="28"/>
          <w:szCs w:val="28"/>
        </w:rPr>
        <w:t>)</w:t>
      </w:r>
      <w:r w:rsidR="00637692" w:rsidRPr="00C34ABB">
        <w:rPr>
          <w:rFonts w:ascii="Times New Roman" w:eastAsia="Times New Roman" w:hAnsi="Times New Roman" w:cs="Times New Roman"/>
          <w:sz w:val="28"/>
          <w:szCs w:val="28"/>
        </w:rPr>
        <w:t xml:space="preserve"> або реєстраційний номер облікової картки платника податків </w:t>
      </w:r>
      <w:r w:rsidR="00EC0460" w:rsidRPr="00C34ABB">
        <w:rPr>
          <w:rFonts w:ascii="Times New Roman" w:eastAsia="Times New Roman" w:hAnsi="Times New Roman" w:cs="Times New Roman"/>
          <w:sz w:val="28"/>
          <w:szCs w:val="28"/>
        </w:rPr>
        <w:t xml:space="preserve">(для фізичних </w:t>
      </w:r>
      <w:r w:rsidR="003C38A7" w:rsidRPr="00C34ABB">
        <w:rPr>
          <w:rFonts w:ascii="Times New Roman" w:eastAsia="Times New Roman" w:hAnsi="Times New Roman" w:cs="Times New Roman"/>
          <w:sz w:val="28"/>
          <w:szCs w:val="28"/>
        </w:rPr>
        <w:br/>
      </w:r>
      <w:r w:rsidR="00EC0460" w:rsidRPr="00C34ABB">
        <w:rPr>
          <w:rFonts w:ascii="Times New Roman" w:eastAsia="Times New Roman" w:hAnsi="Times New Roman" w:cs="Times New Roman"/>
          <w:sz w:val="28"/>
          <w:szCs w:val="28"/>
        </w:rPr>
        <w:t>осіб</w:t>
      </w:r>
      <w:r w:rsidR="003B3C21">
        <w:rPr>
          <w:rFonts w:ascii="Times New Roman" w:eastAsia="Times New Roman" w:hAnsi="Times New Roman" w:cs="Times New Roman"/>
          <w:sz w:val="28"/>
          <w:szCs w:val="28"/>
        </w:rPr>
        <w:t xml:space="preserve"> </w:t>
      </w:r>
      <w:r w:rsidR="003B3C21" w:rsidRPr="002D5B5B">
        <w:rPr>
          <w:rFonts w:ascii="Times New Roman" w:hAnsi="Times New Roman" w:cs="Times New Roman"/>
          <w:sz w:val="28"/>
          <w:szCs w:val="28"/>
          <w:shd w:val="clear" w:color="auto" w:fill="FFFFFF"/>
        </w:rPr>
        <w:t>–</w:t>
      </w:r>
      <w:r w:rsidR="003B3C21">
        <w:rPr>
          <w:rFonts w:ascii="Times New Roman" w:hAnsi="Times New Roman" w:cs="Times New Roman"/>
          <w:sz w:val="28"/>
          <w:szCs w:val="28"/>
          <w:shd w:val="clear" w:color="auto" w:fill="FFFFFF"/>
        </w:rPr>
        <w:t xml:space="preserve"> </w:t>
      </w:r>
      <w:r w:rsidR="00D849BC" w:rsidRPr="00C34ABB">
        <w:rPr>
          <w:rFonts w:ascii="Times New Roman" w:eastAsia="Times New Roman" w:hAnsi="Times New Roman" w:cs="Times New Roman"/>
          <w:sz w:val="28"/>
          <w:szCs w:val="28"/>
        </w:rPr>
        <w:t>підприємців</w:t>
      </w:r>
      <w:r w:rsidR="00EC0460" w:rsidRPr="00C34ABB">
        <w:rPr>
          <w:rFonts w:ascii="Times New Roman" w:eastAsia="Times New Roman" w:hAnsi="Times New Roman" w:cs="Times New Roman"/>
          <w:sz w:val="28"/>
          <w:szCs w:val="28"/>
        </w:rPr>
        <w:t>)</w:t>
      </w:r>
      <w:r w:rsidR="00637692" w:rsidRPr="00C34ABB">
        <w:rPr>
          <w:rFonts w:ascii="Times New Roman" w:eastAsia="Times New Roman" w:hAnsi="Times New Roman" w:cs="Times New Roman"/>
          <w:sz w:val="28"/>
          <w:szCs w:val="28"/>
        </w:rPr>
        <w:t>, ПІБ контактної особи</w:t>
      </w:r>
      <w:r w:rsidR="00E05A84" w:rsidRPr="00C34ABB">
        <w:rPr>
          <w:rFonts w:ascii="Times New Roman" w:eastAsia="Times New Roman" w:hAnsi="Times New Roman" w:cs="Times New Roman"/>
          <w:sz w:val="28"/>
          <w:szCs w:val="28"/>
        </w:rPr>
        <w:t>, адресу електронної поштової скриньки та/або</w:t>
      </w:r>
      <w:r w:rsidR="00637692" w:rsidRPr="00C34ABB">
        <w:rPr>
          <w:rFonts w:ascii="Times New Roman" w:eastAsia="Times New Roman" w:hAnsi="Times New Roman" w:cs="Times New Roman"/>
          <w:sz w:val="28"/>
          <w:szCs w:val="28"/>
        </w:rPr>
        <w:t xml:space="preserve"> номер телефону</w:t>
      </w:r>
      <w:r w:rsidR="00EC0460" w:rsidRPr="00C34ABB">
        <w:rPr>
          <w:rFonts w:ascii="Times New Roman" w:eastAsia="Times New Roman" w:hAnsi="Times New Roman" w:cs="Times New Roman"/>
          <w:sz w:val="28"/>
          <w:szCs w:val="28"/>
        </w:rPr>
        <w:t>;</w:t>
      </w:r>
    </w:p>
    <w:p w14:paraId="42BD9F72" w14:textId="7707E133" w:rsidR="005944F9" w:rsidRPr="00C34ABB" w:rsidRDefault="0012019D" w:rsidP="00C53337">
      <w:pPr>
        <w:spacing w:after="0" w:line="240" w:lineRule="auto"/>
        <w:ind w:firstLine="567"/>
        <w:jc w:val="both"/>
        <w:rPr>
          <w:rFonts w:ascii="Times New Roman" w:hAnsi="Times New Roman" w:cs="Times New Roman"/>
          <w:sz w:val="28"/>
          <w:szCs w:val="28"/>
        </w:rPr>
      </w:pPr>
      <w:r w:rsidRPr="00C34ABB">
        <w:rPr>
          <w:rFonts w:ascii="Times New Roman" w:hAnsi="Times New Roman" w:cs="Times New Roman"/>
          <w:sz w:val="28"/>
          <w:szCs w:val="28"/>
        </w:rPr>
        <w:t>2</w:t>
      </w:r>
      <w:r w:rsidR="0086018F" w:rsidRPr="00C34ABB">
        <w:rPr>
          <w:rFonts w:ascii="Times New Roman" w:hAnsi="Times New Roman" w:cs="Times New Roman"/>
          <w:sz w:val="28"/>
          <w:szCs w:val="28"/>
        </w:rPr>
        <w:t xml:space="preserve">) </w:t>
      </w:r>
      <w:r w:rsidR="005944F9" w:rsidRPr="00C34ABB">
        <w:rPr>
          <w:rFonts w:ascii="Times New Roman" w:eastAsia="Times New Roman" w:hAnsi="Times New Roman" w:cs="Times New Roman"/>
          <w:sz w:val="28"/>
          <w:szCs w:val="28"/>
        </w:rPr>
        <w:t xml:space="preserve">код та/або назву підрозділу митного органу, посаду, ПІБ посадової особи, </w:t>
      </w:r>
      <w:r w:rsidR="00E86E52" w:rsidRPr="00C34ABB">
        <w:rPr>
          <w:rFonts w:ascii="Times New Roman" w:eastAsia="Times New Roman" w:hAnsi="Times New Roman" w:cs="Times New Roman"/>
          <w:sz w:val="28"/>
          <w:szCs w:val="28"/>
        </w:rPr>
        <w:t xml:space="preserve">адресу електронної поштової скриньки та/або </w:t>
      </w:r>
      <w:r w:rsidR="005944F9" w:rsidRPr="00C34ABB">
        <w:rPr>
          <w:rFonts w:ascii="Times New Roman" w:eastAsia="Times New Roman" w:hAnsi="Times New Roman" w:cs="Times New Roman"/>
          <w:sz w:val="28"/>
          <w:szCs w:val="28"/>
        </w:rPr>
        <w:t>номер телефону (у разі якщо користувачем є посадова особа митного органу).</w:t>
      </w:r>
    </w:p>
    <w:p w14:paraId="28C991AF" w14:textId="1051CEE5" w:rsidR="0086018F" w:rsidRDefault="005944F9" w:rsidP="00C53337">
      <w:pPr>
        <w:pStyle w:val="a3"/>
        <w:spacing w:before="0" w:beforeAutospacing="0" w:after="0" w:afterAutospacing="0"/>
        <w:ind w:firstLine="567"/>
        <w:jc w:val="both"/>
        <w:rPr>
          <w:sz w:val="28"/>
          <w:szCs w:val="28"/>
        </w:rPr>
      </w:pPr>
      <w:r w:rsidRPr="007754B9">
        <w:rPr>
          <w:sz w:val="28"/>
          <w:szCs w:val="28"/>
        </w:rPr>
        <w:t>У запиті обов</w:t>
      </w:r>
      <w:r w:rsidR="000A2060" w:rsidRPr="007754B9">
        <w:rPr>
          <w:sz w:val="28"/>
          <w:szCs w:val="28"/>
        </w:rPr>
        <w:t>’</w:t>
      </w:r>
      <w:r w:rsidRPr="007754B9">
        <w:rPr>
          <w:sz w:val="28"/>
          <w:szCs w:val="28"/>
        </w:rPr>
        <w:t xml:space="preserve">язково має викладатись суть питання відповідно до </w:t>
      </w:r>
      <w:r w:rsidR="00273E3E">
        <w:rPr>
          <w:sz w:val="28"/>
          <w:szCs w:val="28"/>
        </w:rPr>
        <w:t xml:space="preserve">               </w:t>
      </w:r>
      <w:r w:rsidR="005F0981" w:rsidRPr="007754B9">
        <w:rPr>
          <w:sz w:val="28"/>
          <w:szCs w:val="28"/>
        </w:rPr>
        <w:t xml:space="preserve">пункту </w:t>
      </w:r>
      <w:r w:rsidR="00053892" w:rsidRPr="007754B9">
        <w:rPr>
          <w:sz w:val="28"/>
          <w:szCs w:val="28"/>
        </w:rPr>
        <w:t xml:space="preserve">1 </w:t>
      </w:r>
      <w:r w:rsidR="005F0981" w:rsidRPr="007754B9">
        <w:rPr>
          <w:sz w:val="28"/>
          <w:szCs w:val="28"/>
        </w:rPr>
        <w:t xml:space="preserve">цього </w:t>
      </w:r>
      <w:r w:rsidR="005F0D05" w:rsidRPr="007754B9">
        <w:rPr>
          <w:sz w:val="28"/>
          <w:szCs w:val="28"/>
        </w:rPr>
        <w:t>розділу</w:t>
      </w:r>
      <w:r w:rsidRPr="007754B9">
        <w:rPr>
          <w:sz w:val="28"/>
          <w:szCs w:val="28"/>
        </w:rPr>
        <w:t>.</w:t>
      </w:r>
    </w:p>
    <w:p w14:paraId="2D7AE72E" w14:textId="77777777" w:rsidR="00BC22B0" w:rsidRPr="00C34ABB" w:rsidRDefault="00BC22B0" w:rsidP="00C53337">
      <w:pPr>
        <w:pStyle w:val="a3"/>
        <w:spacing w:before="0" w:beforeAutospacing="0" w:after="0" w:afterAutospacing="0"/>
        <w:ind w:firstLine="567"/>
        <w:jc w:val="both"/>
        <w:rPr>
          <w:sz w:val="28"/>
          <w:szCs w:val="28"/>
        </w:rPr>
      </w:pPr>
    </w:p>
    <w:p w14:paraId="57E6B9D2" w14:textId="77777777" w:rsidR="005944F9" w:rsidRPr="00C34ABB" w:rsidRDefault="0086018F" w:rsidP="0086018F">
      <w:pPr>
        <w:pStyle w:val="a3"/>
        <w:spacing w:before="0" w:beforeAutospacing="0" w:after="0" w:afterAutospacing="0"/>
        <w:jc w:val="center"/>
        <w:rPr>
          <w:b/>
          <w:bCs/>
          <w:sz w:val="28"/>
          <w:szCs w:val="28"/>
        </w:rPr>
      </w:pPr>
      <w:r w:rsidRPr="00C34ABB">
        <w:rPr>
          <w:b/>
          <w:bCs/>
          <w:sz w:val="28"/>
          <w:szCs w:val="28"/>
        </w:rPr>
        <w:t>ІІІ. Опрацювання запитів</w:t>
      </w:r>
    </w:p>
    <w:p w14:paraId="49737F8F" w14:textId="77777777" w:rsidR="0086018F" w:rsidRPr="00C34ABB" w:rsidRDefault="0086018F" w:rsidP="0086018F">
      <w:pPr>
        <w:pStyle w:val="a3"/>
        <w:spacing w:before="0" w:beforeAutospacing="0" w:after="0" w:afterAutospacing="0"/>
        <w:jc w:val="center"/>
        <w:rPr>
          <w:b/>
          <w:bCs/>
          <w:sz w:val="28"/>
          <w:szCs w:val="28"/>
        </w:rPr>
      </w:pPr>
    </w:p>
    <w:p w14:paraId="6EF17BB8" w14:textId="77777777" w:rsidR="0086018F" w:rsidRPr="00C34ABB" w:rsidRDefault="0086018F" w:rsidP="0086018F">
      <w:pPr>
        <w:pStyle w:val="a3"/>
        <w:spacing w:before="0" w:beforeAutospacing="0" w:after="0" w:afterAutospacing="0"/>
        <w:ind w:firstLine="567"/>
        <w:jc w:val="both"/>
        <w:rPr>
          <w:sz w:val="28"/>
          <w:szCs w:val="28"/>
        </w:rPr>
      </w:pPr>
      <w:r w:rsidRPr="00C34ABB">
        <w:rPr>
          <w:sz w:val="28"/>
          <w:szCs w:val="28"/>
        </w:rPr>
        <w:t>1. Служба підтримки опрацьовує запити користувачів згідно з розподілом функцій першої, другої та третьої ліній Служби підтримки.</w:t>
      </w:r>
    </w:p>
    <w:p w14:paraId="41243BD4" w14:textId="07B38F90" w:rsidR="0086018F" w:rsidRPr="00C34ABB" w:rsidRDefault="0086018F" w:rsidP="00354BF5">
      <w:pPr>
        <w:pStyle w:val="a3"/>
        <w:spacing w:before="0" w:beforeAutospacing="0" w:after="0" w:afterAutospacing="0"/>
        <w:ind w:firstLine="567"/>
        <w:jc w:val="both"/>
        <w:rPr>
          <w:sz w:val="28"/>
          <w:szCs w:val="28"/>
        </w:rPr>
      </w:pPr>
      <w:r w:rsidRPr="00C34ABB">
        <w:rPr>
          <w:sz w:val="28"/>
          <w:szCs w:val="28"/>
        </w:rPr>
        <w:t xml:space="preserve">2. </w:t>
      </w:r>
      <w:r w:rsidR="002D5B5B" w:rsidRPr="002D5B5B">
        <w:rPr>
          <w:sz w:val="28"/>
          <w:szCs w:val="28"/>
        </w:rPr>
        <w:t>Першою лінією Служби підтримки є відділ підтримки національної електронної транзитної системи Центру митних компетенцій Координаційно-</w:t>
      </w:r>
      <w:r w:rsidR="002D5B5B" w:rsidRPr="002D5B5B">
        <w:rPr>
          <w:sz w:val="28"/>
          <w:szCs w:val="28"/>
        </w:rPr>
        <w:lastRenderedPageBreak/>
        <w:t>моніторингової митниці (далі – відділ). Начальник відділу є керівником першої лінії Служби підтримки та здійснює загальне керівництво Службою підтримки.</w:t>
      </w:r>
    </w:p>
    <w:p w14:paraId="66278D3E" w14:textId="77777777" w:rsidR="003C38A7" w:rsidRPr="00C34ABB" w:rsidRDefault="0086018F" w:rsidP="00354BF5">
      <w:pPr>
        <w:pStyle w:val="a3"/>
        <w:spacing w:before="0" w:beforeAutospacing="0" w:after="0" w:afterAutospacing="0"/>
        <w:ind w:firstLine="567"/>
        <w:jc w:val="both"/>
        <w:rPr>
          <w:sz w:val="28"/>
          <w:szCs w:val="28"/>
        </w:rPr>
      </w:pPr>
      <w:r w:rsidRPr="00C34ABB">
        <w:rPr>
          <w:sz w:val="28"/>
          <w:szCs w:val="28"/>
        </w:rPr>
        <w:t>Перша лінія Служби підтримки є координатором опрацювання запитів усіма залученими сторонами та виконує такі функції:</w:t>
      </w:r>
    </w:p>
    <w:p w14:paraId="60D61590" w14:textId="77777777" w:rsidR="003C38A7" w:rsidRPr="00C34ABB" w:rsidRDefault="003C38A7" w:rsidP="00354BF5">
      <w:pPr>
        <w:pStyle w:val="a3"/>
        <w:spacing w:before="0" w:beforeAutospacing="0" w:after="0" w:afterAutospacing="0"/>
        <w:ind w:firstLine="567"/>
        <w:jc w:val="both"/>
        <w:rPr>
          <w:sz w:val="28"/>
          <w:szCs w:val="28"/>
        </w:rPr>
      </w:pPr>
      <w:r w:rsidRPr="00C34ABB">
        <w:rPr>
          <w:sz w:val="28"/>
          <w:szCs w:val="28"/>
        </w:rPr>
        <w:t xml:space="preserve">1) </w:t>
      </w:r>
      <w:r w:rsidR="0086018F" w:rsidRPr="00C34ABB">
        <w:rPr>
          <w:sz w:val="28"/>
          <w:szCs w:val="28"/>
        </w:rPr>
        <w:t xml:space="preserve">перевіряє, чи </w:t>
      </w:r>
      <w:r w:rsidR="00207B68" w:rsidRPr="00C34ABB">
        <w:rPr>
          <w:sz w:val="28"/>
          <w:szCs w:val="28"/>
        </w:rPr>
        <w:t>в</w:t>
      </w:r>
      <w:r w:rsidR="0086018F" w:rsidRPr="00C34ABB">
        <w:rPr>
          <w:sz w:val="28"/>
          <w:szCs w:val="28"/>
        </w:rPr>
        <w:t>несен</w:t>
      </w:r>
      <w:r w:rsidR="00207B68" w:rsidRPr="00C34ABB">
        <w:rPr>
          <w:sz w:val="28"/>
          <w:szCs w:val="28"/>
        </w:rPr>
        <w:t>і</w:t>
      </w:r>
      <w:r w:rsidR="0086018F" w:rsidRPr="00C34ABB">
        <w:rPr>
          <w:sz w:val="28"/>
          <w:szCs w:val="28"/>
        </w:rPr>
        <w:t xml:space="preserve"> </w:t>
      </w:r>
      <w:r w:rsidR="00207B68" w:rsidRPr="00C34ABB">
        <w:rPr>
          <w:sz w:val="28"/>
          <w:szCs w:val="28"/>
        </w:rPr>
        <w:t>користувачем</w:t>
      </w:r>
      <w:r w:rsidR="00B30365" w:rsidRPr="00C34ABB">
        <w:rPr>
          <w:sz w:val="28"/>
          <w:szCs w:val="28"/>
        </w:rPr>
        <w:t xml:space="preserve"> контактні дані, необхідні для реєстрації запиту та надання відповіді</w:t>
      </w:r>
      <w:r w:rsidR="0086018F" w:rsidRPr="00C34ABB">
        <w:rPr>
          <w:sz w:val="28"/>
          <w:szCs w:val="28"/>
        </w:rPr>
        <w:t>;</w:t>
      </w:r>
    </w:p>
    <w:p w14:paraId="3FA0EAE8" w14:textId="4D077207" w:rsidR="00897263" w:rsidRPr="00C34ABB" w:rsidRDefault="003C38A7" w:rsidP="00897263">
      <w:pPr>
        <w:pStyle w:val="a3"/>
        <w:spacing w:before="0" w:beforeAutospacing="0" w:after="0" w:afterAutospacing="0"/>
        <w:ind w:firstLine="567"/>
        <w:jc w:val="both"/>
        <w:rPr>
          <w:sz w:val="28"/>
          <w:szCs w:val="28"/>
        </w:rPr>
      </w:pPr>
      <w:r w:rsidRPr="00C34ABB">
        <w:rPr>
          <w:sz w:val="28"/>
          <w:szCs w:val="28"/>
        </w:rPr>
        <w:t xml:space="preserve">2) </w:t>
      </w:r>
      <w:r w:rsidR="0086018F" w:rsidRPr="00C34ABB">
        <w:rPr>
          <w:sz w:val="28"/>
          <w:szCs w:val="28"/>
        </w:rPr>
        <w:t>здійснює реєстрацію у Модулі запитів, що надійшли на адресу електронної поштової скриньки</w:t>
      </w:r>
      <w:r w:rsidR="00897263">
        <w:rPr>
          <w:sz w:val="28"/>
          <w:szCs w:val="28"/>
          <w:lang w:val="ru-RU"/>
        </w:rPr>
        <w:t xml:space="preserve"> </w:t>
      </w:r>
      <w:r w:rsidR="00897263" w:rsidRPr="00897263">
        <w:rPr>
          <w:sz w:val="28"/>
          <w:szCs w:val="28"/>
          <w:lang w:val="ru-RU"/>
        </w:rPr>
        <w:t>HelpDesk_NCTS@customs.gov.ua</w:t>
      </w:r>
      <w:r w:rsidR="0086018F" w:rsidRPr="00C34ABB">
        <w:rPr>
          <w:sz w:val="28"/>
          <w:szCs w:val="28"/>
        </w:rPr>
        <w:t xml:space="preserve"> чи у телефонному режимі, або відмовляє у реєстрації</w:t>
      </w:r>
      <w:r w:rsidR="00B7220D" w:rsidRPr="00C34ABB">
        <w:rPr>
          <w:sz w:val="28"/>
          <w:szCs w:val="28"/>
        </w:rPr>
        <w:t xml:space="preserve"> таких запитів</w:t>
      </w:r>
      <w:r w:rsidR="0086018F" w:rsidRPr="00C34ABB">
        <w:rPr>
          <w:sz w:val="28"/>
          <w:szCs w:val="28"/>
        </w:rPr>
        <w:t xml:space="preserve"> у випадках, передбачених цим Порядком; </w:t>
      </w:r>
    </w:p>
    <w:p w14:paraId="7F730043" w14:textId="77777777" w:rsidR="003C38A7" w:rsidRPr="00C34ABB" w:rsidRDefault="003C38A7" w:rsidP="00354BF5">
      <w:pPr>
        <w:pStyle w:val="a3"/>
        <w:spacing w:before="0" w:beforeAutospacing="0" w:after="0" w:afterAutospacing="0"/>
        <w:ind w:firstLine="567"/>
        <w:jc w:val="both"/>
        <w:rPr>
          <w:sz w:val="28"/>
          <w:szCs w:val="28"/>
        </w:rPr>
      </w:pPr>
      <w:r w:rsidRPr="00C34ABB">
        <w:rPr>
          <w:sz w:val="28"/>
          <w:szCs w:val="28"/>
        </w:rPr>
        <w:t xml:space="preserve">3) </w:t>
      </w:r>
      <w:r w:rsidR="0086018F" w:rsidRPr="00C34ABB">
        <w:rPr>
          <w:sz w:val="28"/>
          <w:szCs w:val="28"/>
        </w:rPr>
        <w:t xml:space="preserve">інформує </w:t>
      </w:r>
      <w:r w:rsidR="00B7220D" w:rsidRPr="00C34ABB">
        <w:rPr>
          <w:sz w:val="28"/>
          <w:szCs w:val="28"/>
        </w:rPr>
        <w:t>користувача, що надіслав запит на адресу електронної поштової скриньки чи у телефонному режимі</w:t>
      </w:r>
      <w:r w:rsidR="00D849BC" w:rsidRPr="00C34ABB">
        <w:rPr>
          <w:sz w:val="28"/>
          <w:szCs w:val="28"/>
        </w:rPr>
        <w:t>,</w:t>
      </w:r>
      <w:r w:rsidR="00B7220D" w:rsidRPr="00C34ABB">
        <w:rPr>
          <w:sz w:val="28"/>
          <w:szCs w:val="28"/>
        </w:rPr>
        <w:t xml:space="preserve"> </w:t>
      </w:r>
      <w:r w:rsidR="0086018F" w:rsidRPr="00C34ABB">
        <w:rPr>
          <w:sz w:val="28"/>
          <w:szCs w:val="28"/>
        </w:rPr>
        <w:t xml:space="preserve">про реєстрацію </w:t>
      </w:r>
      <w:r w:rsidR="00B7220D" w:rsidRPr="00C34ABB">
        <w:rPr>
          <w:sz w:val="28"/>
          <w:szCs w:val="28"/>
        </w:rPr>
        <w:t xml:space="preserve">такого запиту </w:t>
      </w:r>
      <w:r w:rsidRPr="00C34ABB">
        <w:rPr>
          <w:sz w:val="28"/>
          <w:szCs w:val="28"/>
        </w:rPr>
        <w:t>у Модулі</w:t>
      </w:r>
      <w:r w:rsidR="0086018F" w:rsidRPr="00C34ABB">
        <w:rPr>
          <w:sz w:val="28"/>
          <w:szCs w:val="28"/>
        </w:rPr>
        <w:t xml:space="preserve"> або </w:t>
      </w:r>
      <w:r w:rsidR="00B7220D" w:rsidRPr="00C34ABB">
        <w:rPr>
          <w:sz w:val="28"/>
          <w:szCs w:val="28"/>
        </w:rPr>
        <w:t>повідомляє йому про відмову</w:t>
      </w:r>
      <w:r w:rsidR="00EE4AB3" w:rsidRPr="00C34ABB">
        <w:rPr>
          <w:sz w:val="28"/>
          <w:szCs w:val="28"/>
        </w:rPr>
        <w:t xml:space="preserve"> </w:t>
      </w:r>
      <w:r w:rsidR="0086018F" w:rsidRPr="00C34ABB">
        <w:rPr>
          <w:sz w:val="28"/>
          <w:szCs w:val="28"/>
        </w:rPr>
        <w:t>у реєстрації запиту у випадках, передбачених цим Порядком;</w:t>
      </w:r>
    </w:p>
    <w:p w14:paraId="356FB1F7" w14:textId="77777777" w:rsidR="003C38A7" w:rsidRPr="00C34ABB" w:rsidRDefault="003C38A7" w:rsidP="00354BF5">
      <w:pPr>
        <w:pStyle w:val="a3"/>
        <w:spacing w:before="0" w:beforeAutospacing="0" w:after="0" w:afterAutospacing="0"/>
        <w:ind w:firstLine="567"/>
        <w:jc w:val="both"/>
        <w:rPr>
          <w:sz w:val="28"/>
          <w:szCs w:val="28"/>
        </w:rPr>
      </w:pPr>
      <w:r w:rsidRPr="00C34ABB">
        <w:rPr>
          <w:sz w:val="28"/>
          <w:szCs w:val="28"/>
        </w:rPr>
        <w:t xml:space="preserve">4) </w:t>
      </w:r>
      <w:r w:rsidR="0086018F" w:rsidRPr="00C34ABB">
        <w:rPr>
          <w:sz w:val="28"/>
          <w:szCs w:val="28"/>
        </w:rPr>
        <w:t xml:space="preserve">запитує у </w:t>
      </w:r>
      <w:r w:rsidR="00C35552" w:rsidRPr="00C34ABB">
        <w:rPr>
          <w:sz w:val="28"/>
          <w:szCs w:val="28"/>
        </w:rPr>
        <w:t xml:space="preserve">користувача </w:t>
      </w:r>
      <w:r w:rsidR="0086018F" w:rsidRPr="00C34ABB">
        <w:rPr>
          <w:sz w:val="28"/>
          <w:szCs w:val="28"/>
        </w:rPr>
        <w:t>додаткову</w:t>
      </w:r>
      <w:r w:rsidR="00C20B5D" w:rsidRPr="00C34ABB">
        <w:rPr>
          <w:sz w:val="28"/>
          <w:szCs w:val="28"/>
        </w:rPr>
        <w:t xml:space="preserve"> </w:t>
      </w:r>
      <w:r w:rsidR="0086018F" w:rsidRPr="00C34ABB">
        <w:rPr>
          <w:sz w:val="28"/>
          <w:szCs w:val="28"/>
        </w:rPr>
        <w:t xml:space="preserve">інформацію, необхідну для аналізу </w:t>
      </w:r>
      <w:r w:rsidR="00C35552" w:rsidRPr="00C34ABB">
        <w:rPr>
          <w:sz w:val="28"/>
          <w:szCs w:val="28"/>
        </w:rPr>
        <w:t xml:space="preserve">проблеми </w:t>
      </w:r>
      <w:r w:rsidR="0086018F" w:rsidRPr="00C34ABB">
        <w:rPr>
          <w:sz w:val="28"/>
          <w:szCs w:val="28"/>
        </w:rPr>
        <w:t>та вирішення запиту</w:t>
      </w:r>
      <w:r w:rsidR="00C20B5D" w:rsidRPr="00C34ABB">
        <w:rPr>
          <w:sz w:val="28"/>
          <w:szCs w:val="28"/>
        </w:rPr>
        <w:t xml:space="preserve"> по суті</w:t>
      </w:r>
      <w:r w:rsidR="0086018F" w:rsidRPr="00C34ABB">
        <w:rPr>
          <w:sz w:val="28"/>
          <w:szCs w:val="28"/>
        </w:rPr>
        <w:t>;</w:t>
      </w:r>
    </w:p>
    <w:p w14:paraId="2D20E58B" w14:textId="7D1E6CE9" w:rsidR="003C38A7" w:rsidRPr="00C34ABB" w:rsidRDefault="003C38A7" w:rsidP="00354BF5">
      <w:pPr>
        <w:pStyle w:val="a3"/>
        <w:spacing w:before="0" w:beforeAutospacing="0" w:after="0" w:afterAutospacing="0"/>
        <w:ind w:firstLine="567"/>
        <w:jc w:val="both"/>
        <w:rPr>
          <w:sz w:val="28"/>
          <w:szCs w:val="28"/>
        </w:rPr>
      </w:pPr>
      <w:r w:rsidRPr="00C34ABB">
        <w:rPr>
          <w:sz w:val="28"/>
          <w:szCs w:val="28"/>
        </w:rPr>
        <w:t xml:space="preserve">5) </w:t>
      </w:r>
      <w:r w:rsidR="0086018F" w:rsidRPr="00C34ABB">
        <w:rPr>
          <w:sz w:val="28"/>
          <w:szCs w:val="28"/>
        </w:rPr>
        <w:t xml:space="preserve">опрацьовує запит </w:t>
      </w:r>
      <w:r w:rsidR="00AB2E93" w:rsidRPr="00C34ABB">
        <w:rPr>
          <w:sz w:val="28"/>
          <w:szCs w:val="28"/>
        </w:rPr>
        <w:t xml:space="preserve">користувача </w:t>
      </w:r>
      <w:r w:rsidR="0086018F" w:rsidRPr="00C34ABB">
        <w:rPr>
          <w:sz w:val="28"/>
          <w:szCs w:val="28"/>
        </w:rPr>
        <w:t xml:space="preserve">самостійно або, </w:t>
      </w:r>
      <w:r w:rsidR="00EE3DE2" w:rsidRPr="00C34ABB">
        <w:rPr>
          <w:sz w:val="28"/>
          <w:szCs w:val="28"/>
        </w:rPr>
        <w:t xml:space="preserve">за потреби, </w:t>
      </w:r>
      <w:r w:rsidR="00EE3DE2">
        <w:rPr>
          <w:sz w:val="28"/>
          <w:szCs w:val="28"/>
        </w:rPr>
        <w:t>залучає до</w:t>
      </w:r>
      <w:r w:rsidR="00EE3DE2" w:rsidRPr="00C34ABB">
        <w:rPr>
          <w:sz w:val="28"/>
          <w:szCs w:val="28"/>
        </w:rPr>
        <w:t xml:space="preserve"> розгляд</w:t>
      </w:r>
      <w:r w:rsidR="00EE3DE2">
        <w:rPr>
          <w:sz w:val="28"/>
          <w:szCs w:val="28"/>
        </w:rPr>
        <w:t>у другу лінію Служби підтримки</w:t>
      </w:r>
      <w:r w:rsidR="0086018F" w:rsidRPr="00C34ABB">
        <w:rPr>
          <w:sz w:val="28"/>
          <w:szCs w:val="28"/>
        </w:rPr>
        <w:t>;</w:t>
      </w:r>
    </w:p>
    <w:p w14:paraId="0204D21C" w14:textId="04DD997B" w:rsidR="003C38A7" w:rsidRPr="00C34ABB" w:rsidRDefault="003C38A7" w:rsidP="00354BF5">
      <w:pPr>
        <w:pStyle w:val="a3"/>
        <w:spacing w:before="0" w:beforeAutospacing="0" w:after="0" w:afterAutospacing="0"/>
        <w:ind w:firstLine="567"/>
        <w:jc w:val="both"/>
        <w:rPr>
          <w:sz w:val="28"/>
          <w:szCs w:val="28"/>
        </w:rPr>
      </w:pPr>
      <w:r w:rsidRPr="00C34ABB">
        <w:rPr>
          <w:sz w:val="28"/>
          <w:szCs w:val="28"/>
        </w:rPr>
        <w:t xml:space="preserve">6) </w:t>
      </w:r>
      <w:r w:rsidR="009B6D1D" w:rsidRPr="00C34ABB">
        <w:rPr>
          <w:sz w:val="28"/>
          <w:szCs w:val="28"/>
        </w:rPr>
        <w:t xml:space="preserve">вносить </w:t>
      </w:r>
      <w:r w:rsidR="00203D6B">
        <w:rPr>
          <w:sz w:val="28"/>
          <w:szCs w:val="28"/>
        </w:rPr>
        <w:t>у</w:t>
      </w:r>
      <w:r w:rsidR="009B6D1D" w:rsidRPr="00C34ABB">
        <w:rPr>
          <w:sz w:val="28"/>
          <w:szCs w:val="28"/>
        </w:rPr>
        <w:t xml:space="preserve"> Модуль інформацію щодо </w:t>
      </w:r>
      <w:r w:rsidR="0007349B" w:rsidRPr="00C34ABB">
        <w:rPr>
          <w:sz w:val="28"/>
          <w:szCs w:val="28"/>
        </w:rPr>
        <w:t xml:space="preserve">контрольного </w:t>
      </w:r>
      <w:r w:rsidR="00D849BC" w:rsidRPr="00C34ABB">
        <w:rPr>
          <w:sz w:val="28"/>
          <w:szCs w:val="28"/>
        </w:rPr>
        <w:t xml:space="preserve">строку опрацювання </w:t>
      </w:r>
      <w:r w:rsidR="009B6D1D" w:rsidRPr="00C34ABB">
        <w:rPr>
          <w:sz w:val="28"/>
          <w:szCs w:val="28"/>
        </w:rPr>
        <w:t xml:space="preserve">запиту та </w:t>
      </w:r>
      <w:r w:rsidR="0007349B" w:rsidRPr="00C34ABB">
        <w:rPr>
          <w:sz w:val="28"/>
          <w:szCs w:val="28"/>
        </w:rPr>
        <w:t xml:space="preserve">залучених до його розгляду </w:t>
      </w:r>
      <w:r w:rsidR="009B6D1D" w:rsidRPr="00C34ABB">
        <w:rPr>
          <w:sz w:val="28"/>
          <w:szCs w:val="28"/>
        </w:rPr>
        <w:t>осіб</w:t>
      </w:r>
      <w:r w:rsidR="0086018F" w:rsidRPr="00C34ABB">
        <w:rPr>
          <w:sz w:val="28"/>
          <w:szCs w:val="28"/>
        </w:rPr>
        <w:t>;</w:t>
      </w:r>
    </w:p>
    <w:p w14:paraId="6C740C0C" w14:textId="77777777" w:rsidR="003C38A7" w:rsidRPr="00C34ABB" w:rsidRDefault="003C38A7" w:rsidP="00354BF5">
      <w:pPr>
        <w:pStyle w:val="a3"/>
        <w:spacing w:before="0" w:beforeAutospacing="0" w:after="0" w:afterAutospacing="0"/>
        <w:ind w:firstLine="567"/>
        <w:jc w:val="both"/>
        <w:rPr>
          <w:sz w:val="28"/>
          <w:szCs w:val="28"/>
        </w:rPr>
      </w:pPr>
      <w:r w:rsidRPr="00C34ABB">
        <w:rPr>
          <w:sz w:val="28"/>
          <w:szCs w:val="28"/>
        </w:rPr>
        <w:t xml:space="preserve">7) </w:t>
      </w:r>
      <w:r w:rsidR="0086018F" w:rsidRPr="00C34ABB">
        <w:rPr>
          <w:sz w:val="28"/>
          <w:szCs w:val="28"/>
        </w:rPr>
        <w:t>надає відповідь  за результатами опрацювання запиту;</w:t>
      </w:r>
    </w:p>
    <w:p w14:paraId="13262453" w14:textId="49C9A747" w:rsidR="003C38A7" w:rsidRPr="00C34ABB" w:rsidRDefault="005F0D05" w:rsidP="00354BF5">
      <w:pPr>
        <w:pStyle w:val="a3"/>
        <w:spacing w:before="0" w:beforeAutospacing="0" w:after="0" w:afterAutospacing="0"/>
        <w:ind w:firstLine="567"/>
        <w:jc w:val="both"/>
        <w:rPr>
          <w:sz w:val="28"/>
          <w:szCs w:val="28"/>
        </w:rPr>
      </w:pPr>
      <w:r>
        <w:rPr>
          <w:sz w:val="28"/>
          <w:szCs w:val="28"/>
        </w:rPr>
        <w:t>8) </w:t>
      </w:r>
      <w:r w:rsidR="0086018F" w:rsidRPr="00C34ABB">
        <w:rPr>
          <w:sz w:val="28"/>
          <w:szCs w:val="28"/>
        </w:rPr>
        <w:t xml:space="preserve">здійснює щоденний моніторинг, аналіз та систематизацію запитів </w:t>
      </w:r>
      <w:r w:rsidR="0007349B" w:rsidRPr="00C34ABB">
        <w:rPr>
          <w:sz w:val="28"/>
          <w:szCs w:val="28"/>
        </w:rPr>
        <w:t>користувачів</w:t>
      </w:r>
      <w:r w:rsidR="0086018F" w:rsidRPr="00C34ABB">
        <w:rPr>
          <w:sz w:val="28"/>
          <w:szCs w:val="28"/>
        </w:rPr>
        <w:t xml:space="preserve">, </w:t>
      </w:r>
      <w:r w:rsidR="00F71550">
        <w:rPr>
          <w:sz w:val="28"/>
          <w:szCs w:val="28"/>
        </w:rPr>
        <w:t>у</w:t>
      </w:r>
      <w:r w:rsidR="0086018F" w:rsidRPr="00C34ABB">
        <w:rPr>
          <w:sz w:val="28"/>
          <w:szCs w:val="28"/>
        </w:rPr>
        <w:t xml:space="preserve"> тому числі </w:t>
      </w:r>
      <w:r w:rsidR="0007349B" w:rsidRPr="00C34ABB">
        <w:rPr>
          <w:sz w:val="28"/>
          <w:szCs w:val="28"/>
        </w:rPr>
        <w:t>контролює строки опрацювання</w:t>
      </w:r>
      <w:r w:rsidR="0086018F" w:rsidRPr="00C34ABB">
        <w:rPr>
          <w:sz w:val="28"/>
          <w:szCs w:val="28"/>
        </w:rPr>
        <w:t xml:space="preserve"> запитів другою та третьою лініями Служби підтримки;</w:t>
      </w:r>
    </w:p>
    <w:p w14:paraId="5E468BBD" w14:textId="77777777" w:rsidR="003C38A7" w:rsidRPr="00C34ABB" w:rsidRDefault="003C38A7" w:rsidP="00354BF5">
      <w:pPr>
        <w:pStyle w:val="a3"/>
        <w:spacing w:before="0" w:beforeAutospacing="0" w:after="0" w:afterAutospacing="0"/>
        <w:ind w:firstLine="567"/>
        <w:jc w:val="both"/>
        <w:rPr>
          <w:sz w:val="28"/>
          <w:szCs w:val="28"/>
        </w:rPr>
      </w:pPr>
      <w:r w:rsidRPr="00C34ABB">
        <w:rPr>
          <w:sz w:val="28"/>
          <w:szCs w:val="28"/>
        </w:rPr>
        <w:t xml:space="preserve">9) </w:t>
      </w:r>
      <w:r w:rsidR="0086018F" w:rsidRPr="00C34ABB">
        <w:rPr>
          <w:sz w:val="28"/>
          <w:szCs w:val="28"/>
        </w:rPr>
        <w:t xml:space="preserve">надає статистичну </w:t>
      </w:r>
      <w:r w:rsidR="0007349B" w:rsidRPr="00C34ABB">
        <w:rPr>
          <w:sz w:val="28"/>
          <w:szCs w:val="28"/>
        </w:rPr>
        <w:t xml:space="preserve">та аналітичну </w:t>
      </w:r>
      <w:r w:rsidR="0086018F" w:rsidRPr="00C34ABB">
        <w:rPr>
          <w:sz w:val="28"/>
          <w:szCs w:val="28"/>
        </w:rPr>
        <w:t>інформацію профільним структурним підрозділам Держмитслужби щодо опрацьованих запитів;</w:t>
      </w:r>
    </w:p>
    <w:p w14:paraId="6076D620" w14:textId="77777777" w:rsidR="003C38A7" w:rsidRPr="00C34ABB" w:rsidRDefault="003C38A7" w:rsidP="00354BF5">
      <w:pPr>
        <w:pStyle w:val="a3"/>
        <w:spacing w:before="0" w:beforeAutospacing="0" w:after="0" w:afterAutospacing="0"/>
        <w:ind w:firstLine="567"/>
        <w:jc w:val="both"/>
        <w:rPr>
          <w:sz w:val="28"/>
          <w:szCs w:val="28"/>
        </w:rPr>
      </w:pPr>
      <w:r w:rsidRPr="00C34ABB">
        <w:rPr>
          <w:sz w:val="28"/>
          <w:szCs w:val="28"/>
        </w:rPr>
        <w:t xml:space="preserve">10) </w:t>
      </w:r>
      <w:r w:rsidR="0086018F" w:rsidRPr="00C34ABB">
        <w:rPr>
          <w:sz w:val="28"/>
          <w:szCs w:val="28"/>
        </w:rPr>
        <w:t xml:space="preserve">підтримує в актуальному стані інформацію щодо контактних даних Служби підтримки на </w:t>
      </w:r>
      <w:proofErr w:type="spellStart"/>
      <w:r w:rsidR="0086018F" w:rsidRPr="00C34ABB">
        <w:rPr>
          <w:sz w:val="28"/>
          <w:szCs w:val="28"/>
        </w:rPr>
        <w:t>вебпорталі</w:t>
      </w:r>
      <w:proofErr w:type="spellEnd"/>
      <w:r w:rsidR="0086018F" w:rsidRPr="00C34ABB">
        <w:rPr>
          <w:sz w:val="28"/>
          <w:szCs w:val="28"/>
        </w:rPr>
        <w:t xml:space="preserve"> Держмитслужби у підрозділі «Служба підтримки» розділу «Р</w:t>
      </w:r>
      <w:r w:rsidRPr="00C34ABB">
        <w:rPr>
          <w:sz w:val="28"/>
          <w:szCs w:val="28"/>
        </w:rPr>
        <w:t>ежим спільного транзиту (NCTS)»</w:t>
      </w:r>
      <w:r w:rsidR="0086018F" w:rsidRPr="00C34ABB">
        <w:rPr>
          <w:sz w:val="28"/>
          <w:szCs w:val="28"/>
        </w:rPr>
        <w:t xml:space="preserve"> шляхом надання відповідної інформації до Відділу прес-служби та взаємодії з громадськістю Держмитслужби;</w:t>
      </w:r>
    </w:p>
    <w:p w14:paraId="0DD693A6" w14:textId="788DC056" w:rsidR="0086018F" w:rsidRPr="00C34ABB" w:rsidRDefault="003C38A7" w:rsidP="00354BF5">
      <w:pPr>
        <w:pStyle w:val="a3"/>
        <w:spacing w:before="0" w:beforeAutospacing="0" w:after="0" w:afterAutospacing="0"/>
        <w:ind w:firstLine="567"/>
        <w:jc w:val="both"/>
        <w:rPr>
          <w:sz w:val="28"/>
          <w:szCs w:val="28"/>
        </w:rPr>
      </w:pPr>
      <w:r w:rsidRPr="00C34ABB">
        <w:rPr>
          <w:sz w:val="28"/>
          <w:szCs w:val="28"/>
        </w:rPr>
        <w:t xml:space="preserve">11) </w:t>
      </w:r>
      <w:r w:rsidR="0086018F" w:rsidRPr="00C34ABB">
        <w:rPr>
          <w:sz w:val="28"/>
          <w:szCs w:val="28"/>
        </w:rPr>
        <w:t>забезпечу</w:t>
      </w:r>
      <w:r w:rsidRPr="00C34ABB">
        <w:rPr>
          <w:sz w:val="28"/>
          <w:szCs w:val="28"/>
        </w:rPr>
        <w:t>є</w:t>
      </w:r>
      <w:r w:rsidR="0086018F" w:rsidRPr="00C34ABB">
        <w:rPr>
          <w:sz w:val="28"/>
          <w:szCs w:val="28"/>
        </w:rPr>
        <w:t xml:space="preserve"> за рез</w:t>
      </w:r>
      <w:r w:rsidRPr="00C34ABB">
        <w:rPr>
          <w:sz w:val="28"/>
          <w:szCs w:val="28"/>
        </w:rPr>
        <w:t>ультатами узагальнення запитів</w:t>
      </w:r>
      <w:r w:rsidR="00C20B5D" w:rsidRPr="00C34ABB">
        <w:rPr>
          <w:sz w:val="28"/>
          <w:szCs w:val="28"/>
        </w:rPr>
        <w:t xml:space="preserve"> </w:t>
      </w:r>
      <w:r w:rsidR="0086018F" w:rsidRPr="00C34ABB">
        <w:rPr>
          <w:sz w:val="28"/>
          <w:szCs w:val="28"/>
        </w:rPr>
        <w:t xml:space="preserve">оновлення розділу «Запитання-відповіді щодо користування національною електронною транзитною системою» на </w:t>
      </w:r>
      <w:proofErr w:type="spellStart"/>
      <w:r w:rsidR="0086018F" w:rsidRPr="00C34ABB">
        <w:rPr>
          <w:sz w:val="28"/>
          <w:szCs w:val="28"/>
        </w:rPr>
        <w:t>вебпорталі</w:t>
      </w:r>
      <w:proofErr w:type="spellEnd"/>
      <w:r w:rsidR="0086018F" w:rsidRPr="00C34ABB">
        <w:rPr>
          <w:sz w:val="28"/>
          <w:szCs w:val="28"/>
        </w:rPr>
        <w:t xml:space="preserve"> Держмитслужби, для чого взаємодіє з Департаментом запровадження міжнародної транзитної системи, Департаментом з питань цифрового розвитку, цифрових трансформацій і цифровізації та Відділом прес-служби та взаємодії з громадськістю Держмитслужби.</w:t>
      </w:r>
    </w:p>
    <w:p w14:paraId="47F6C0CA" w14:textId="7947F95D" w:rsidR="00F55587" w:rsidRPr="00C34ABB" w:rsidRDefault="00A2533D" w:rsidP="00BE7353">
      <w:pPr>
        <w:spacing w:after="0" w:line="240" w:lineRule="auto"/>
        <w:ind w:firstLine="567"/>
        <w:jc w:val="both"/>
        <w:rPr>
          <w:rFonts w:ascii="Times New Roman" w:eastAsia="Times New Roman" w:hAnsi="Times New Roman" w:cs="Times New Roman"/>
          <w:sz w:val="28"/>
          <w:szCs w:val="28"/>
        </w:rPr>
      </w:pPr>
      <w:r w:rsidRPr="00C34ABB">
        <w:rPr>
          <w:rFonts w:ascii="Times New Roman" w:eastAsia="Times New Roman" w:hAnsi="Times New Roman" w:cs="Times New Roman"/>
          <w:sz w:val="28"/>
          <w:szCs w:val="28"/>
        </w:rPr>
        <w:t xml:space="preserve">3. </w:t>
      </w:r>
      <w:r w:rsidR="00F55587" w:rsidRPr="00D50122">
        <w:rPr>
          <w:rFonts w:ascii="Times New Roman" w:eastAsia="Times New Roman" w:hAnsi="Times New Roman" w:cs="Times New Roman"/>
          <w:sz w:val="28"/>
          <w:szCs w:val="28"/>
        </w:rPr>
        <w:t>Другою лінією Служби підтримки є</w:t>
      </w:r>
      <w:r w:rsidR="0086018F" w:rsidRPr="00D50122">
        <w:rPr>
          <w:rFonts w:ascii="Times New Roman" w:eastAsia="Times New Roman" w:hAnsi="Times New Roman" w:cs="Times New Roman"/>
          <w:sz w:val="28"/>
          <w:szCs w:val="28"/>
        </w:rPr>
        <w:t xml:space="preserve"> уповноважені посадові особи Департаменту з питань цифрового розвитку, цифрових трансформацій і цифровізації</w:t>
      </w:r>
      <w:r w:rsidR="002B2679" w:rsidRPr="00D50122">
        <w:rPr>
          <w:rFonts w:ascii="Times New Roman" w:eastAsia="Times New Roman" w:hAnsi="Times New Roman" w:cs="Times New Roman"/>
          <w:sz w:val="28"/>
          <w:szCs w:val="28"/>
        </w:rPr>
        <w:t>,</w:t>
      </w:r>
      <w:r w:rsidR="00F55587" w:rsidRPr="00D50122">
        <w:rPr>
          <w:rFonts w:ascii="Times New Roman" w:eastAsia="Times New Roman" w:hAnsi="Times New Roman" w:cs="Times New Roman"/>
          <w:sz w:val="28"/>
          <w:szCs w:val="28"/>
        </w:rPr>
        <w:t xml:space="preserve"> які відповідають за надання технічної підтримки</w:t>
      </w:r>
      <w:r w:rsidR="00D50122">
        <w:rPr>
          <w:rFonts w:ascii="Times New Roman" w:eastAsia="Times New Roman" w:hAnsi="Times New Roman" w:cs="Times New Roman"/>
          <w:sz w:val="28"/>
          <w:szCs w:val="28"/>
        </w:rPr>
        <w:t>,</w:t>
      </w:r>
      <w:r w:rsidR="0086018F" w:rsidRPr="00D50122">
        <w:rPr>
          <w:rFonts w:ascii="Times New Roman" w:eastAsia="Times New Roman" w:hAnsi="Times New Roman" w:cs="Times New Roman"/>
          <w:sz w:val="28"/>
          <w:szCs w:val="28"/>
        </w:rPr>
        <w:t xml:space="preserve"> та</w:t>
      </w:r>
      <w:r w:rsidR="002B2679" w:rsidRPr="00D50122">
        <w:rPr>
          <w:rFonts w:ascii="Times New Roman" w:eastAsia="Times New Roman" w:hAnsi="Times New Roman" w:cs="Times New Roman"/>
          <w:sz w:val="28"/>
          <w:szCs w:val="28"/>
        </w:rPr>
        <w:t xml:space="preserve"> уповноважені посадові особи</w:t>
      </w:r>
      <w:r w:rsidR="0086018F" w:rsidRPr="00D50122">
        <w:rPr>
          <w:rFonts w:ascii="Times New Roman" w:eastAsia="Times New Roman" w:hAnsi="Times New Roman" w:cs="Times New Roman"/>
          <w:sz w:val="28"/>
          <w:szCs w:val="28"/>
        </w:rPr>
        <w:t xml:space="preserve"> Департаменту запровадження міжнародної транзитної системи</w:t>
      </w:r>
      <w:r w:rsidR="002B2679" w:rsidRPr="00D50122">
        <w:rPr>
          <w:rFonts w:ascii="Times New Roman" w:eastAsia="Times New Roman" w:hAnsi="Times New Roman" w:cs="Times New Roman"/>
          <w:sz w:val="28"/>
          <w:szCs w:val="28"/>
        </w:rPr>
        <w:t>,</w:t>
      </w:r>
      <w:r w:rsidR="00BE7353" w:rsidRPr="00D50122">
        <w:rPr>
          <w:rFonts w:ascii="Times New Roman" w:eastAsia="Times New Roman" w:hAnsi="Times New Roman" w:cs="Times New Roman"/>
          <w:sz w:val="28"/>
          <w:szCs w:val="28"/>
        </w:rPr>
        <w:t xml:space="preserve"> </w:t>
      </w:r>
      <w:r w:rsidR="00F55587" w:rsidRPr="00D50122">
        <w:rPr>
          <w:rFonts w:ascii="Times New Roman" w:eastAsia="Times New Roman" w:hAnsi="Times New Roman" w:cs="Times New Roman"/>
          <w:sz w:val="28"/>
          <w:szCs w:val="28"/>
        </w:rPr>
        <w:t>які відповідають за надання консультативно-методологічної допомоги.</w:t>
      </w:r>
    </w:p>
    <w:p w14:paraId="02B1A4AA" w14:textId="77777777" w:rsidR="00A2533D" w:rsidRPr="00C34ABB" w:rsidRDefault="0086018F" w:rsidP="00354BF5">
      <w:pPr>
        <w:spacing w:after="0" w:line="240" w:lineRule="auto"/>
        <w:ind w:firstLine="567"/>
        <w:jc w:val="both"/>
        <w:rPr>
          <w:rFonts w:ascii="Times New Roman" w:hAnsi="Times New Roman" w:cs="Times New Roman"/>
          <w:sz w:val="28"/>
          <w:szCs w:val="28"/>
        </w:rPr>
      </w:pPr>
      <w:r w:rsidRPr="00C34ABB">
        <w:rPr>
          <w:rFonts w:ascii="Times New Roman" w:hAnsi="Times New Roman" w:cs="Times New Roman"/>
          <w:sz w:val="28"/>
          <w:szCs w:val="28"/>
        </w:rPr>
        <w:t>Друга лінія Служби підтримки виконує такі функції:</w:t>
      </w:r>
    </w:p>
    <w:p w14:paraId="30EA7296" w14:textId="77777777" w:rsidR="00F721A3" w:rsidRPr="00C34ABB" w:rsidRDefault="0086018F" w:rsidP="00354BF5">
      <w:pPr>
        <w:pStyle w:val="a5"/>
        <w:numPr>
          <w:ilvl w:val="0"/>
          <w:numId w:val="6"/>
        </w:numPr>
        <w:tabs>
          <w:tab w:val="clear" w:pos="720"/>
          <w:tab w:val="num" w:pos="851"/>
        </w:tabs>
        <w:spacing w:after="0" w:line="240" w:lineRule="auto"/>
        <w:ind w:left="0" w:firstLine="567"/>
        <w:jc w:val="both"/>
        <w:rPr>
          <w:rFonts w:ascii="Times New Roman" w:hAnsi="Times New Roman" w:cs="Times New Roman"/>
          <w:sz w:val="28"/>
          <w:szCs w:val="28"/>
        </w:rPr>
      </w:pPr>
      <w:r w:rsidRPr="00C34ABB">
        <w:rPr>
          <w:rFonts w:ascii="Times New Roman" w:eastAsia="Times New Roman" w:hAnsi="Times New Roman" w:cs="Times New Roman"/>
          <w:sz w:val="28"/>
          <w:szCs w:val="28"/>
        </w:rPr>
        <w:lastRenderedPageBreak/>
        <w:t>опрацьовує запити, отримані від першої лінії Служби підтримки</w:t>
      </w:r>
      <w:r w:rsidR="00152BE2" w:rsidRPr="00C34ABB">
        <w:rPr>
          <w:rFonts w:ascii="Times New Roman" w:eastAsia="Times New Roman" w:hAnsi="Times New Roman" w:cs="Times New Roman"/>
          <w:sz w:val="28"/>
          <w:szCs w:val="28"/>
        </w:rPr>
        <w:t xml:space="preserve">, </w:t>
      </w:r>
      <w:r w:rsidR="00B809E5" w:rsidRPr="00C34ABB">
        <w:rPr>
          <w:rFonts w:ascii="Times New Roman" w:hAnsi="Times New Roman" w:cs="Times New Roman"/>
          <w:sz w:val="28"/>
          <w:szCs w:val="28"/>
        </w:rPr>
        <w:t xml:space="preserve">вживає </w:t>
      </w:r>
      <w:r w:rsidR="00B809E5" w:rsidRPr="00C34ABB">
        <w:rPr>
          <w:rFonts w:ascii="Times New Roman" w:eastAsia="Times New Roman" w:hAnsi="Times New Roman" w:cs="Times New Roman"/>
          <w:sz w:val="28"/>
          <w:szCs w:val="28"/>
        </w:rPr>
        <w:t>практичних</w:t>
      </w:r>
      <w:r w:rsidR="00B809E5" w:rsidRPr="00C34ABB">
        <w:rPr>
          <w:rFonts w:ascii="Times New Roman" w:hAnsi="Times New Roman" w:cs="Times New Roman"/>
          <w:sz w:val="28"/>
          <w:szCs w:val="28"/>
        </w:rPr>
        <w:t xml:space="preserve"> заходів </w:t>
      </w:r>
      <w:r w:rsidR="006139B3" w:rsidRPr="00C34ABB">
        <w:rPr>
          <w:rFonts w:ascii="Times New Roman" w:eastAsia="Times New Roman" w:hAnsi="Times New Roman" w:cs="Times New Roman"/>
          <w:sz w:val="28"/>
          <w:szCs w:val="28"/>
        </w:rPr>
        <w:t>для усунення інцидентів</w:t>
      </w:r>
      <w:r w:rsidR="0011030F" w:rsidRPr="00C34ABB">
        <w:rPr>
          <w:rFonts w:ascii="Times New Roman" w:eastAsia="Times New Roman" w:hAnsi="Times New Roman" w:cs="Times New Roman"/>
          <w:sz w:val="28"/>
          <w:szCs w:val="28"/>
        </w:rPr>
        <w:t>, нада</w:t>
      </w:r>
      <w:r w:rsidR="00152BE2" w:rsidRPr="00C34ABB">
        <w:rPr>
          <w:rFonts w:ascii="Times New Roman" w:eastAsia="Times New Roman" w:hAnsi="Times New Roman" w:cs="Times New Roman"/>
          <w:sz w:val="28"/>
          <w:szCs w:val="28"/>
        </w:rPr>
        <w:t>є</w:t>
      </w:r>
      <w:r w:rsidR="0011030F" w:rsidRPr="00C34ABB">
        <w:rPr>
          <w:rFonts w:ascii="Times New Roman" w:eastAsia="Times New Roman" w:hAnsi="Times New Roman" w:cs="Times New Roman"/>
          <w:sz w:val="28"/>
          <w:szCs w:val="28"/>
        </w:rPr>
        <w:t xml:space="preserve"> консульта</w:t>
      </w:r>
      <w:r w:rsidR="0081238A" w:rsidRPr="00C34ABB">
        <w:rPr>
          <w:rFonts w:ascii="Times New Roman" w:eastAsia="Times New Roman" w:hAnsi="Times New Roman" w:cs="Times New Roman"/>
          <w:sz w:val="28"/>
          <w:szCs w:val="28"/>
        </w:rPr>
        <w:t>тивну допомогу</w:t>
      </w:r>
      <w:r w:rsidRPr="00C34ABB">
        <w:rPr>
          <w:rFonts w:ascii="Times New Roman" w:eastAsia="Times New Roman" w:hAnsi="Times New Roman" w:cs="Times New Roman"/>
          <w:sz w:val="28"/>
          <w:szCs w:val="28"/>
        </w:rPr>
        <w:t>;</w:t>
      </w:r>
    </w:p>
    <w:p w14:paraId="4418967C" w14:textId="4689D62E" w:rsidR="00A2533D" w:rsidRPr="00C34ABB" w:rsidRDefault="00155A8E" w:rsidP="00354BF5">
      <w:pPr>
        <w:pStyle w:val="a5"/>
        <w:numPr>
          <w:ilvl w:val="0"/>
          <w:numId w:val="6"/>
        </w:numPr>
        <w:tabs>
          <w:tab w:val="clear" w:pos="720"/>
          <w:tab w:val="num" w:pos="851"/>
        </w:tabs>
        <w:spacing w:after="0" w:line="240" w:lineRule="auto"/>
        <w:ind w:left="0" w:firstLine="567"/>
        <w:jc w:val="both"/>
        <w:rPr>
          <w:rFonts w:ascii="Times New Roman" w:hAnsi="Times New Roman" w:cs="Times New Roman"/>
          <w:sz w:val="28"/>
          <w:szCs w:val="28"/>
        </w:rPr>
      </w:pPr>
      <w:r w:rsidRPr="00C34ABB">
        <w:rPr>
          <w:rFonts w:ascii="Times New Roman" w:hAnsi="Times New Roman" w:cs="Times New Roman"/>
          <w:sz w:val="28"/>
          <w:szCs w:val="28"/>
        </w:rPr>
        <w:t>з</w:t>
      </w:r>
      <w:r w:rsidR="0011030F" w:rsidRPr="00C34ABB">
        <w:rPr>
          <w:rFonts w:ascii="Times New Roman" w:hAnsi="Times New Roman" w:cs="Times New Roman"/>
          <w:sz w:val="28"/>
          <w:szCs w:val="28"/>
        </w:rPr>
        <w:t>а наявн</w:t>
      </w:r>
      <w:r w:rsidR="00D849BC" w:rsidRPr="00C34ABB">
        <w:rPr>
          <w:rFonts w:ascii="Times New Roman" w:hAnsi="Times New Roman" w:cs="Times New Roman"/>
          <w:sz w:val="28"/>
          <w:szCs w:val="28"/>
        </w:rPr>
        <w:t>ості</w:t>
      </w:r>
      <w:r w:rsidR="0011030F" w:rsidRPr="00C34ABB">
        <w:rPr>
          <w:rFonts w:ascii="Times New Roman" w:hAnsi="Times New Roman" w:cs="Times New Roman"/>
          <w:sz w:val="28"/>
          <w:szCs w:val="28"/>
        </w:rPr>
        <w:t xml:space="preserve"> достатніх підстав</w:t>
      </w:r>
      <w:r w:rsidR="0081238A" w:rsidRPr="00C34ABB">
        <w:rPr>
          <w:rFonts w:ascii="Times New Roman" w:hAnsi="Times New Roman" w:cs="Times New Roman"/>
          <w:sz w:val="28"/>
          <w:szCs w:val="28"/>
        </w:rPr>
        <w:t xml:space="preserve">, </w:t>
      </w:r>
      <w:r w:rsidR="007B054B" w:rsidRPr="00C34ABB">
        <w:rPr>
          <w:rFonts w:ascii="Times New Roman" w:hAnsi="Times New Roman" w:cs="Times New Roman"/>
          <w:sz w:val="28"/>
          <w:szCs w:val="28"/>
        </w:rPr>
        <w:t>визн</w:t>
      </w:r>
      <w:r w:rsidR="0081238A" w:rsidRPr="00C34ABB">
        <w:rPr>
          <w:rFonts w:ascii="Times New Roman" w:hAnsi="Times New Roman" w:cs="Times New Roman"/>
          <w:sz w:val="28"/>
          <w:szCs w:val="28"/>
        </w:rPr>
        <w:t>ачених цим Порядком</w:t>
      </w:r>
      <w:r w:rsidR="00D849BC" w:rsidRPr="00C34ABB">
        <w:rPr>
          <w:rFonts w:ascii="Times New Roman" w:hAnsi="Times New Roman" w:cs="Times New Roman"/>
          <w:sz w:val="28"/>
          <w:szCs w:val="28"/>
        </w:rPr>
        <w:t>,</w:t>
      </w:r>
      <w:r w:rsidR="0011030F" w:rsidRPr="00C34ABB">
        <w:rPr>
          <w:rFonts w:ascii="Times New Roman" w:hAnsi="Times New Roman" w:cs="Times New Roman"/>
          <w:sz w:val="28"/>
          <w:szCs w:val="28"/>
        </w:rPr>
        <w:t xml:space="preserve"> змінює строк опрацювання запиту,</w:t>
      </w:r>
      <w:r w:rsidR="0081238A" w:rsidRPr="00C34ABB">
        <w:rPr>
          <w:rFonts w:ascii="Times New Roman" w:hAnsi="Times New Roman" w:cs="Times New Roman"/>
          <w:sz w:val="28"/>
          <w:szCs w:val="28"/>
        </w:rPr>
        <w:t xml:space="preserve"> про що інформує </w:t>
      </w:r>
      <w:r w:rsidR="0081238A" w:rsidRPr="00C34ABB">
        <w:rPr>
          <w:rFonts w:ascii="Times New Roman" w:eastAsia="Times New Roman" w:hAnsi="Times New Roman" w:cs="Times New Roman"/>
          <w:sz w:val="28"/>
          <w:szCs w:val="28"/>
        </w:rPr>
        <w:t>першу лінію Служби підтримки</w:t>
      </w:r>
      <w:r w:rsidR="0086018F" w:rsidRPr="00C34ABB">
        <w:rPr>
          <w:rFonts w:ascii="Times New Roman" w:eastAsia="Times New Roman" w:hAnsi="Times New Roman" w:cs="Times New Roman"/>
          <w:sz w:val="28"/>
          <w:szCs w:val="28"/>
        </w:rPr>
        <w:t>;</w:t>
      </w:r>
    </w:p>
    <w:p w14:paraId="7E51F978" w14:textId="77777777" w:rsidR="00A2533D" w:rsidRPr="00C34ABB" w:rsidRDefault="0086018F" w:rsidP="00354BF5">
      <w:pPr>
        <w:pStyle w:val="a5"/>
        <w:numPr>
          <w:ilvl w:val="0"/>
          <w:numId w:val="6"/>
        </w:numPr>
        <w:tabs>
          <w:tab w:val="clear" w:pos="720"/>
          <w:tab w:val="num" w:pos="851"/>
        </w:tabs>
        <w:spacing w:after="0" w:line="240" w:lineRule="auto"/>
        <w:ind w:left="0" w:firstLine="567"/>
        <w:jc w:val="both"/>
        <w:rPr>
          <w:rFonts w:ascii="Times New Roman" w:hAnsi="Times New Roman" w:cs="Times New Roman"/>
          <w:sz w:val="28"/>
          <w:szCs w:val="28"/>
        </w:rPr>
      </w:pPr>
      <w:r w:rsidRPr="00C34ABB">
        <w:rPr>
          <w:rFonts w:ascii="Times New Roman" w:eastAsia="Times New Roman" w:hAnsi="Times New Roman" w:cs="Times New Roman"/>
          <w:sz w:val="28"/>
          <w:szCs w:val="28"/>
        </w:rPr>
        <w:t>залучає, у разі потреби, до вирішення проблемного питання, зазначеного у запиті, зовнішнього оператора надання послуг, який забезпечує технічну підтримку функціонування ЕТС;</w:t>
      </w:r>
    </w:p>
    <w:p w14:paraId="29DC7C69" w14:textId="1168FAB1" w:rsidR="00A2533D" w:rsidRPr="00C34ABB" w:rsidRDefault="0086018F" w:rsidP="00354BF5">
      <w:pPr>
        <w:pStyle w:val="a5"/>
        <w:numPr>
          <w:ilvl w:val="0"/>
          <w:numId w:val="6"/>
        </w:numPr>
        <w:tabs>
          <w:tab w:val="clear" w:pos="720"/>
          <w:tab w:val="num" w:pos="851"/>
        </w:tabs>
        <w:spacing w:after="0" w:line="240" w:lineRule="auto"/>
        <w:ind w:left="0" w:firstLine="567"/>
        <w:jc w:val="both"/>
        <w:rPr>
          <w:rFonts w:ascii="Times New Roman" w:hAnsi="Times New Roman" w:cs="Times New Roman"/>
          <w:sz w:val="28"/>
          <w:szCs w:val="28"/>
        </w:rPr>
      </w:pPr>
      <w:r w:rsidRPr="00C34ABB">
        <w:rPr>
          <w:rFonts w:ascii="Times New Roman" w:eastAsia="Times New Roman" w:hAnsi="Times New Roman" w:cs="Times New Roman"/>
          <w:sz w:val="28"/>
          <w:szCs w:val="28"/>
        </w:rPr>
        <w:t xml:space="preserve">вносить інформацію </w:t>
      </w:r>
      <w:r w:rsidR="009B0521" w:rsidRPr="00C34ABB">
        <w:rPr>
          <w:rFonts w:ascii="Times New Roman" w:eastAsia="Times New Roman" w:hAnsi="Times New Roman" w:cs="Times New Roman"/>
          <w:sz w:val="28"/>
          <w:szCs w:val="28"/>
        </w:rPr>
        <w:t xml:space="preserve">до Модуля </w:t>
      </w:r>
      <w:r w:rsidRPr="00C34ABB">
        <w:rPr>
          <w:rFonts w:ascii="Times New Roman" w:eastAsia="Times New Roman" w:hAnsi="Times New Roman" w:cs="Times New Roman"/>
          <w:sz w:val="28"/>
          <w:szCs w:val="28"/>
        </w:rPr>
        <w:t>по суті запиту</w:t>
      </w:r>
      <w:r w:rsidR="00152BE2" w:rsidRPr="00C34ABB">
        <w:rPr>
          <w:rFonts w:ascii="Times New Roman" w:eastAsia="Times New Roman" w:hAnsi="Times New Roman" w:cs="Times New Roman"/>
          <w:sz w:val="28"/>
          <w:szCs w:val="28"/>
        </w:rPr>
        <w:t xml:space="preserve">, </w:t>
      </w:r>
      <w:r w:rsidR="0066753B" w:rsidRPr="00C34ABB">
        <w:rPr>
          <w:rFonts w:ascii="Times New Roman" w:eastAsia="Times New Roman" w:hAnsi="Times New Roman" w:cs="Times New Roman"/>
          <w:sz w:val="28"/>
          <w:szCs w:val="28"/>
        </w:rPr>
        <w:t>про змін</w:t>
      </w:r>
      <w:r w:rsidR="0081238A" w:rsidRPr="00C34ABB">
        <w:rPr>
          <w:rFonts w:ascii="Times New Roman" w:eastAsia="Times New Roman" w:hAnsi="Times New Roman" w:cs="Times New Roman"/>
          <w:sz w:val="28"/>
          <w:szCs w:val="28"/>
        </w:rPr>
        <w:t>у</w:t>
      </w:r>
      <w:r w:rsidR="0066753B" w:rsidRPr="00C34ABB">
        <w:rPr>
          <w:rFonts w:ascii="Times New Roman" w:eastAsia="Times New Roman" w:hAnsi="Times New Roman" w:cs="Times New Roman"/>
          <w:sz w:val="28"/>
          <w:szCs w:val="28"/>
        </w:rPr>
        <w:t xml:space="preserve"> строку опрацювання запиту</w:t>
      </w:r>
      <w:r w:rsidRPr="00C34ABB">
        <w:rPr>
          <w:rFonts w:ascii="Times New Roman" w:eastAsia="Times New Roman" w:hAnsi="Times New Roman" w:cs="Times New Roman"/>
          <w:sz w:val="28"/>
          <w:szCs w:val="28"/>
        </w:rPr>
        <w:t xml:space="preserve"> з метою подальшого інформування</w:t>
      </w:r>
      <w:r w:rsidR="00152BE2" w:rsidRPr="00C34ABB">
        <w:rPr>
          <w:rFonts w:ascii="Times New Roman" w:eastAsia="Times New Roman" w:hAnsi="Times New Roman" w:cs="Times New Roman"/>
          <w:sz w:val="28"/>
          <w:szCs w:val="28"/>
        </w:rPr>
        <w:t xml:space="preserve"> користувача</w:t>
      </w:r>
      <w:r w:rsidRPr="00C34ABB">
        <w:rPr>
          <w:rFonts w:ascii="Times New Roman" w:eastAsia="Times New Roman" w:hAnsi="Times New Roman" w:cs="Times New Roman"/>
          <w:sz w:val="28"/>
          <w:szCs w:val="28"/>
        </w:rPr>
        <w:t>;</w:t>
      </w:r>
    </w:p>
    <w:p w14:paraId="5C0B95D7" w14:textId="2732174E" w:rsidR="00A2533D" w:rsidRPr="00E4775E" w:rsidRDefault="0086018F" w:rsidP="00354BF5">
      <w:pPr>
        <w:pStyle w:val="a5"/>
        <w:numPr>
          <w:ilvl w:val="0"/>
          <w:numId w:val="6"/>
        </w:numPr>
        <w:tabs>
          <w:tab w:val="clear" w:pos="720"/>
          <w:tab w:val="num" w:pos="851"/>
        </w:tabs>
        <w:spacing w:after="0" w:line="240" w:lineRule="auto"/>
        <w:ind w:left="0" w:firstLine="567"/>
        <w:jc w:val="both"/>
        <w:rPr>
          <w:rFonts w:ascii="Times New Roman" w:hAnsi="Times New Roman" w:cs="Times New Roman"/>
          <w:sz w:val="28"/>
          <w:szCs w:val="28"/>
        </w:rPr>
      </w:pPr>
      <w:r w:rsidRPr="00C34ABB">
        <w:rPr>
          <w:rFonts w:ascii="Times New Roman" w:eastAsia="Times New Roman" w:hAnsi="Times New Roman" w:cs="Times New Roman"/>
          <w:sz w:val="28"/>
          <w:szCs w:val="28"/>
        </w:rPr>
        <w:t xml:space="preserve">аналізує найпоширеніші </w:t>
      </w:r>
      <w:r w:rsidR="0051746A" w:rsidRPr="00C34ABB">
        <w:rPr>
          <w:rFonts w:ascii="Times New Roman" w:eastAsia="Times New Roman" w:hAnsi="Times New Roman" w:cs="Times New Roman"/>
          <w:sz w:val="28"/>
          <w:szCs w:val="28"/>
        </w:rPr>
        <w:t xml:space="preserve">проблеми та вживає заходів щодо </w:t>
      </w:r>
      <w:r w:rsidRPr="00C34ABB">
        <w:rPr>
          <w:rFonts w:ascii="Times New Roman" w:eastAsia="Times New Roman" w:hAnsi="Times New Roman" w:cs="Times New Roman"/>
          <w:sz w:val="28"/>
          <w:szCs w:val="28"/>
        </w:rPr>
        <w:t>усунення або зменшення</w:t>
      </w:r>
      <w:r w:rsidR="006139B3" w:rsidRPr="00C34ABB">
        <w:rPr>
          <w:rFonts w:ascii="Times New Roman" w:eastAsia="Times New Roman" w:hAnsi="Times New Roman" w:cs="Times New Roman"/>
          <w:sz w:val="28"/>
          <w:szCs w:val="28"/>
        </w:rPr>
        <w:t xml:space="preserve"> їх негативного впливу</w:t>
      </w:r>
      <w:r w:rsidR="00D50122">
        <w:rPr>
          <w:rFonts w:ascii="Times New Roman" w:eastAsia="Times New Roman" w:hAnsi="Times New Roman" w:cs="Times New Roman"/>
          <w:sz w:val="28"/>
          <w:szCs w:val="28"/>
        </w:rPr>
        <w:t>;</w:t>
      </w:r>
    </w:p>
    <w:p w14:paraId="62DC46AC" w14:textId="77777777" w:rsidR="008268FA" w:rsidRPr="00D50122" w:rsidRDefault="00E4775E" w:rsidP="008268FA">
      <w:pPr>
        <w:pStyle w:val="a5"/>
        <w:numPr>
          <w:ilvl w:val="0"/>
          <w:numId w:val="6"/>
        </w:numPr>
        <w:tabs>
          <w:tab w:val="clear" w:pos="720"/>
          <w:tab w:val="num" w:pos="851"/>
        </w:tabs>
        <w:spacing w:after="0" w:line="240" w:lineRule="auto"/>
        <w:ind w:left="0" w:firstLine="567"/>
        <w:jc w:val="both"/>
        <w:rPr>
          <w:rFonts w:ascii="Times New Roman" w:hAnsi="Times New Roman" w:cs="Times New Roman"/>
          <w:sz w:val="28"/>
          <w:szCs w:val="28"/>
        </w:rPr>
      </w:pPr>
      <w:r w:rsidRPr="00D50122">
        <w:rPr>
          <w:rFonts w:ascii="Times New Roman" w:hAnsi="Times New Roman" w:cs="Times New Roman"/>
          <w:bCs/>
          <w:sz w:val="28"/>
          <w:szCs w:val="28"/>
        </w:rPr>
        <w:t>перевіряє роботу ЕТС або електронної системи управління гарантіями, або єдиної автоматизованої інформаційної системи митних органів та у разі підтвердження тимчасового збою роботи інформує про можливість застосування процедури забезпечення безперервної роботи першу лінію Служби підтримки;</w:t>
      </w:r>
    </w:p>
    <w:p w14:paraId="184DBC8B" w14:textId="77777777" w:rsidR="00BE7353" w:rsidRPr="00D50122" w:rsidRDefault="00E4775E" w:rsidP="00BE7353">
      <w:pPr>
        <w:pStyle w:val="a5"/>
        <w:numPr>
          <w:ilvl w:val="0"/>
          <w:numId w:val="6"/>
        </w:numPr>
        <w:tabs>
          <w:tab w:val="clear" w:pos="720"/>
          <w:tab w:val="num" w:pos="851"/>
        </w:tabs>
        <w:spacing w:after="0" w:line="240" w:lineRule="auto"/>
        <w:ind w:left="0" w:firstLine="567"/>
        <w:jc w:val="both"/>
        <w:rPr>
          <w:rFonts w:ascii="Times New Roman" w:hAnsi="Times New Roman" w:cs="Times New Roman"/>
          <w:sz w:val="28"/>
          <w:szCs w:val="28"/>
        </w:rPr>
      </w:pPr>
      <w:r w:rsidRPr="00D50122">
        <w:rPr>
          <w:rFonts w:ascii="Times New Roman" w:hAnsi="Times New Roman" w:cs="Times New Roman"/>
          <w:bCs/>
          <w:sz w:val="28"/>
          <w:szCs w:val="28"/>
        </w:rPr>
        <w:t>здійснює моніторинг</w:t>
      </w:r>
      <w:r w:rsidR="006C1D35" w:rsidRPr="00D50122">
        <w:rPr>
          <w:rFonts w:ascii="Times New Roman" w:hAnsi="Times New Roman" w:cs="Times New Roman"/>
          <w:bCs/>
          <w:sz w:val="28"/>
          <w:szCs w:val="28"/>
        </w:rPr>
        <w:t xml:space="preserve"> та усунення інцидентів з критичним пріоритетом</w:t>
      </w:r>
      <w:r w:rsidRPr="00D50122">
        <w:rPr>
          <w:rFonts w:ascii="Times New Roman" w:hAnsi="Times New Roman" w:cs="Times New Roman"/>
          <w:bCs/>
          <w:sz w:val="28"/>
          <w:szCs w:val="28"/>
        </w:rPr>
        <w:t xml:space="preserve">, </w:t>
      </w:r>
      <w:r w:rsidR="008268FA" w:rsidRPr="00D50122">
        <w:rPr>
          <w:rFonts w:ascii="Times New Roman" w:hAnsi="Times New Roman" w:cs="Times New Roman"/>
          <w:bCs/>
          <w:sz w:val="28"/>
          <w:szCs w:val="28"/>
        </w:rPr>
        <w:t>які надійшли на електронну поштову скриньку ncts-monitoring@customs.gov.ua</w:t>
      </w:r>
      <w:r w:rsidRPr="00D50122">
        <w:rPr>
          <w:rFonts w:ascii="Times New Roman" w:hAnsi="Times New Roman" w:cs="Times New Roman"/>
          <w:bCs/>
          <w:sz w:val="28"/>
          <w:szCs w:val="28"/>
        </w:rPr>
        <w:t xml:space="preserve"> </w:t>
      </w:r>
      <w:r w:rsidR="007D6583" w:rsidRPr="00D50122">
        <w:rPr>
          <w:rFonts w:ascii="Times New Roman" w:hAnsi="Times New Roman" w:cs="Times New Roman"/>
          <w:bCs/>
          <w:sz w:val="28"/>
          <w:szCs w:val="28"/>
        </w:rPr>
        <w:t xml:space="preserve">у неробочі години першої лінії </w:t>
      </w:r>
      <w:proofErr w:type="spellStart"/>
      <w:r w:rsidR="007D6583" w:rsidRPr="00D50122">
        <w:rPr>
          <w:rFonts w:ascii="Times New Roman" w:hAnsi="Times New Roman" w:cs="Times New Roman"/>
          <w:bCs/>
          <w:sz w:val="28"/>
          <w:szCs w:val="28"/>
        </w:rPr>
        <w:t>C</w:t>
      </w:r>
      <w:r w:rsidR="00307E3E" w:rsidRPr="00D50122">
        <w:rPr>
          <w:rFonts w:ascii="Times New Roman" w:hAnsi="Times New Roman" w:cs="Times New Roman"/>
          <w:bCs/>
          <w:sz w:val="28"/>
          <w:szCs w:val="28"/>
        </w:rPr>
        <w:t>лужби</w:t>
      </w:r>
      <w:proofErr w:type="spellEnd"/>
      <w:r w:rsidR="00307E3E" w:rsidRPr="00D50122">
        <w:rPr>
          <w:rFonts w:ascii="Times New Roman" w:hAnsi="Times New Roman" w:cs="Times New Roman"/>
          <w:bCs/>
          <w:sz w:val="28"/>
          <w:szCs w:val="28"/>
        </w:rPr>
        <w:t xml:space="preserve"> підтримки, вихідні та святкові дні</w:t>
      </w:r>
      <w:r w:rsidR="002738D4" w:rsidRPr="00D50122">
        <w:rPr>
          <w:rFonts w:ascii="Times New Roman" w:hAnsi="Times New Roman" w:cs="Times New Roman"/>
          <w:bCs/>
          <w:sz w:val="28"/>
          <w:szCs w:val="28"/>
        </w:rPr>
        <w:t>;</w:t>
      </w:r>
    </w:p>
    <w:p w14:paraId="78D456B9" w14:textId="5F97BB51" w:rsidR="00950EC8" w:rsidRPr="00D50122" w:rsidRDefault="002738D4" w:rsidP="00BE7353">
      <w:pPr>
        <w:pStyle w:val="a5"/>
        <w:numPr>
          <w:ilvl w:val="0"/>
          <w:numId w:val="6"/>
        </w:numPr>
        <w:tabs>
          <w:tab w:val="clear" w:pos="720"/>
          <w:tab w:val="num" w:pos="851"/>
        </w:tabs>
        <w:spacing w:after="0" w:line="240" w:lineRule="auto"/>
        <w:ind w:left="0" w:firstLine="567"/>
        <w:jc w:val="both"/>
        <w:rPr>
          <w:rFonts w:ascii="Times New Roman" w:hAnsi="Times New Roman" w:cs="Times New Roman"/>
          <w:sz w:val="28"/>
          <w:szCs w:val="28"/>
        </w:rPr>
      </w:pPr>
      <w:r w:rsidRPr="00D50122">
        <w:rPr>
          <w:rFonts w:ascii="Times New Roman" w:hAnsi="Times New Roman" w:cs="Times New Roman"/>
          <w:sz w:val="28"/>
          <w:szCs w:val="28"/>
        </w:rPr>
        <w:t xml:space="preserve">пересилає </w:t>
      </w:r>
      <w:r w:rsidR="00950EC8" w:rsidRPr="00D50122">
        <w:rPr>
          <w:rFonts w:ascii="Times New Roman" w:hAnsi="Times New Roman" w:cs="Times New Roman"/>
          <w:sz w:val="28"/>
          <w:szCs w:val="28"/>
        </w:rPr>
        <w:t>отримані</w:t>
      </w:r>
      <w:r w:rsidRPr="00D50122">
        <w:rPr>
          <w:rFonts w:ascii="Times New Roman" w:hAnsi="Times New Roman" w:cs="Times New Roman"/>
          <w:sz w:val="28"/>
          <w:szCs w:val="28"/>
        </w:rPr>
        <w:t xml:space="preserve"> у неробочі години першої лінії </w:t>
      </w:r>
      <w:r w:rsidRPr="00D50122">
        <w:rPr>
          <w:rFonts w:ascii="Times New Roman" w:hAnsi="Times New Roman" w:cs="Times New Roman"/>
          <w:sz w:val="28"/>
          <w:szCs w:val="28"/>
          <w:lang w:val="ru-RU"/>
        </w:rPr>
        <w:t>C</w:t>
      </w:r>
      <w:proofErr w:type="spellStart"/>
      <w:r w:rsidRPr="00D50122">
        <w:rPr>
          <w:rFonts w:ascii="Times New Roman" w:hAnsi="Times New Roman" w:cs="Times New Roman"/>
          <w:sz w:val="28"/>
          <w:szCs w:val="28"/>
        </w:rPr>
        <w:t>лужби</w:t>
      </w:r>
      <w:proofErr w:type="spellEnd"/>
      <w:r w:rsidRPr="00D50122">
        <w:rPr>
          <w:rFonts w:ascii="Times New Roman" w:hAnsi="Times New Roman" w:cs="Times New Roman"/>
          <w:sz w:val="28"/>
          <w:szCs w:val="28"/>
        </w:rPr>
        <w:t xml:space="preserve"> підтримки, вихідні та святкові дні запити користувачів ЕТС</w:t>
      </w:r>
      <w:r w:rsidR="00D2491D" w:rsidRPr="00D50122">
        <w:rPr>
          <w:rFonts w:ascii="Times New Roman" w:hAnsi="Times New Roman" w:cs="Times New Roman"/>
          <w:sz w:val="28"/>
          <w:szCs w:val="28"/>
        </w:rPr>
        <w:t xml:space="preserve"> на поштову скриньку Держмитслужби </w:t>
      </w:r>
      <w:proofErr w:type="spellStart"/>
      <w:r w:rsidR="00D2491D" w:rsidRPr="00D50122">
        <w:rPr>
          <w:rFonts w:ascii="Times New Roman" w:hAnsi="Times New Roman" w:cs="Times New Roman"/>
          <w:sz w:val="28"/>
          <w:szCs w:val="28"/>
          <w:lang w:val="ru-RU"/>
        </w:rPr>
        <w:t>HelpDesk</w:t>
      </w:r>
      <w:proofErr w:type="spellEnd"/>
      <w:r w:rsidR="00D2491D" w:rsidRPr="00D50122">
        <w:rPr>
          <w:rFonts w:ascii="Times New Roman" w:hAnsi="Times New Roman" w:cs="Times New Roman"/>
          <w:sz w:val="28"/>
          <w:szCs w:val="28"/>
        </w:rPr>
        <w:t>_</w:t>
      </w:r>
      <w:r w:rsidR="00D2491D" w:rsidRPr="00D50122">
        <w:rPr>
          <w:rFonts w:ascii="Times New Roman" w:hAnsi="Times New Roman" w:cs="Times New Roman"/>
          <w:sz w:val="28"/>
          <w:szCs w:val="28"/>
          <w:lang w:val="ru-RU"/>
        </w:rPr>
        <w:t>NCTS</w:t>
      </w:r>
      <w:r w:rsidR="00D2491D" w:rsidRPr="00D50122">
        <w:rPr>
          <w:rFonts w:ascii="Times New Roman" w:hAnsi="Times New Roman" w:cs="Times New Roman"/>
          <w:sz w:val="28"/>
          <w:szCs w:val="28"/>
        </w:rPr>
        <w:t>@</w:t>
      </w:r>
      <w:proofErr w:type="spellStart"/>
      <w:r w:rsidR="00D2491D" w:rsidRPr="00D50122">
        <w:rPr>
          <w:rFonts w:ascii="Times New Roman" w:hAnsi="Times New Roman" w:cs="Times New Roman"/>
          <w:sz w:val="28"/>
          <w:szCs w:val="28"/>
          <w:lang w:val="ru-RU"/>
        </w:rPr>
        <w:t>customs</w:t>
      </w:r>
      <w:proofErr w:type="spellEnd"/>
      <w:r w:rsidR="00D2491D" w:rsidRPr="00D50122">
        <w:rPr>
          <w:rFonts w:ascii="Times New Roman" w:hAnsi="Times New Roman" w:cs="Times New Roman"/>
          <w:sz w:val="28"/>
          <w:szCs w:val="28"/>
        </w:rPr>
        <w:t>.</w:t>
      </w:r>
      <w:proofErr w:type="spellStart"/>
      <w:r w:rsidR="00D2491D" w:rsidRPr="00D50122">
        <w:rPr>
          <w:rFonts w:ascii="Times New Roman" w:hAnsi="Times New Roman" w:cs="Times New Roman"/>
          <w:sz w:val="28"/>
          <w:szCs w:val="28"/>
          <w:lang w:val="ru-RU"/>
        </w:rPr>
        <w:t>gov</w:t>
      </w:r>
      <w:proofErr w:type="spellEnd"/>
      <w:r w:rsidR="00D2491D" w:rsidRPr="00D50122">
        <w:rPr>
          <w:rFonts w:ascii="Times New Roman" w:hAnsi="Times New Roman" w:cs="Times New Roman"/>
          <w:sz w:val="28"/>
          <w:szCs w:val="28"/>
        </w:rPr>
        <w:t>.</w:t>
      </w:r>
      <w:proofErr w:type="spellStart"/>
      <w:r w:rsidR="00D2491D" w:rsidRPr="00D50122">
        <w:rPr>
          <w:rFonts w:ascii="Times New Roman" w:hAnsi="Times New Roman" w:cs="Times New Roman"/>
          <w:sz w:val="28"/>
          <w:szCs w:val="28"/>
          <w:lang w:val="ru-RU"/>
        </w:rPr>
        <w:t>ua</w:t>
      </w:r>
      <w:proofErr w:type="spellEnd"/>
      <w:r w:rsidR="00D2491D" w:rsidRPr="00D50122">
        <w:rPr>
          <w:rFonts w:ascii="Times New Roman" w:hAnsi="Times New Roman" w:cs="Times New Roman"/>
          <w:sz w:val="28"/>
          <w:szCs w:val="28"/>
        </w:rPr>
        <w:t xml:space="preserve"> для реєстрації та подальшого опрацювання запиту першою лінією </w:t>
      </w:r>
      <w:r w:rsidR="00D2491D" w:rsidRPr="00D50122">
        <w:rPr>
          <w:rFonts w:ascii="Times New Roman" w:hAnsi="Times New Roman" w:cs="Times New Roman"/>
          <w:sz w:val="28"/>
          <w:szCs w:val="28"/>
          <w:lang w:val="ru-RU"/>
        </w:rPr>
        <w:t xml:space="preserve">Служби підтримки </w:t>
      </w:r>
      <w:proofErr w:type="spellStart"/>
      <w:r w:rsidR="00D2491D" w:rsidRPr="00D50122">
        <w:rPr>
          <w:rFonts w:ascii="Times New Roman" w:hAnsi="Times New Roman" w:cs="Times New Roman"/>
          <w:sz w:val="28"/>
          <w:szCs w:val="28"/>
          <w:lang w:val="ru-RU"/>
        </w:rPr>
        <w:t>відповідно</w:t>
      </w:r>
      <w:proofErr w:type="spellEnd"/>
      <w:r w:rsidR="00D2491D" w:rsidRPr="00D50122">
        <w:rPr>
          <w:rFonts w:ascii="Times New Roman" w:hAnsi="Times New Roman" w:cs="Times New Roman"/>
          <w:sz w:val="28"/>
          <w:szCs w:val="28"/>
          <w:lang w:val="ru-RU"/>
        </w:rPr>
        <w:t xml:space="preserve"> до </w:t>
      </w:r>
      <w:proofErr w:type="spellStart"/>
      <w:r w:rsidR="00D2491D" w:rsidRPr="00D50122">
        <w:rPr>
          <w:rFonts w:ascii="Times New Roman" w:hAnsi="Times New Roman" w:cs="Times New Roman"/>
          <w:sz w:val="28"/>
          <w:szCs w:val="28"/>
          <w:lang w:val="ru-RU"/>
        </w:rPr>
        <w:t>графіка</w:t>
      </w:r>
      <w:proofErr w:type="spellEnd"/>
      <w:r w:rsidR="00D2491D" w:rsidRPr="00D50122">
        <w:rPr>
          <w:rFonts w:ascii="Times New Roman" w:hAnsi="Times New Roman" w:cs="Times New Roman"/>
          <w:sz w:val="28"/>
          <w:szCs w:val="28"/>
          <w:lang w:val="ru-RU"/>
        </w:rPr>
        <w:t xml:space="preserve"> роботи.</w:t>
      </w:r>
    </w:p>
    <w:p w14:paraId="28297FD9" w14:textId="2F64CDE1" w:rsidR="00A2533D" w:rsidRPr="00C34ABB" w:rsidRDefault="0086018F" w:rsidP="00354BF5">
      <w:pPr>
        <w:pStyle w:val="a3"/>
        <w:spacing w:before="0" w:beforeAutospacing="0" w:after="0" w:afterAutospacing="0"/>
        <w:ind w:firstLine="567"/>
        <w:jc w:val="both"/>
        <w:rPr>
          <w:sz w:val="28"/>
          <w:szCs w:val="28"/>
        </w:rPr>
      </w:pPr>
      <w:r w:rsidRPr="00C34ABB">
        <w:rPr>
          <w:sz w:val="28"/>
          <w:szCs w:val="28"/>
        </w:rPr>
        <w:t>4. Третьою  лінією Служби підтримки є зовнішні оператори надання послуг (розробники програмного забезпечення), що відповідно до зовнішніх угод (</w:t>
      </w:r>
      <w:r w:rsidR="00EC0460" w:rsidRPr="00C34ABB">
        <w:rPr>
          <w:sz w:val="28"/>
          <w:szCs w:val="28"/>
        </w:rPr>
        <w:t xml:space="preserve">договорів, </w:t>
      </w:r>
      <w:r w:rsidRPr="00C34ABB">
        <w:rPr>
          <w:sz w:val="28"/>
          <w:szCs w:val="28"/>
        </w:rPr>
        <w:t>контрактів) здійснюють технічну підтримку функціонування ЕТС.</w:t>
      </w:r>
    </w:p>
    <w:p w14:paraId="5B1A6319" w14:textId="5DAA62CC" w:rsidR="00A2533D" w:rsidRPr="00C34ABB" w:rsidRDefault="0086018F" w:rsidP="00354BF5">
      <w:pPr>
        <w:pStyle w:val="a3"/>
        <w:spacing w:before="0" w:beforeAutospacing="0" w:after="0" w:afterAutospacing="0"/>
        <w:ind w:firstLine="567"/>
        <w:jc w:val="both"/>
        <w:rPr>
          <w:sz w:val="28"/>
          <w:szCs w:val="28"/>
        </w:rPr>
      </w:pPr>
      <w:r w:rsidRPr="00C34ABB">
        <w:rPr>
          <w:sz w:val="28"/>
          <w:szCs w:val="28"/>
        </w:rPr>
        <w:t>5. Опрацювання запитів першою та другою лініям</w:t>
      </w:r>
      <w:r w:rsidR="0051746A" w:rsidRPr="00C34ABB">
        <w:rPr>
          <w:sz w:val="28"/>
          <w:szCs w:val="28"/>
        </w:rPr>
        <w:t>и Служби підтримки здійснюється</w:t>
      </w:r>
      <w:r w:rsidRPr="00C34ABB">
        <w:rPr>
          <w:sz w:val="28"/>
          <w:szCs w:val="28"/>
        </w:rPr>
        <w:t xml:space="preserve"> </w:t>
      </w:r>
      <w:r w:rsidR="003D1E69" w:rsidRPr="00C34ABB">
        <w:rPr>
          <w:sz w:val="28"/>
          <w:szCs w:val="28"/>
        </w:rPr>
        <w:t xml:space="preserve">з використанням </w:t>
      </w:r>
      <w:r w:rsidRPr="00C34ABB">
        <w:rPr>
          <w:sz w:val="28"/>
          <w:szCs w:val="28"/>
        </w:rPr>
        <w:t>Модуля.</w:t>
      </w:r>
    </w:p>
    <w:p w14:paraId="1E58A9EC" w14:textId="7C036694" w:rsidR="00A2533D" w:rsidRPr="00C34ABB" w:rsidRDefault="0086018F" w:rsidP="00354BF5">
      <w:pPr>
        <w:pStyle w:val="a3"/>
        <w:spacing w:before="0" w:beforeAutospacing="0" w:after="0" w:afterAutospacing="0"/>
        <w:ind w:firstLine="567"/>
        <w:jc w:val="both"/>
        <w:rPr>
          <w:sz w:val="28"/>
          <w:szCs w:val="28"/>
        </w:rPr>
      </w:pPr>
      <w:r w:rsidRPr="00C34ABB">
        <w:rPr>
          <w:sz w:val="28"/>
          <w:szCs w:val="28"/>
        </w:rPr>
        <w:t xml:space="preserve">6. </w:t>
      </w:r>
      <w:r w:rsidR="003D1E69" w:rsidRPr="00C34ABB">
        <w:rPr>
          <w:sz w:val="28"/>
          <w:szCs w:val="28"/>
        </w:rPr>
        <w:t>У разі надсилання запиту в електронній формі за допомогою Модуля р</w:t>
      </w:r>
      <w:r w:rsidRPr="00C34ABB">
        <w:rPr>
          <w:sz w:val="28"/>
          <w:szCs w:val="28"/>
        </w:rPr>
        <w:t>еєстрація запиту здійснюється автоматично</w:t>
      </w:r>
      <w:r w:rsidR="003D1E69" w:rsidRPr="00C34ABB">
        <w:rPr>
          <w:sz w:val="28"/>
          <w:szCs w:val="28"/>
        </w:rPr>
        <w:t>.</w:t>
      </w:r>
      <w:r w:rsidR="0051746A" w:rsidRPr="00C34ABB">
        <w:rPr>
          <w:sz w:val="28"/>
          <w:szCs w:val="28"/>
        </w:rPr>
        <w:t xml:space="preserve"> </w:t>
      </w:r>
      <w:r w:rsidRPr="00C34ABB">
        <w:rPr>
          <w:sz w:val="28"/>
          <w:szCs w:val="28"/>
        </w:rPr>
        <w:t>У разі  надсилання запиту на адресу електронної поштової скриньки або в телефонному режимі перша лінія Служби підтримки самостійно формує та реєструє запит у Модулі. </w:t>
      </w:r>
    </w:p>
    <w:p w14:paraId="4A7B9588" w14:textId="36300CBB" w:rsidR="00A2533D" w:rsidRPr="00C34ABB" w:rsidRDefault="003D1E69" w:rsidP="00354BF5">
      <w:pPr>
        <w:pStyle w:val="a3"/>
        <w:spacing w:before="0" w:beforeAutospacing="0" w:after="0" w:afterAutospacing="0"/>
        <w:ind w:firstLine="567"/>
        <w:jc w:val="both"/>
        <w:rPr>
          <w:sz w:val="28"/>
          <w:szCs w:val="28"/>
        </w:rPr>
      </w:pPr>
      <w:r w:rsidRPr="00C34ABB">
        <w:rPr>
          <w:sz w:val="28"/>
          <w:szCs w:val="28"/>
        </w:rPr>
        <w:t xml:space="preserve">При </w:t>
      </w:r>
      <w:r w:rsidR="0086018F" w:rsidRPr="00C34ABB">
        <w:rPr>
          <w:sz w:val="28"/>
          <w:szCs w:val="28"/>
        </w:rPr>
        <w:t xml:space="preserve">реєстрації запиту присвоюється реєстраційний номер з фіксацією дати та часу реєстрації. У разі надсилання запиту в електронній формі за допомогою Модуля, </w:t>
      </w:r>
      <w:r w:rsidR="007F26F3" w:rsidRPr="00C34ABB">
        <w:rPr>
          <w:sz w:val="28"/>
          <w:szCs w:val="28"/>
        </w:rPr>
        <w:t>користувач</w:t>
      </w:r>
      <w:r w:rsidR="0086018F" w:rsidRPr="00C34ABB">
        <w:rPr>
          <w:sz w:val="28"/>
          <w:szCs w:val="28"/>
        </w:rPr>
        <w:t xml:space="preserve"> повідомляється про реєстрацію запиту (номер реєстрації) в електронній формі автоматично. У разі надсилання запиту на адресу електронної поштової скриньки або в телефонному режимі, про реєстрацію запиту (номер реєстрації) </w:t>
      </w:r>
      <w:r w:rsidR="007F26F3" w:rsidRPr="00C34ABB">
        <w:rPr>
          <w:sz w:val="28"/>
          <w:szCs w:val="28"/>
        </w:rPr>
        <w:t>користувач</w:t>
      </w:r>
      <w:r w:rsidR="0086018F" w:rsidRPr="00C34ABB">
        <w:rPr>
          <w:sz w:val="28"/>
          <w:szCs w:val="28"/>
        </w:rPr>
        <w:t xml:space="preserve"> повідомляється </w:t>
      </w:r>
      <w:r w:rsidR="009A58AD" w:rsidRPr="00C34ABB">
        <w:rPr>
          <w:sz w:val="28"/>
          <w:szCs w:val="28"/>
        </w:rPr>
        <w:t xml:space="preserve">електронною поштою </w:t>
      </w:r>
      <w:r w:rsidR="003A3061" w:rsidRPr="00C34ABB">
        <w:rPr>
          <w:sz w:val="28"/>
          <w:szCs w:val="28"/>
        </w:rPr>
        <w:t xml:space="preserve">або телефоном, </w:t>
      </w:r>
      <w:r w:rsidR="007F2CFF" w:rsidRPr="00C34ABB">
        <w:rPr>
          <w:sz w:val="28"/>
          <w:szCs w:val="28"/>
        </w:rPr>
        <w:t>як</w:t>
      </w:r>
      <w:r w:rsidR="003A3061" w:rsidRPr="00C34ABB">
        <w:rPr>
          <w:sz w:val="28"/>
          <w:szCs w:val="28"/>
        </w:rPr>
        <w:t>і</w:t>
      </w:r>
      <w:r w:rsidR="007F2CFF" w:rsidRPr="00C34ABB">
        <w:rPr>
          <w:sz w:val="28"/>
          <w:szCs w:val="28"/>
        </w:rPr>
        <w:t xml:space="preserve"> було вказано</w:t>
      </w:r>
      <w:r w:rsidR="0086018F" w:rsidRPr="00C34ABB">
        <w:rPr>
          <w:sz w:val="28"/>
          <w:szCs w:val="28"/>
        </w:rPr>
        <w:t xml:space="preserve"> при надсиланні запиту.</w:t>
      </w:r>
    </w:p>
    <w:p w14:paraId="6C653A7F" w14:textId="69C99D30" w:rsidR="00691319" w:rsidRPr="00C34ABB" w:rsidRDefault="00691319" w:rsidP="00354BF5">
      <w:pPr>
        <w:pStyle w:val="a3"/>
        <w:spacing w:before="0" w:beforeAutospacing="0" w:after="0" w:afterAutospacing="0"/>
        <w:ind w:firstLine="567"/>
        <w:jc w:val="both"/>
        <w:rPr>
          <w:sz w:val="28"/>
          <w:szCs w:val="28"/>
          <w:u w:val="single"/>
        </w:rPr>
      </w:pPr>
      <w:r w:rsidRPr="00C34ABB">
        <w:rPr>
          <w:sz w:val="28"/>
          <w:szCs w:val="28"/>
        </w:rPr>
        <w:t>У разі надходження запиту в телефонному режимі ведеться автоматичний аудіозапис відповідей працівників Служби підтримки. Електронна база даних звернень абонентів, отриманих за допомогою засобів телекомунікації та аудіозаписи розмов</w:t>
      </w:r>
      <w:r w:rsidR="0036340D">
        <w:rPr>
          <w:sz w:val="28"/>
          <w:szCs w:val="28"/>
        </w:rPr>
        <w:t>,</w:t>
      </w:r>
      <w:r w:rsidRPr="00C34ABB">
        <w:rPr>
          <w:sz w:val="28"/>
          <w:szCs w:val="28"/>
        </w:rPr>
        <w:t xml:space="preserve"> зберіга</w:t>
      </w:r>
      <w:r w:rsidR="0036340D">
        <w:rPr>
          <w:sz w:val="28"/>
          <w:szCs w:val="28"/>
        </w:rPr>
        <w:t>є</w:t>
      </w:r>
      <w:r w:rsidRPr="00C34ABB">
        <w:rPr>
          <w:sz w:val="28"/>
          <w:szCs w:val="28"/>
        </w:rPr>
        <w:t xml:space="preserve">ться не менше ніж 1095 днів. </w:t>
      </w:r>
    </w:p>
    <w:p w14:paraId="0224513C" w14:textId="6BFF7554" w:rsidR="00A2533D" w:rsidRPr="00C34ABB" w:rsidRDefault="0086018F" w:rsidP="00A2533D">
      <w:pPr>
        <w:pStyle w:val="a3"/>
        <w:spacing w:before="0" w:beforeAutospacing="0" w:after="0" w:afterAutospacing="0"/>
        <w:ind w:firstLine="567"/>
        <w:jc w:val="both"/>
        <w:rPr>
          <w:sz w:val="28"/>
          <w:szCs w:val="28"/>
        </w:rPr>
      </w:pPr>
      <w:r w:rsidRPr="00C34ABB">
        <w:rPr>
          <w:sz w:val="28"/>
          <w:szCs w:val="28"/>
        </w:rPr>
        <w:lastRenderedPageBreak/>
        <w:t xml:space="preserve">7. </w:t>
      </w:r>
      <w:r w:rsidR="00EC0460" w:rsidRPr="00C34ABB">
        <w:rPr>
          <w:sz w:val="28"/>
          <w:szCs w:val="28"/>
        </w:rPr>
        <w:t>Запит не реєструється у разі відсутності</w:t>
      </w:r>
      <w:r w:rsidRPr="00C34ABB">
        <w:rPr>
          <w:sz w:val="28"/>
          <w:szCs w:val="28"/>
        </w:rPr>
        <w:t xml:space="preserve"> у запиті інформації, визначеної пунктом 3 розділу ІІ </w:t>
      </w:r>
      <w:r w:rsidR="00F42EB3" w:rsidRPr="00C34ABB">
        <w:rPr>
          <w:sz w:val="28"/>
          <w:szCs w:val="28"/>
        </w:rPr>
        <w:t xml:space="preserve">цього </w:t>
      </w:r>
      <w:r w:rsidRPr="00C34ABB">
        <w:rPr>
          <w:sz w:val="28"/>
          <w:szCs w:val="28"/>
        </w:rPr>
        <w:t>Порядку.</w:t>
      </w:r>
    </w:p>
    <w:p w14:paraId="464D2192" w14:textId="418DD598" w:rsidR="00A2533D" w:rsidRPr="00C34ABB" w:rsidRDefault="0086018F" w:rsidP="00FA4AB8">
      <w:pPr>
        <w:pStyle w:val="a3"/>
        <w:spacing w:before="0" w:beforeAutospacing="0" w:after="0" w:afterAutospacing="0"/>
        <w:ind w:firstLine="567"/>
        <w:jc w:val="both"/>
        <w:rPr>
          <w:b/>
          <w:bCs/>
          <w:sz w:val="28"/>
          <w:szCs w:val="28"/>
        </w:rPr>
      </w:pPr>
      <w:r w:rsidRPr="00C34ABB">
        <w:rPr>
          <w:sz w:val="28"/>
          <w:szCs w:val="28"/>
        </w:rPr>
        <w:t xml:space="preserve">8. Забезпечення захисту інформації під час опрацювання запитів здійснюється відповідно до </w:t>
      </w:r>
      <w:r w:rsidR="00084F31">
        <w:rPr>
          <w:sz w:val="28"/>
          <w:szCs w:val="28"/>
        </w:rPr>
        <w:t>з</w:t>
      </w:r>
      <w:r w:rsidRPr="00C34ABB">
        <w:rPr>
          <w:sz w:val="28"/>
          <w:szCs w:val="28"/>
        </w:rPr>
        <w:t>акон</w:t>
      </w:r>
      <w:r w:rsidR="00084F31">
        <w:rPr>
          <w:sz w:val="28"/>
          <w:szCs w:val="28"/>
        </w:rPr>
        <w:t>ів</w:t>
      </w:r>
      <w:r w:rsidRPr="00C34ABB">
        <w:rPr>
          <w:sz w:val="28"/>
          <w:szCs w:val="28"/>
        </w:rPr>
        <w:t xml:space="preserve"> України </w:t>
      </w:r>
      <w:r w:rsidR="00053892" w:rsidRPr="00C34ABB">
        <w:rPr>
          <w:sz w:val="28"/>
          <w:szCs w:val="28"/>
        </w:rPr>
        <w:t xml:space="preserve">від 05 липня </w:t>
      </w:r>
      <w:r w:rsidR="00DC659E" w:rsidRPr="00C34ABB">
        <w:rPr>
          <w:sz w:val="28"/>
          <w:szCs w:val="28"/>
        </w:rPr>
        <w:t>1994</w:t>
      </w:r>
      <w:r w:rsidR="00FA4AB8" w:rsidRPr="00C34ABB">
        <w:rPr>
          <w:sz w:val="28"/>
          <w:szCs w:val="28"/>
        </w:rPr>
        <w:t xml:space="preserve"> </w:t>
      </w:r>
      <w:r w:rsidR="00053892" w:rsidRPr="00C34ABB">
        <w:rPr>
          <w:sz w:val="28"/>
          <w:szCs w:val="28"/>
        </w:rPr>
        <w:t xml:space="preserve">року </w:t>
      </w:r>
      <w:r w:rsidR="00084F31">
        <w:rPr>
          <w:sz w:val="28"/>
          <w:szCs w:val="28"/>
        </w:rPr>
        <w:t xml:space="preserve">                               </w:t>
      </w:r>
      <w:r w:rsidR="00FA4AB8" w:rsidRPr="00C34ABB">
        <w:rPr>
          <w:sz w:val="28"/>
          <w:szCs w:val="28"/>
        </w:rPr>
        <w:t>№</w:t>
      </w:r>
      <w:r w:rsidR="00FA4AB8" w:rsidRPr="00C34ABB">
        <w:rPr>
          <w:bCs/>
          <w:sz w:val="28"/>
          <w:szCs w:val="28"/>
        </w:rPr>
        <w:t xml:space="preserve"> 80/94-ВР</w:t>
      </w:r>
      <w:r w:rsidR="00FA4AB8" w:rsidRPr="00C34ABB">
        <w:rPr>
          <w:sz w:val="28"/>
          <w:szCs w:val="28"/>
        </w:rPr>
        <w:t xml:space="preserve"> </w:t>
      </w:r>
      <w:r w:rsidRPr="00C34ABB">
        <w:rPr>
          <w:sz w:val="28"/>
          <w:szCs w:val="28"/>
        </w:rPr>
        <w:t xml:space="preserve">«Про захист інформації в інформаційно-телекомунікаційних системах», </w:t>
      </w:r>
      <w:r w:rsidR="00FA4AB8" w:rsidRPr="00C34ABB">
        <w:rPr>
          <w:sz w:val="28"/>
          <w:szCs w:val="28"/>
        </w:rPr>
        <w:t xml:space="preserve">від </w:t>
      </w:r>
      <w:r w:rsidR="00053892" w:rsidRPr="00C34ABB">
        <w:rPr>
          <w:bCs/>
          <w:sz w:val="28"/>
          <w:szCs w:val="28"/>
        </w:rPr>
        <w:t xml:space="preserve">13 січня </w:t>
      </w:r>
      <w:r w:rsidR="00FA4AB8" w:rsidRPr="00C34ABB">
        <w:rPr>
          <w:bCs/>
          <w:sz w:val="28"/>
          <w:szCs w:val="28"/>
        </w:rPr>
        <w:t>2011</w:t>
      </w:r>
      <w:r w:rsidR="00053892" w:rsidRPr="00C34ABB">
        <w:rPr>
          <w:bCs/>
          <w:sz w:val="28"/>
          <w:szCs w:val="28"/>
        </w:rPr>
        <w:t xml:space="preserve"> року</w:t>
      </w:r>
      <w:r w:rsidR="00FA4AB8" w:rsidRPr="00C34ABB">
        <w:rPr>
          <w:sz w:val="28"/>
          <w:szCs w:val="28"/>
        </w:rPr>
        <w:t xml:space="preserve"> </w:t>
      </w:r>
      <w:r w:rsidR="00FA4AB8" w:rsidRPr="00C34ABB">
        <w:rPr>
          <w:bCs/>
          <w:sz w:val="28"/>
          <w:szCs w:val="28"/>
        </w:rPr>
        <w:t>№ 2939-VI</w:t>
      </w:r>
      <w:r w:rsidR="00FA4AB8" w:rsidRPr="00C34ABB">
        <w:rPr>
          <w:sz w:val="28"/>
          <w:szCs w:val="28"/>
        </w:rPr>
        <w:t xml:space="preserve"> </w:t>
      </w:r>
      <w:r w:rsidRPr="00C34ABB">
        <w:rPr>
          <w:sz w:val="28"/>
          <w:szCs w:val="28"/>
        </w:rPr>
        <w:t>«Про доступ до публічних даних». Обробка і захист персональних даних, що використовуються під час о</w:t>
      </w:r>
      <w:r w:rsidR="003C38A7" w:rsidRPr="00C34ABB">
        <w:rPr>
          <w:sz w:val="28"/>
          <w:szCs w:val="28"/>
        </w:rPr>
        <w:t>працювання запитів</w:t>
      </w:r>
      <w:r w:rsidR="00136B96" w:rsidRPr="00C34ABB">
        <w:rPr>
          <w:sz w:val="28"/>
          <w:szCs w:val="28"/>
        </w:rPr>
        <w:t>,</w:t>
      </w:r>
      <w:r w:rsidR="003C38A7" w:rsidRPr="00C34ABB">
        <w:rPr>
          <w:sz w:val="28"/>
          <w:szCs w:val="28"/>
        </w:rPr>
        <w:t xml:space="preserve"> здійснюється</w:t>
      </w:r>
      <w:r w:rsidRPr="00C34ABB">
        <w:rPr>
          <w:sz w:val="28"/>
          <w:szCs w:val="28"/>
        </w:rPr>
        <w:t xml:space="preserve"> відповідно до Закону України </w:t>
      </w:r>
      <w:r w:rsidR="00084F31">
        <w:rPr>
          <w:sz w:val="28"/>
          <w:szCs w:val="28"/>
        </w:rPr>
        <w:t xml:space="preserve">                          </w:t>
      </w:r>
      <w:r w:rsidR="00053892" w:rsidRPr="00C34ABB">
        <w:rPr>
          <w:sz w:val="28"/>
          <w:szCs w:val="28"/>
        </w:rPr>
        <w:t xml:space="preserve">від 01 червня </w:t>
      </w:r>
      <w:r w:rsidR="00DC659E" w:rsidRPr="00C34ABB">
        <w:rPr>
          <w:sz w:val="28"/>
          <w:szCs w:val="28"/>
        </w:rPr>
        <w:t>2010</w:t>
      </w:r>
      <w:r w:rsidR="00053892" w:rsidRPr="00C34ABB">
        <w:rPr>
          <w:sz w:val="28"/>
          <w:szCs w:val="28"/>
        </w:rPr>
        <w:t xml:space="preserve"> року</w:t>
      </w:r>
      <w:r w:rsidR="00DC659E" w:rsidRPr="00C34ABB">
        <w:rPr>
          <w:sz w:val="28"/>
          <w:szCs w:val="28"/>
        </w:rPr>
        <w:t xml:space="preserve"> </w:t>
      </w:r>
      <w:r w:rsidR="00DC659E" w:rsidRPr="00C34ABB">
        <w:rPr>
          <w:bCs/>
          <w:sz w:val="28"/>
          <w:szCs w:val="28"/>
        </w:rPr>
        <w:t>№ 2297-VI</w:t>
      </w:r>
      <w:r w:rsidR="00DC659E" w:rsidRPr="00C34ABB">
        <w:rPr>
          <w:sz w:val="28"/>
          <w:szCs w:val="28"/>
        </w:rPr>
        <w:t xml:space="preserve"> </w:t>
      </w:r>
      <w:r w:rsidRPr="00C34ABB">
        <w:rPr>
          <w:sz w:val="28"/>
          <w:szCs w:val="28"/>
        </w:rPr>
        <w:t>«Про захист персональних даних».</w:t>
      </w:r>
    </w:p>
    <w:p w14:paraId="180DAF6B" w14:textId="425BADFD" w:rsidR="0086018F" w:rsidRPr="00C34ABB" w:rsidRDefault="0086018F" w:rsidP="00A2533D">
      <w:pPr>
        <w:pStyle w:val="a3"/>
        <w:spacing w:before="0" w:beforeAutospacing="0" w:after="0" w:afterAutospacing="0"/>
        <w:ind w:firstLine="567"/>
        <w:jc w:val="both"/>
        <w:rPr>
          <w:sz w:val="28"/>
          <w:szCs w:val="28"/>
        </w:rPr>
      </w:pPr>
      <w:r w:rsidRPr="00C34ABB">
        <w:rPr>
          <w:sz w:val="28"/>
          <w:szCs w:val="28"/>
        </w:rPr>
        <w:t>9. Опрацювання запитів здійс</w:t>
      </w:r>
      <w:r w:rsidR="00A10670" w:rsidRPr="00C34ABB">
        <w:rPr>
          <w:sz w:val="28"/>
          <w:szCs w:val="28"/>
        </w:rPr>
        <w:t xml:space="preserve">нюється Службою підтримки з </w:t>
      </w:r>
      <w:r w:rsidR="002365F9" w:rsidRPr="00C34ABB">
        <w:rPr>
          <w:sz w:val="28"/>
          <w:szCs w:val="28"/>
        </w:rPr>
        <w:t xml:space="preserve">автоматизованою </w:t>
      </w:r>
      <w:r w:rsidRPr="00C34ABB">
        <w:rPr>
          <w:sz w:val="28"/>
          <w:szCs w:val="28"/>
        </w:rPr>
        <w:t>фіксацією в Модулі зміни статусів запиту:</w:t>
      </w:r>
    </w:p>
    <w:p w14:paraId="600F4A06" w14:textId="77777777" w:rsidR="00A2533D" w:rsidRPr="00C34ABB" w:rsidRDefault="0086018F" w:rsidP="00A2533D">
      <w:pPr>
        <w:pStyle w:val="a5"/>
        <w:numPr>
          <w:ilvl w:val="0"/>
          <w:numId w:val="7"/>
        </w:numPr>
        <w:tabs>
          <w:tab w:val="clear" w:pos="720"/>
          <w:tab w:val="num" w:pos="851"/>
        </w:tabs>
        <w:spacing w:after="0" w:line="240" w:lineRule="auto"/>
        <w:ind w:left="0" w:firstLine="567"/>
        <w:jc w:val="both"/>
        <w:textAlignment w:val="baseline"/>
        <w:rPr>
          <w:rFonts w:ascii="Times New Roman" w:eastAsia="Times New Roman" w:hAnsi="Times New Roman" w:cs="Times New Roman"/>
          <w:sz w:val="28"/>
          <w:szCs w:val="28"/>
        </w:rPr>
      </w:pPr>
      <w:r w:rsidRPr="00C34ABB">
        <w:rPr>
          <w:rFonts w:ascii="Times New Roman" w:eastAsia="Times New Roman" w:hAnsi="Times New Roman" w:cs="Times New Roman"/>
          <w:sz w:val="28"/>
          <w:szCs w:val="28"/>
        </w:rPr>
        <w:t>«Новий запит» – початковий статус розгляду запиту, що передбачає реєстрацію запиту та присвоєння йому реєстраційного номера;</w:t>
      </w:r>
    </w:p>
    <w:p w14:paraId="4597C430" w14:textId="0D11BE14" w:rsidR="00A2533D" w:rsidRPr="00C34ABB" w:rsidRDefault="0086018F" w:rsidP="00A2533D">
      <w:pPr>
        <w:pStyle w:val="a5"/>
        <w:numPr>
          <w:ilvl w:val="0"/>
          <w:numId w:val="7"/>
        </w:numPr>
        <w:tabs>
          <w:tab w:val="clear" w:pos="720"/>
          <w:tab w:val="num" w:pos="851"/>
        </w:tabs>
        <w:spacing w:after="0" w:line="240" w:lineRule="auto"/>
        <w:ind w:left="0" w:firstLine="567"/>
        <w:jc w:val="both"/>
        <w:textAlignment w:val="baseline"/>
        <w:rPr>
          <w:rFonts w:ascii="Times New Roman" w:eastAsia="Times New Roman" w:hAnsi="Times New Roman" w:cs="Times New Roman"/>
          <w:sz w:val="28"/>
          <w:szCs w:val="28"/>
        </w:rPr>
      </w:pPr>
      <w:r w:rsidRPr="00C34ABB">
        <w:rPr>
          <w:rFonts w:ascii="Times New Roman" w:eastAsia="Times New Roman" w:hAnsi="Times New Roman" w:cs="Times New Roman"/>
          <w:sz w:val="28"/>
          <w:szCs w:val="28"/>
        </w:rPr>
        <w:t xml:space="preserve">«В роботі» – статус розгляду запиту, що передбачає визначення виконавця запиту та направлення </w:t>
      </w:r>
      <w:r w:rsidR="00910C4D" w:rsidRPr="00C34ABB">
        <w:rPr>
          <w:rFonts w:ascii="Times New Roman" w:eastAsia="Times New Roman" w:hAnsi="Times New Roman" w:cs="Times New Roman"/>
          <w:sz w:val="28"/>
          <w:szCs w:val="28"/>
        </w:rPr>
        <w:t xml:space="preserve">йому </w:t>
      </w:r>
      <w:r w:rsidRPr="00C34ABB">
        <w:rPr>
          <w:rFonts w:ascii="Times New Roman" w:eastAsia="Times New Roman" w:hAnsi="Times New Roman" w:cs="Times New Roman"/>
          <w:sz w:val="28"/>
          <w:szCs w:val="28"/>
        </w:rPr>
        <w:t>запиту для опрацювання;</w:t>
      </w:r>
    </w:p>
    <w:p w14:paraId="6A4E3083" w14:textId="77777777" w:rsidR="00A2533D" w:rsidRPr="00C34ABB" w:rsidRDefault="0086018F" w:rsidP="00A2533D">
      <w:pPr>
        <w:pStyle w:val="a5"/>
        <w:numPr>
          <w:ilvl w:val="0"/>
          <w:numId w:val="7"/>
        </w:numPr>
        <w:tabs>
          <w:tab w:val="clear" w:pos="720"/>
          <w:tab w:val="num" w:pos="851"/>
        </w:tabs>
        <w:spacing w:after="0" w:line="240" w:lineRule="auto"/>
        <w:ind w:left="0" w:firstLine="567"/>
        <w:jc w:val="both"/>
        <w:textAlignment w:val="baseline"/>
        <w:rPr>
          <w:rFonts w:ascii="Times New Roman" w:eastAsia="Times New Roman" w:hAnsi="Times New Roman" w:cs="Times New Roman"/>
          <w:sz w:val="28"/>
          <w:szCs w:val="28"/>
        </w:rPr>
      </w:pPr>
      <w:r w:rsidRPr="00C34ABB">
        <w:rPr>
          <w:rFonts w:ascii="Times New Roman" w:eastAsia="Times New Roman" w:hAnsi="Times New Roman" w:cs="Times New Roman"/>
          <w:sz w:val="28"/>
          <w:szCs w:val="28"/>
        </w:rPr>
        <w:t>«Розгляд продовжено» – статус розгляду запиту, що передбачає необхідність отримання додаткової інформації для опрацювання запиту;</w:t>
      </w:r>
    </w:p>
    <w:p w14:paraId="5C2207D5" w14:textId="3C9B7959" w:rsidR="0051746A" w:rsidRPr="00C34ABB" w:rsidRDefault="0086018F" w:rsidP="0051746A">
      <w:pPr>
        <w:pStyle w:val="a5"/>
        <w:numPr>
          <w:ilvl w:val="0"/>
          <w:numId w:val="7"/>
        </w:numPr>
        <w:tabs>
          <w:tab w:val="clear" w:pos="720"/>
          <w:tab w:val="num" w:pos="851"/>
        </w:tabs>
        <w:spacing w:after="0" w:line="240" w:lineRule="auto"/>
        <w:ind w:left="0" w:firstLine="567"/>
        <w:jc w:val="both"/>
        <w:textAlignment w:val="baseline"/>
        <w:rPr>
          <w:rFonts w:ascii="Times New Roman" w:eastAsia="Times New Roman" w:hAnsi="Times New Roman" w:cs="Times New Roman"/>
          <w:sz w:val="28"/>
          <w:szCs w:val="28"/>
        </w:rPr>
      </w:pPr>
      <w:r w:rsidRPr="00C34ABB">
        <w:rPr>
          <w:rFonts w:ascii="Times New Roman" w:eastAsia="Times New Roman" w:hAnsi="Times New Roman" w:cs="Times New Roman"/>
          <w:sz w:val="28"/>
          <w:szCs w:val="28"/>
        </w:rPr>
        <w:t xml:space="preserve">«Відкладено» – статус розгляду запиту, що передбачає </w:t>
      </w:r>
      <w:r w:rsidR="00324ECA">
        <w:rPr>
          <w:rFonts w:ascii="Times New Roman" w:eastAsia="Times New Roman" w:hAnsi="Times New Roman" w:cs="Times New Roman"/>
          <w:sz w:val="28"/>
          <w:szCs w:val="28"/>
        </w:rPr>
        <w:t xml:space="preserve">доопрацювання та/або </w:t>
      </w:r>
      <w:r w:rsidRPr="00185A92">
        <w:rPr>
          <w:rFonts w:ascii="Times New Roman" w:eastAsia="Times New Roman" w:hAnsi="Times New Roman" w:cs="Times New Roman"/>
          <w:sz w:val="28"/>
          <w:szCs w:val="28"/>
        </w:rPr>
        <w:t>оновлення</w:t>
      </w:r>
      <w:r w:rsidRPr="00C34ABB">
        <w:rPr>
          <w:rFonts w:ascii="Times New Roman" w:eastAsia="Times New Roman" w:hAnsi="Times New Roman" w:cs="Times New Roman"/>
          <w:sz w:val="28"/>
          <w:szCs w:val="28"/>
          <w:shd w:val="clear" w:color="auto" w:fill="FFFFFF"/>
        </w:rPr>
        <w:t xml:space="preserve"> програмного забезпечення складових ЕТС</w:t>
      </w:r>
      <w:r w:rsidRPr="00C34ABB">
        <w:rPr>
          <w:rFonts w:ascii="Times New Roman" w:eastAsia="Times New Roman" w:hAnsi="Times New Roman" w:cs="Times New Roman"/>
          <w:sz w:val="28"/>
          <w:szCs w:val="28"/>
        </w:rPr>
        <w:t>;</w:t>
      </w:r>
    </w:p>
    <w:p w14:paraId="4EC52A29" w14:textId="6B3CD4EB" w:rsidR="00A2533D" w:rsidRPr="00B63F2B" w:rsidRDefault="0086018F" w:rsidP="0051746A">
      <w:pPr>
        <w:pStyle w:val="a5"/>
        <w:numPr>
          <w:ilvl w:val="0"/>
          <w:numId w:val="7"/>
        </w:numPr>
        <w:tabs>
          <w:tab w:val="clear" w:pos="720"/>
          <w:tab w:val="num" w:pos="851"/>
        </w:tabs>
        <w:spacing w:after="0" w:line="240" w:lineRule="auto"/>
        <w:ind w:left="0" w:firstLine="567"/>
        <w:jc w:val="both"/>
        <w:textAlignment w:val="baseline"/>
        <w:rPr>
          <w:rFonts w:ascii="Times New Roman" w:eastAsia="Times New Roman" w:hAnsi="Times New Roman" w:cs="Times New Roman"/>
          <w:sz w:val="28"/>
          <w:szCs w:val="28"/>
        </w:rPr>
      </w:pPr>
      <w:r w:rsidRPr="00EA048C">
        <w:rPr>
          <w:rFonts w:ascii="Times New Roman" w:eastAsia="Times New Roman" w:hAnsi="Times New Roman" w:cs="Times New Roman"/>
          <w:sz w:val="28"/>
          <w:szCs w:val="28"/>
        </w:rPr>
        <w:t xml:space="preserve">«Вирішено» – </w:t>
      </w:r>
      <w:r w:rsidR="00324ECA" w:rsidRPr="00EA048C">
        <w:rPr>
          <w:rFonts w:ascii="Times New Roman" w:eastAsia="Times New Roman" w:hAnsi="Times New Roman" w:cs="Times New Roman"/>
          <w:sz w:val="28"/>
          <w:szCs w:val="28"/>
        </w:rPr>
        <w:t xml:space="preserve">статус розгляду запиту, що передбачає вирішення запиту </w:t>
      </w:r>
      <w:r w:rsidR="00324ECA" w:rsidRPr="00B63F2B">
        <w:rPr>
          <w:rFonts w:ascii="Times New Roman" w:eastAsia="Times New Roman" w:hAnsi="Times New Roman" w:cs="Times New Roman"/>
          <w:sz w:val="28"/>
          <w:szCs w:val="28"/>
        </w:rPr>
        <w:t xml:space="preserve">після доопрацювання та/або </w:t>
      </w:r>
      <w:r w:rsidR="00324ECA" w:rsidRPr="00B63F2B">
        <w:rPr>
          <w:rFonts w:ascii="Times New Roman" w:eastAsia="Times New Roman" w:hAnsi="Times New Roman" w:cs="Times New Roman"/>
          <w:sz w:val="28"/>
          <w:szCs w:val="28"/>
          <w:shd w:val="clear" w:color="auto" w:fill="FFFFFF"/>
        </w:rPr>
        <w:t>оновлення програмного забезпечення складових ЕТС</w:t>
      </w:r>
      <w:r w:rsidR="0051746A" w:rsidRPr="00B63F2B">
        <w:rPr>
          <w:rFonts w:ascii="Times New Roman" w:eastAsia="Times New Roman" w:hAnsi="Times New Roman" w:cs="Times New Roman"/>
          <w:sz w:val="28"/>
          <w:szCs w:val="28"/>
        </w:rPr>
        <w:t>;</w:t>
      </w:r>
    </w:p>
    <w:p w14:paraId="7CEF380A" w14:textId="3FC75F4C" w:rsidR="0086018F" w:rsidRPr="00B63F2B" w:rsidRDefault="0086018F" w:rsidP="0086018F">
      <w:pPr>
        <w:pStyle w:val="a5"/>
        <w:numPr>
          <w:ilvl w:val="0"/>
          <w:numId w:val="7"/>
        </w:numPr>
        <w:tabs>
          <w:tab w:val="clear" w:pos="720"/>
          <w:tab w:val="num" w:pos="851"/>
        </w:tabs>
        <w:spacing w:after="0" w:line="240" w:lineRule="auto"/>
        <w:ind w:left="0" w:firstLine="567"/>
        <w:jc w:val="both"/>
        <w:textAlignment w:val="baseline"/>
        <w:rPr>
          <w:rFonts w:ascii="Times New Roman" w:eastAsia="Times New Roman" w:hAnsi="Times New Roman" w:cs="Times New Roman"/>
          <w:sz w:val="28"/>
          <w:szCs w:val="28"/>
        </w:rPr>
      </w:pPr>
      <w:r w:rsidRPr="00B63F2B">
        <w:rPr>
          <w:rFonts w:ascii="Times New Roman" w:hAnsi="Times New Roman" w:cs="Times New Roman"/>
          <w:sz w:val="28"/>
          <w:szCs w:val="28"/>
        </w:rPr>
        <w:t>«Закрито» – статус розгляду запи</w:t>
      </w:r>
      <w:r w:rsidR="0051746A" w:rsidRPr="00B63F2B">
        <w:rPr>
          <w:rFonts w:ascii="Times New Roman" w:hAnsi="Times New Roman" w:cs="Times New Roman"/>
          <w:sz w:val="28"/>
          <w:szCs w:val="28"/>
        </w:rPr>
        <w:t xml:space="preserve">ту, що передбачає отримання від </w:t>
      </w:r>
      <w:r w:rsidR="00007F1C" w:rsidRPr="00B63F2B">
        <w:rPr>
          <w:rFonts w:ascii="Times New Roman" w:eastAsia="Times New Roman" w:hAnsi="Times New Roman" w:cs="Times New Roman"/>
          <w:sz w:val="28"/>
          <w:szCs w:val="28"/>
        </w:rPr>
        <w:t>користувача</w:t>
      </w:r>
      <w:r w:rsidR="00007F1C" w:rsidRPr="00B63F2B">
        <w:rPr>
          <w:rFonts w:ascii="Times New Roman" w:hAnsi="Times New Roman" w:cs="Times New Roman"/>
          <w:sz w:val="28"/>
          <w:szCs w:val="28"/>
        </w:rPr>
        <w:t xml:space="preserve"> </w:t>
      </w:r>
      <w:r w:rsidRPr="00B63F2B">
        <w:rPr>
          <w:rFonts w:ascii="Times New Roman" w:hAnsi="Times New Roman" w:cs="Times New Roman"/>
          <w:sz w:val="28"/>
          <w:szCs w:val="28"/>
        </w:rPr>
        <w:t>підтвердження вирішення запиту</w:t>
      </w:r>
      <w:r w:rsidR="00633C0D" w:rsidRPr="00B63F2B">
        <w:rPr>
          <w:rFonts w:ascii="Times New Roman" w:hAnsi="Times New Roman" w:cs="Times New Roman"/>
          <w:sz w:val="28"/>
          <w:szCs w:val="28"/>
        </w:rPr>
        <w:t>.</w:t>
      </w:r>
      <w:r w:rsidR="0051746A" w:rsidRPr="00B63F2B">
        <w:rPr>
          <w:rFonts w:ascii="Times New Roman" w:hAnsi="Times New Roman" w:cs="Times New Roman"/>
          <w:sz w:val="28"/>
          <w:szCs w:val="28"/>
        </w:rPr>
        <w:t xml:space="preserve"> </w:t>
      </w:r>
      <w:r w:rsidR="00644B45" w:rsidRPr="00B63F2B">
        <w:rPr>
          <w:rFonts w:ascii="Times New Roman" w:hAnsi="Times New Roman" w:cs="Times New Roman"/>
          <w:sz w:val="28"/>
          <w:szCs w:val="28"/>
        </w:rPr>
        <w:t>Статус «Закрито» встановлюється</w:t>
      </w:r>
      <w:r w:rsidR="00633C0D" w:rsidRPr="00B63F2B">
        <w:rPr>
          <w:rFonts w:ascii="Times New Roman" w:hAnsi="Times New Roman" w:cs="Times New Roman"/>
          <w:sz w:val="28"/>
          <w:szCs w:val="28"/>
        </w:rPr>
        <w:t xml:space="preserve"> також</w:t>
      </w:r>
      <w:r w:rsidR="00644B45" w:rsidRPr="00B63F2B">
        <w:rPr>
          <w:rFonts w:ascii="Times New Roman" w:hAnsi="Times New Roman" w:cs="Times New Roman"/>
          <w:sz w:val="28"/>
          <w:szCs w:val="28"/>
        </w:rPr>
        <w:t xml:space="preserve"> автоматично через 10 днів після </w:t>
      </w:r>
      <w:r w:rsidR="00633C0D" w:rsidRPr="00B63F2B">
        <w:rPr>
          <w:rFonts w:ascii="Times New Roman" w:hAnsi="Times New Roman" w:cs="Times New Roman"/>
          <w:sz w:val="28"/>
          <w:szCs w:val="28"/>
        </w:rPr>
        <w:t xml:space="preserve">інформування користувача </w:t>
      </w:r>
      <w:r w:rsidR="00633C0D" w:rsidRPr="00B63F2B">
        <w:rPr>
          <w:rFonts w:ascii="Times New Roman" w:eastAsia="Times New Roman" w:hAnsi="Times New Roman" w:cs="Times New Roman"/>
          <w:sz w:val="28"/>
          <w:szCs w:val="28"/>
        </w:rPr>
        <w:t>про результати розгляду запиту</w:t>
      </w:r>
      <w:r w:rsidR="00644B45" w:rsidRPr="00B63F2B">
        <w:rPr>
          <w:rFonts w:ascii="Times New Roman" w:hAnsi="Times New Roman" w:cs="Times New Roman"/>
          <w:sz w:val="28"/>
          <w:szCs w:val="28"/>
        </w:rPr>
        <w:t xml:space="preserve"> у разі відсутності зауважень (повторного звернення) </w:t>
      </w:r>
      <w:r w:rsidR="00633C0D" w:rsidRPr="00B63F2B">
        <w:rPr>
          <w:rFonts w:ascii="Times New Roman" w:hAnsi="Times New Roman" w:cs="Times New Roman"/>
          <w:sz w:val="28"/>
          <w:szCs w:val="28"/>
        </w:rPr>
        <w:t xml:space="preserve">цього </w:t>
      </w:r>
      <w:r w:rsidR="00644B45" w:rsidRPr="00B63F2B">
        <w:rPr>
          <w:rFonts w:ascii="Times New Roman" w:hAnsi="Times New Roman" w:cs="Times New Roman"/>
          <w:sz w:val="28"/>
          <w:szCs w:val="28"/>
        </w:rPr>
        <w:t xml:space="preserve">користувача щодо </w:t>
      </w:r>
      <w:r w:rsidR="001A3D66" w:rsidRPr="00B63F2B">
        <w:rPr>
          <w:rFonts w:ascii="Times New Roman" w:hAnsi="Times New Roman" w:cs="Times New Roman"/>
          <w:sz w:val="28"/>
          <w:szCs w:val="28"/>
        </w:rPr>
        <w:t xml:space="preserve">незадовільних </w:t>
      </w:r>
      <w:r w:rsidR="00644B45" w:rsidRPr="00B63F2B">
        <w:rPr>
          <w:rFonts w:ascii="Times New Roman" w:hAnsi="Times New Roman" w:cs="Times New Roman"/>
          <w:sz w:val="28"/>
          <w:szCs w:val="28"/>
        </w:rPr>
        <w:t xml:space="preserve">результатів </w:t>
      </w:r>
      <w:r w:rsidR="00633C0D" w:rsidRPr="00B63F2B">
        <w:rPr>
          <w:rFonts w:ascii="Times New Roman" w:hAnsi="Times New Roman" w:cs="Times New Roman"/>
          <w:sz w:val="28"/>
          <w:szCs w:val="28"/>
        </w:rPr>
        <w:t>такого розгляду</w:t>
      </w:r>
      <w:r w:rsidR="00EA048C" w:rsidRPr="00B63F2B">
        <w:rPr>
          <w:rFonts w:ascii="Times New Roman" w:hAnsi="Times New Roman" w:cs="Times New Roman"/>
          <w:sz w:val="28"/>
          <w:szCs w:val="28"/>
        </w:rPr>
        <w:t>.</w:t>
      </w:r>
    </w:p>
    <w:p w14:paraId="0045CCFA" w14:textId="0C9C18FB" w:rsidR="00A2533D" w:rsidRPr="00EA048C" w:rsidRDefault="0086018F" w:rsidP="00A2533D">
      <w:pPr>
        <w:pStyle w:val="a3"/>
        <w:spacing w:before="0" w:beforeAutospacing="0" w:after="0" w:afterAutospacing="0"/>
        <w:ind w:firstLine="567"/>
        <w:jc w:val="both"/>
        <w:rPr>
          <w:sz w:val="28"/>
          <w:szCs w:val="28"/>
        </w:rPr>
      </w:pPr>
      <w:r w:rsidRPr="00EA048C">
        <w:rPr>
          <w:sz w:val="28"/>
          <w:szCs w:val="28"/>
        </w:rPr>
        <w:t xml:space="preserve">10. </w:t>
      </w:r>
      <w:r w:rsidR="00E51371" w:rsidRPr="00E51371">
        <w:rPr>
          <w:sz w:val="28"/>
          <w:szCs w:val="28"/>
        </w:rPr>
        <w:t>Інформація про опрацювання запиту вноситься до Модуля посадовою особою першої або другої лінії Служби підтримки, відповідальною за запит, із здійсненням зміни статусу запиту. Відповідальність за дотриманням строків внесення інформації до статусів запиту «Новий запит» та «Закрито» покладається на першу лінію Служби підтримки.</w:t>
      </w:r>
    </w:p>
    <w:p w14:paraId="10D53152" w14:textId="39826509" w:rsidR="00A2533D" w:rsidRPr="00C34ABB" w:rsidRDefault="0086018F" w:rsidP="007D60FA">
      <w:pPr>
        <w:pStyle w:val="a3"/>
        <w:spacing w:before="0" w:beforeAutospacing="0" w:after="0" w:afterAutospacing="0"/>
        <w:ind w:firstLine="567"/>
        <w:jc w:val="both"/>
        <w:rPr>
          <w:sz w:val="28"/>
          <w:szCs w:val="28"/>
        </w:rPr>
      </w:pPr>
      <w:r w:rsidRPr="00EA048C">
        <w:rPr>
          <w:sz w:val="28"/>
          <w:szCs w:val="28"/>
        </w:rPr>
        <w:t xml:space="preserve">11. </w:t>
      </w:r>
      <w:r w:rsidR="001121E3" w:rsidRPr="00EA048C">
        <w:rPr>
          <w:sz w:val="28"/>
          <w:szCs w:val="28"/>
        </w:rPr>
        <w:t>Перша лінія Служби підтримки розглядає запит самостійно а</w:t>
      </w:r>
      <w:r w:rsidR="001121E3" w:rsidRPr="00C34ABB">
        <w:rPr>
          <w:sz w:val="28"/>
          <w:szCs w:val="28"/>
        </w:rPr>
        <w:t xml:space="preserve">бо </w:t>
      </w:r>
      <w:r w:rsidR="00F75C41" w:rsidRPr="00C34ABB">
        <w:rPr>
          <w:sz w:val="28"/>
          <w:szCs w:val="28"/>
        </w:rPr>
        <w:t xml:space="preserve">залучає до його </w:t>
      </w:r>
      <w:r w:rsidR="001121E3" w:rsidRPr="00C34ABB">
        <w:rPr>
          <w:sz w:val="28"/>
          <w:szCs w:val="28"/>
        </w:rPr>
        <w:t>розгляд</w:t>
      </w:r>
      <w:r w:rsidR="00F75C41" w:rsidRPr="00C34ABB">
        <w:rPr>
          <w:sz w:val="28"/>
          <w:szCs w:val="28"/>
        </w:rPr>
        <w:t>у</w:t>
      </w:r>
      <w:r w:rsidR="001121E3" w:rsidRPr="00C34ABB">
        <w:rPr>
          <w:sz w:val="28"/>
          <w:szCs w:val="28"/>
        </w:rPr>
        <w:t xml:space="preserve"> </w:t>
      </w:r>
      <w:r w:rsidR="00F75C41" w:rsidRPr="00C34ABB">
        <w:rPr>
          <w:sz w:val="28"/>
          <w:szCs w:val="28"/>
        </w:rPr>
        <w:t>другу лінію</w:t>
      </w:r>
      <w:r w:rsidR="001121E3" w:rsidRPr="00C34ABB">
        <w:rPr>
          <w:sz w:val="28"/>
          <w:szCs w:val="28"/>
        </w:rPr>
        <w:t xml:space="preserve"> Служби підтримки.</w:t>
      </w:r>
    </w:p>
    <w:p w14:paraId="7392D00C" w14:textId="58EBE9DE" w:rsidR="00E51371" w:rsidRPr="00E51371" w:rsidRDefault="002A7652" w:rsidP="007D60FA">
      <w:pPr>
        <w:pStyle w:val="a3"/>
        <w:spacing w:before="0" w:beforeAutospacing="0" w:after="0" w:afterAutospacing="0"/>
        <w:ind w:firstLine="567"/>
        <w:jc w:val="both"/>
        <w:rPr>
          <w:sz w:val="28"/>
          <w:szCs w:val="28"/>
        </w:rPr>
      </w:pPr>
      <w:r w:rsidRPr="00C34ABB">
        <w:rPr>
          <w:sz w:val="28"/>
          <w:szCs w:val="28"/>
        </w:rPr>
        <w:t xml:space="preserve">12. </w:t>
      </w:r>
      <w:r w:rsidR="00E51371" w:rsidRPr="00E51371">
        <w:rPr>
          <w:sz w:val="28"/>
          <w:szCs w:val="28"/>
        </w:rPr>
        <w:t>Перша лінія Служби підтримки здійснює розгляд, розподіл та опрацювання запитів</w:t>
      </w:r>
      <w:r w:rsidR="0036340D">
        <w:rPr>
          <w:sz w:val="28"/>
          <w:szCs w:val="28"/>
        </w:rPr>
        <w:t>,</w:t>
      </w:r>
      <w:r w:rsidR="00E51371" w:rsidRPr="00E51371">
        <w:rPr>
          <w:sz w:val="28"/>
          <w:szCs w:val="28"/>
        </w:rPr>
        <w:t xml:space="preserve"> враховуюч</w:t>
      </w:r>
      <w:r w:rsidR="0036340D">
        <w:rPr>
          <w:sz w:val="28"/>
          <w:szCs w:val="28"/>
        </w:rPr>
        <w:t>и</w:t>
      </w:r>
      <w:r w:rsidR="00E51371" w:rsidRPr="00E51371">
        <w:rPr>
          <w:sz w:val="28"/>
          <w:szCs w:val="28"/>
        </w:rPr>
        <w:t xml:space="preserve"> пріоритети та відповідно до таблиці часу доручення запиту, яка наведена у </w:t>
      </w:r>
      <w:r w:rsidR="00795530">
        <w:rPr>
          <w:sz w:val="28"/>
          <w:szCs w:val="28"/>
        </w:rPr>
        <w:t>д</w:t>
      </w:r>
      <w:r w:rsidR="00E51371" w:rsidRPr="00E51371">
        <w:rPr>
          <w:sz w:val="28"/>
          <w:szCs w:val="28"/>
        </w:rPr>
        <w:t xml:space="preserve">одатку 2 </w:t>
      </w:r>
      <w:r w:rsidR="00A92507">
        <w:rPr>
          <w:sz w:val="28"/>
          <w:szCs w:val="28"/>
        </w:rPr>
        <w:t xml:space="preserve">до </w:t>
      </w:r>
      <w:r w:rsidR="00E51371" w:rsidRPr="00E51371">
        <w:rPr>
          <w:sz w:val="28"/>
          <w:szCs w:val="28"/>
        </w:rPr>
        <w:t xml:space="preserve">цього </w:t>
      </w:r>
      <w:r w:rsidR="00A92507">
        <w:rPr>
          <w:sz w:val="28"/>
          <w:szCs w:val="28"/>
        </w:rPr>
        <w:t>Порядку</w:t>
      </w:r>
      <w:r w:rsidR="00E51371" w:rsidRPr="00E51371">
        <w:rPr>
          <w:sz w:val="28"/>
          <w:szCs w:val="28"/>
        </w:rPr>
        <w:t>.</w:t>
      </w:r>
    </w:p>
    <w:p w14:paraId="62444AA7" w14:textId="77777777" w:rsidR="00E51371" w:rsidRPr="00E51371" w:rsidRDefault="00E51371" w:rsidP="007D60FA">
      <w:pPr>
        <w:pStyle w:val="a3"/>
        <w:spacing w:before="0" w:beforeAutospacing="0" w:after="0" w:afterAutospacing="0"/>
        <w:ind w:firstLine="567"/>
        <w:jc w:val="both"/>
        <w:rPr>
          <w:sz w:val="28"/>
          <w:szCs w:val="28"/>
        </w:rPr>
      </w:pPr>
      <w:r w:rsidRPr="00E51371">
        <w:rPr>
          <w:sz w:val="28"/>
          <w:szCs w:val="28"/>
        </w:rPr>
        <w:t>Опрацювання запиту починається з моменту призначення відповідальної посадової особи (присвоєння статусу «В роботі») до вирішення запиту (присвоєння статусу «Вирішено»).</w:t>
      </w:r>
    </w:p>
    <w:p w14:paraId="70F0D0E4" w14:textId="6EAC30C4" w:rsidR="00E51371" w:rsidRPr="00E51371" w:rsidRDefault="00E51371" w:rsidP="007D60FA">
      <w:pPr>
        <w:pStyle w:val="a3"/>
        <w:spacing w:before="0" w:beforeAutospacing="0" w:after="0" w:afterAutospacing="0"/>
        <w:ind w:firstLine="567"/>
        <w:jc w:val="both"/>
        <w:rPr>
          <w:sz w:val="28"/>
          <w:szCs w:val="28"/>
        </w:rPr>
      </w:pPr>
      <w:r w:rsidRPr="00E51371">
        <w:rPr>
          <w:sz w:val="28"/>
          <w:szCs w:val="28"/>
        </w:rPr>
        <w:t>Друга лінія Служби підтримки здійснює розгляд та опрацювання запиту, враховуюч</w:t>
      </w:r>
      <w:r w:rsidR="00A92507">
        <w:rPr>
          <w:sz w:val="28"/>
          <w:szCs w:val="28"/>
        </w:rPr>
        <w:t>и</w:t>
      </w:r>
      <w:r w:rsidRPr="00E51371">
        <w:rPr>
          <w:sz w:val="28"/>
          <w:szCs w:val="28"/>
        </w:rPr>
        <w:t xml:space="preserve"> пріоритети та відповідно до таблиці опрацювання запиту, яка наведена у </w:t>
      </w:r>
      <w:r w:rsidR="00795530">
        <w:rPr>
          <w:sz w:val="28"/>
          <w:szCs w:val="28"/>
        </w:rPr>
        <w:t>д</w:t>
      </w:r>
      <w:r w:rsidRPr="00E51371">
        <w:rPr>
          <w:sz w:val="28"/>
          <w:szCs w:val="28"/>
        </w:rPr>
        <w:t xml:space="preserve">одатку 2 </w:t>
      </w:r>
      <w:r w:rsidR="00A92507">
        <w:rPr>
          <w:sz w:val="28"/>
          <w:szCs w:val="28"/>
        </w:rPr>
        <w:t xml:space="preserve">до </w:t>
      </w:r>
      <w:r w:rsidRPr="00E51371">
        <w:rPr>
          <w:sz w:val="28"/>
          <w:szCs w:val="28"/>
        </w:rPr>
        <w:t xml:space="preserve">цього </w:t>
      </w:r>
      <w:r w:rsidR="00A92507">
        <w:rPr>
          <w:sz w:val="28"/>
          <w:szCs w:val="28"/>
        </w:rPr>
        <w:t>Порядку</w:t>
      </w:r>
      <w:r w:rsidRPr="00E51371">
        <w:rPr>
          <w:sz w:val="28"/>
          <w:szCs w:val="28"/>
        </w:rPr>
        <w:t>.</w:t>
      </w:r>
    </w:p>
    <w:p w14:paraId="618AAE11" w14:textId="6D77C4D5" w:rsidR="00E51371" w:rsidRPr="00E51371" w:rsidRDefault="00E51371" w:rsidP="007D60FA">
      <w:pPr>
        <w:pStyle w:val="a3"/>
        <w:spacing w:before="0" w:beforeAutospacing="0" w:after="0" w:afterAutospacing="0"/>
        <w:ind w:firstLine="567"/>
        <w:jc w:val="both"/>
        <w:rPr>
          <w:sz w:val="28"/>
          <w:szCs w:val="28"/>
        </w:rPr>
      </w:pPr>
      <w:r w:rsidRPr="00E51371">
        <w:rPr>
          <w:sz w:val="28"/>
          <w:szCs w:val="28"/>
        </w:rPr>
        <w:lastRenderedPageBreak/>
        <w:t>Час опрацювання запиту другою лінією Служби підтримки визначається як час, який минув між призначення</w:t>
      </w:r>
      <w:r w:rsidR="00A92507">
        <w:rPr>
          <w:sz w:val="28"/>
          <w:szCs w:val="28"/>
        </w:rPr>
        <w:t>м</w:t>
      </w:r>
      <w:r w:rsidRPr="00E51371">
        <w:rPr>
          <w:sz w:val="28"/>
          <w:szCs w:val="28"/>
        </w:rPr>
        <w:t xml:space="preserve"> виконавця (присвоєння статусу «В роботі») до моменту часу, коли друга лінія Служби підтримки завершила аналіз дій, зафіксувала дані опрацювання запиту в Модулі, присвоїла статус запиту «Відкладено» або «Вирішено» і передала результати розгляду першій лінії Служби підтримки. </w:t>
      </w:r>
    </w:p>
    <w:p w14:paraId="2044AA1B" w14:textId="68808163" w:rsidR="00E51371" w:rsidRPr="00E51371" w:rsidRDefault="00E51371" w:rsidP="007D60FA">
      <w:pPr>
        <w:pStyle w:val="a3"/>
        <w:spacing w:before="0" w:beforeAutospacing="0" w:after="0" w:afterAutospacing="0"/>
        <w:ind w:firstLine="567"/>
        <w:jc w:val="both"/>
        <w:rPr>
          <w:sz w:val="28"/>
          <w:szCs w:val="28"/>
        </w:rPr>
      </w:pPr>
      <w:r w:rsidRPr="00E51371">
        <w:rPr>
          <w:sz w:val="28"/>
          <w:szCs w:val="28"/>
        </w:rPr>
        <w:t>Третя лінія Служби підтримки здійснює розгляд та опрацювання запиту, враховуюч</w:t>
      </w:r>
      <w:r w:rsidR="00A92507">
        <w:rPr>
          <w:sz w:val="28"/>
          <w:szCs w:val="28"/>
        </w:rPr>
        <w:t>и</w:t>
      </w:r>
      <w:r w:rsidRPr="00E51371">
        <w:rPr>
          <w:sz w:val="28"/>
          <w:szCs w:val="28"/>
        </w:rPr>
        <w:t xml:space="preserve"> пріоритети та відповідно до таблиці опрацювання запиту, яка наведена у </w:t>
      </w:r>
      <w:r w:rsidR="00A92507">
        <w:rPr>
          <w:sz w:val="28"/>
          <w:szCs w:val="28"/>
        </w:rPr>
        <w:t>д</w:t>
      </w:r>
      <w:r w:rsidRPr="00E51371">
        <w:rPr>
          <w:sz w:val="28"/>
          <w:szCs w:val="28"/>
        </w:rPr>
        <w:t xml:space="preserve">одатку 2 </w:t>
      </w:r>
      <w:r w:rsidR="00A92507">
        <w:rPr>
          <w:sz w:val="28"/>
          <w:szCs w:val="28"/>
        </w:rPr>
        <w:t xml:space="preserve">до </w:t>
      </w:r>
      <w:r w:rsidRPr="00E51371">
        <w:rPr>
          <w:sz w:val="28"/>
          <w:szCs w:val="28"/>
        </w:rPr>
        <w:t xml:space="preserve">цього </w:t>
      </w:r>
      <w:r w:rsidR="00A92507">
        <w:rPr>
          <w:sz w:val="28"/>
          <w:szCs w:val="28"/>
        </w:rPr>
        <w:t>Порядку</w:t>
      </w:r>
      <w:r w:rsidRPr="00E51371">
        <w:rPr>
          <w:sz w:val="28"/>
          <w:szCs w:val="28"/>
        </w:rPr>
        <w:t>.</w:t>
      </w:r>
    </w:p>
    <w:p w14:paraId="053E7ED1" w14:textId="24F0AFB9" w:rsidR="00E51371" w:rsidRPr="00E51371" w:rsidRDefault="00E51371" w:rsidP="007D60FA">
      <w:pPr>
        <w:pStyle w:val="a3"/>
        <w:spacing w:before="0" w:beforeAutospacing="0" w:after="0" w:afterAutospacing="0"/>
        <w:ind w:firstLine="567"/>
        <w:jc w:val="both"/>
        <w:rPr>
          <w:sz w:val="28"/>
          <w:szCs w:val="28"/>
        </w:rPr>
      </w:pPr>
      <w:r w:rsidRPr="00E51371">
        <w:rPr>
          <w:sz w:val="28"/>
          <w:szCs w:val="28"/>
        </w:rPr>
        <w:t>Час опрацювання запиту третьою лінією Служби підтримки визначається як час, який минув між призначення</w:t>
      </w:r>
      <w:r w:rsidR="00A92507">
        <w:rPr>
          <w:sz w:val="28"/>
          <w:szCs w:val="28"/>
        </w:rPr>
        <w:t>м</w:t>
      </w:r>
      <w:r w:rsidRPr="00E51371">
        <w:rPr>
          <w:sz w:val="28"/>
          <w:szCs w:val="28"/>
        </w:rPr>
        <w:t xml:space="preserve"> виконавця (присвоєння статусу «Розгляд продовжено») та моментом часу, коли третя лінія Служби підтримки завершила аналіз дії, зафіксувала дані опрацювання запиту у Модулі, присвоїла статус запиту «Відкладено» або «Вирішено» і передала результати аналізу першій або другій лінії Служби підтримки. </w:t>
      </w:r>
    </w:p>
    <w:p w14:paraId="27F93540" w14:textId="547AB1DC" w:rsidR="00A12DA3" w:rsidRDefault="00E51371" w:rsidP="00E51371">
      <w:pPr>
        <w:pStyle w:val="a3"/>
        <w:spacing w:before="0" w:beforeAutospacing="0" w:after="0" w:afterAutospacing="0"/>
        <w:ind w:firstLine="567"/>
        <w:jc w:val="both"/>
        <w:rPr>
          <w:sz w:val="28"/>
          <w:szCs w:val="28"/>
        </w:rPr>
      </w:pPr>
      <w:r w:rsidRPr="00E51371">
        <w:rPr>
          <w:sz w:val="28"/>
          <w:szCs w:val="28"/>
        </w:rPr>
        <w:t xml:space="preserve">Перша або друга лінія Служби підтримки здійснює передоручення запиту (присвоєння статусу «В роботі» або «Розгляд продовжено»), якщо завдання за своїм характером не належить до компетенції визначеної лінії Служби підтримки, та вносить необхідні зміни </w:t>
      </w:r>
      <w:r w:rsidR="00795530">
        <w:rPr>
          <w:sz w:val="28"/>
          <w:szCs w:val="28"/>
        </w:rPr>
        <w:t>у</w:t>
      </w:r>
      <w:r w:rsidRPr="00E51371">
        <w:rPr>
          <w:sz w:val="28"/>
          <w:szCs w:val="28"/>
        </w:rPr>
        <w:t xml:space="preserve"> Модулі.</w:t>
      </w:r>
    </w:p>
    <w:p w14:paraId="060E26F9" w14:textId="2CAA9A96" w:rsidR="00993418" w:rsidRDefault="00993418" w:rsidP="00E51371">
      <w:pPr>
        <w:pStyle w:val="a3"/>
        <w:spacing w:before="0" w:beforeAutospacing="0" w:after="0" w:afterAutospacing="0"/>
        <w:ind w:firstLine="567"/>
        <w:jc w:val="both"/>
        <w:rPr>
          <w:sz w:val="28"/>
          <w:szCs w:val="28"/>
        </w:rPr>
      </w:pPr>
      <w:r w:rsidRPr="00C34ABB">
        <w:rPr>
          <w:sz w:val="28"/>
          <w:szCs w:val="28"/>
        </w:rPr>
        <w:t>13</w:t>
      </w:r>
      <w:r w:rsidR="0051746A" w:rsidRPr="00C34ABB">
        <w:rPr>
          <w:sz w:val="28"/>
          <w:szCs w:val="28"/>
        </w:rPr>
        <w:t xml:space="preserve">. </w:t>
      </w:r>
      <w:r w:rsidRPr="00C34ABB">
        <w:rPr>
          <w:sz w:val="28"/>
          <w:szCs w:val="28"/>
        </w:rPr>
        <w:t>Запити опрацьовуються Службою підтримки у робочі дні та робочий час згідно з графіком режиму роботи структурних підрозділів Держмитслужби, що виконують функції першої та другої ліній Служби підтримки.</w:t>
      </w:r>
    </w:p>
    <w:p w14:paraId="0C5AC275" w14:textId="17AF9CD3" w:rsidR="00E9264A" w:rsidRPr="00E9264A" w:rsidRDefault="00E9264A" w:rsidP="00E9264A">
      <w:pPr>
        <w:pStyle w:val="a3"/>
        <w:spacing w:before="0" w:beforeAutospacing="0" w:after="0" w:afterAutospacing="0"/>
        <w:ind w:firstLine="567"/>
        <w:jc w:val="both"/>
        <w:rPr>
          <w:sz w:val="28"/>
          <w:szCs w:val="28"/>
          <w:lang w:val="ru-RU"/>
        </w:rPr>
      </w:pPr>
      <w:r>
        <w:rPr>
          <w:sz w:val="28"/>
          <w:szCs w:val="28"/>
          <w:lang w:val="ru-RU"/>
        </w:rPr>
        <w:t>Терм</w:t>
      </w:r>
      <w:proofErr w:type="spellStart"/>
      <w:r>
        <w:rPr>
          <w:sz w:val="28"/>
          <w:szCs w:val="28"/>
        </w:rPr>
        <w:t>ін</w:t>
      </w:r>
      <w:proofErr w:type="spellEnd"/>
      <w:r w:rsidRPr="00E9264A">
        <w:rPr>
          <w:sz w:val="28"/>
          <w:szCs w:val="28"/>
          <w:lang w:val="ru-RU"/>
        </w:rPr>
        <w:t xml:space="preserve"> розгляду запиту </w:t>
      </w:r>
      <w:proofErr w:type="spellStart"/>
      <w:r w:rsidRPr="00E9264A">
        <w:rPr>
          <w:sz w:val="28"/>
          <w:szCs w:val="28"/>
          <w:lang w:val="ru-RU"/>
        </w:rPr>
        <w:t>може</w:t>
      </w:r>
      <w:proofErr w:type="spellEnd"/>
      <w:r w:rsidRPr="00E9264A">
        <w:rPr>
          <w:sz w:val="28"/>
          <w:szCs w:val="28"/>
          <w:lang w:val="ru-RU"/>
        </w:rPr>
        <w:t xml:space="preserve"> бути </w:t>
      </w:r>
      <w:proofErr w:type="spellStart"/>
      <w:r w:rsidRPr="00E9264A">
        <w:rPr>
          <w:sz w:val="28"/>
          <w:szCs w:val="28"/>
          <w:lang w:val="ru-RU"/>
        </w:rPr>
        <w:t>продовжений</w:t>
      </w:r>
      <w:proofErr w:type="spellEnd"/>
      <w:r w:rsidRPr="00E9264A">
        <w:rPr>
          <w:sz w:val="28"/>
          <w:szCs w:val="28"/>
          <w:lang w:val="ru-RU"/>
        </w:rPr>
        <w:t xml:space="preserve"> </w:t>
      </w:r>
      <w:proofErr w:type="gramStart"/>
      <w:r w:rsidRPr="00E9264A">
        <w:rPr>
          <w:sz w:val="28"/>
          <w:szCs w:val="28"/>
          <w:lang w:val="ru-RU"/>
        </w:rPr>
        <w:t>на</w:t>
      </w:r>
      <w:proofErr w:type="gramEnd"/>
      <w:r w:rsidRPr="00E9264A">
        <w:rPr>
          <w:sz w:val="28"/>
          <w:szCs w:val="28"/>
          <w:lang w:val="ru-RU"/>
        </w:rPr>
        <w:t xml:space="preserve"> строк, </w:t>
      </w:r>
      <w:proofErr w:type="spellStart"/>
      <w:r w:rsidRPr="00E9264A">
        <w:rPr>
          <w:sz w:val="28"/>
          <w:szCs w:val="28"/>
          <w:lang w:val="ru-RU"/>
        </w:rPr>
        <w:t>необхідний</w:t>
      </w:r>
      <w:proofErr w:type="spellEnd"/>
      <w:r w:rsidRPr="00E9264A">
        <w:rPr>
          <w:sz w:val="28"/>
          <w:szCs w:val="28"/>
          <w:lang w:val="ru-RU"/>
        </w:rPr>
        <w:t xml:space="preserve"> для </w:t>
      </w:r>
      <w:proofErr w:type="spellStart"/>
      <w:r w:rsidRPr="00E9264A">
        <w:rPr>
          <w:sz w:val="28"/>
          <w:szCs w:val="28"/>
          <w:lang w:val="ru-RU"/>
        </w:rPr>
        <w:t>врегулювання</w:t>
      </w:r>
      <w:proofErr w:type="spellEnd"/>
      <w:r w:rsidRPr="00E9264A">
        <w:rPr>
          <w:sz w:val="28"/>
          <w:szCs w:val="28"/>
          <w:lang w:val="ru-RU"/>
        </w:rPr>
        <w:t xml:space="preserve"> </w:t>
      </w:r>
      <w:proofErr w:type="spellStart"/>
      <w:r w:rsidRPr="00E9264A">
        <w:rPr>
          <w:sz w:val="28"/>
          <w:szCs w:val="28"/>
          <w:lang w:val="ru-RU"/>
        </w:rPr>
        <w:t>виявлених</w:t>
      </w:r>
      <w:proofErr w:type="spellEnd"/>
      <w:r w:rsidRPr="00E9264A">
        <w:rPr>
          <w:sz w:val="28"/>
          <w:szCs w:val="28"/>
          <w:lang w:val="ru-RU"/>
        </w:rPr>
        <w:t xml:space="preserve"> </w:t>
      </w:r>
      <w:proofErr w:type="spellStart"/>
      <w:r w:rsidRPr="00E9264A">
        <w:rPr>
          <w:sz w:val="28"/>
          <w:szCs w:val="28"/>
          <w:lang w:val="ru-RU"/>
        </w:rPr>
        <w:t>проблемних</w:t>
      </w:r>
      <w:proofErr w:type="spellEnd"/>
      <w:r w:rsidRPr="00E9264A">
        <w:rPr>
          <w:sz w:val="28"/>
          <w:szCs w:val="28"/>
          <w:lang w:val="ru-RU"/>
        </w:rPr>
        <w:t xml:space="preserve"> питань:</w:t>
      </w:r>
    </w:p>
    <w:p w14:paraId="10E2BCE0" w14:textId="77777777" w:rsidR="00E9264A" w:rsidRPr="00E9264A" w:rsidRDefault="00E9264A" w:rsidP="00E9264A">
      <w:pPr>
        <w:pStyle w:val="a3"/>
        <w:spacing w:before="0" w:beforeAutospacing="0" w:after="0" w:afterAutospacing="0"/>
        <w:ind w:firstLine="567"/>
        <w:jc w:val="both"/>
        <w:rPr>
          <w:sz w:val="28"/>
          <w:szCs w:val="28"/>
          <w:lang w:val="ru-RU"/>
        </w:rPr>
      </w:pPr>
      <w:proofErr w:type="spellStart"/>
      <w:r w:rsidRPr="00E9264A">
        <w:rPr>
          <w:sz w:val="28"/>
          <w:szCs w:val="28"/>
          <w:lang w:val="ru-RU"/>
        </w:rPr>
        <w:t>першою</w:t>
      </w:r>
      <w:proofErr w:type="spellEnd"/>
      <w:r w:rsidRPr="00E9264A">
        <w:rPr>
          <w:sz w:val="28"/>
          <w:szCs w:val="28"/>
          <w:lang w:val="ru-RU"/>
        </w:rPr>
        <w:t xml:space="preserve"> </w:t>
      </w:r>
      <w:proofErr w:type="spellStart"/>
      <w:r w:rsidRPr="00E9264A">
        <w:rPr>
          <w:sz w:val="28"/>
          <w:szCs w:val="28"/>
          <w:lang w:val="ru-RU"/>
        </w:rPr>
        <w:t>лінією</w:t>
      </w:r>
      <w:proofErr w:type="spellEnd"/>
      <w:r w:rsidRPr="00E9264A">
        <w:rPr>
          <w:sz w:val="28"/>
          <w:szCs w:val="28"/>
          <w:lang w:val="ru-RU"/>
        </w:rPr>
        <w:t xml:space="preserve"> Служби підтримки – у </w:t>
      </w:r>
      <w:proofErr w:type="spellStart"/>
      <w:r w:rsidRPr="00E9264A">
        <w:rPr>
          <w:sz w:val="28"/>
          <w:szCs w:val="28"/>
          <w:lang w:val="ru-RU"/>
        </w:rPr>
        <w:t>разі</w:t>
      </w:r>
      <w:proofErr w:type="spellEnd"/>
      <w:r w:rsidRPr="00E9264A">
        <w:rPr>
          <w:sz w:val="28"/>
          <w:szCs w:val="28"/>
          <w:lang w:val="ru-RU"/>
        </w:rPr>
        <w:t xml:space="preserve"> </w:t>
      </w:r>
      <w:proofErr w:type="spellStart"/>
      <w:r w:rsidRPr="00E9264A">
        <w:rPr>
          <w:sz w:val="28"/>
          <w:szCs w:val="28"/>
          <w:lang w:val="ru-RU"/>
        </w:rPr>
        <w:t>необхідності</w:t>
      </w:r>
      <w:proofErr w:type="spellEnd"/>
      <w:r w:rsidRPr="00E9264A">
        <w:rPr>
          <w:sz w:val="28"/>
          <w:szCs w:val="28"/>
          <w:lang w:val="ru-RU"/>
        </w:rPr>
        <w:t xml:space="preserve"> отримання від </w:t>
      </w:r>
      <w:proofErr w:type="spellStart"/>
      <w:r w:rsidRPr="00E9264A">
        <w:rPr>
          <w:sz w:val="28"/>
          <w:szCs w:val="28"/>
          <w:lang w:val="ru-RU"/>
        </w:rPr>
        <w:t>користувача</w:t>
      </w:r>
      <w:proofErr w:type="spellEnd"/>
      <w:r w:rsidRPr="00E9264A">
        <w:rPr>
          <w:sz w:val="28"/>
          <w:szCs w:val="28"/>
          <w:lang w:val="ru-RU"/>
        </w:rPr>
        <w:t xml:space="preserve"> додаткової інформації;</w:t>
      </w:r>
    </w:p>
    <w:p w14:paraId="6574A3F5" w14:textId="77777777" w:rsidR="00E9264A" w:rsidRPr="00E9264A" w:rsidRDefault="00E9264A" w:rsidP="00E9264A">
      <w:pPr>
        <w:pStyle w:val="a3"/>
        <w:spacing w:before="0" w:beforeAutospacing="0" w:after="0" w:afterAutospacing="0"/>
        <w:ind w:firstLine="567"/>
        <w:jc w:val="both"/>
        <w:rPr>
          <w:sz w:val="28"/>
          <w:szCs w:val="28"/>
          <w:lang w:val="ru-RU"/>
        </w:rPr>
      </w:pPr>
      <w:r w:rsidRPr="00E9264A">
        <w:rPr>
          <w:sz w:val="28"/>
          <w:szCs w:val="28"/>
          <w:lang w:val="ru-RU"/>
        </w:rPr>
        <w:t xml:space="preserve">другою </w:t>
      </w:r>
      <w:proofErr w:type="spellStart"/>
      <w:r w:rsidRPr="00E9264A">
        <w:rPr>
          <w:sz w:val="28"/>
          <w:szCs w:val="28"/>
          <w:lang w:val="ru-RU"/>
        </w:rPr>
        <w:t>лінією</w:t>
      </w:r>
      <w:proofErr w:type="spellEnd"/>
      <w:r w:rsidRPr="00E9264A">
        <w:rPr>
          <w:sz w:val="28"/>
          <w:szCs w:val="28"/>
          <w:lang w:val="ru-RU"/>
        </w:rPr>
        <w:t xml:space="preserve"> Служби підтримки – </w:t>
      </w:r>
      <w:proofErr w:type="spellStart"/>
      <w:r w:rsidRPr="00E9264A">
        <w:rPr>
          <w:sz w:val="28"/>
          <w:szCs w:val="28"/>
          <w:lang w:val="ru-RU"/>
        </w:rPr>
        <w:t>якщо</w:t>
      </w:r>
      <w:proofErr w:type="spellEnd"/>
      <w:r w:rsidRPr="00E9264A">
        <w:rPr>
          <w:sz w:val="28"/>
          <w:szCs w:val="28"/>
          <w:lang w:val="ru-RU"/>
        </w:rPr>
        <w:t xml:space="preserve"> </w:t>
      </w:r>
      <w:proofErr w:type="spellStart"/>
      <w:r w:rsidRPr="00E9264A">
        <w:rPr>
          <w:sz w:val="28"/>
          <w:szCs w:val="28"/>
          <w:lang w:val="ru-RU"/>
        </w:rPr>
        <w:t>вирішення</w:t>
      </w:r>
      <w:proofErr w:type="spellEnd"/>
      <w:r w:rsidRPr="00E9264A">
        <w:rPr>
          <w:sz w:val="28"/>
          <w:szCs w:val="28"/>
          <w:lang w:val="ru-RU"/>
        </w:rPr>
        <w:t xml:space="preserve"> запиту </w:t>
      </w:r>
      <w:proofErr w:type="spellStart"/>
      <w:r w:rsidRPr="00E9264A">
        <w:rPr>
          <w:sz w:val="28"/>
          <w:szCs w:val="28"/>
          <w:lang w:val="ru-RU"/>
        </w:rPr>
        <w:t>потребує</w:t>
      </w:r>
      <w:proofErr w:type="spellEnd"/>
      <w:r w:rsidRPr="00E9264A">
        <w:rPr>
          <w:sz w:val="28"/>
          <w:szCs w:val="28"/>
          <w:lang w:val="ru-RU"/>
        </w:rPr>
        <w:t xml:space="preserve"> </w:t>
      </w:r>
      <w:proofErr w:type="spellStart"/>
      <w:r w:rsidRPr="00E9264A">
        <w:rPr>
          <w:sz w:val="28"/>
          <w:szCs w:val="28"/>
          <w:lang w:val="ru-RU"/>
        </w:rPr>
        <w:t>доопрацювання</w:t>
      </w:r>
      <w:proofErr w:type="spellEnd"/>
      <w:r w:rsidRPr="00E9264A">
        <w:rPr>
          <w:sz w:val="28"/>
          <w:szCs w:val="28"/>
          <w:lang w:val="ru-RU"/>
        </w:rPr>
        <w:t xml:space="preserve">/оновлення </w:t>
      </w:r>
      <w:proofErr w:type="spellStart"/>
      <w:r w:rsidRPr="00E9264A">
        <w:rPr>
          <w:sz w:val="28"/>
          <w:szCs w:val="28"/>
          <w:lang w:val="ru-RU"/>
        </w:rPr>
        <w:t>програмного</w:t>
      </w:r>
      <w:proofErr w:type="spellEnd"/>
      <w:r w:rsidRPr="00E9264A">
        <w:rPr>
          <w:sz w:val="28"/>
          <w:szCs w:val="28"/>
          <w:lang w:val="ru-RU"/>
        </w:rPr>
        <w:t xml:space="preserve"> забезпечення </w:t>
      </w:r>
      <w:proofErr w:type="spellStart"/>
      <w:r w:rsidRPr="00E9264A">
        <w:rPr>
          <w:sz w:val="28"/>
          <w:szCs w:val="28"/>
          <w:lang w:val="ru-RU"/>
        </w:rPr>
        <w:t>складових</w:t>
      </w:r>
      <w:proofErr w:type="spellEnd"/>
      <w:r w:rsidRPr="00E9264A">
        <w:rPr>
          <w:sz w:val="28"/>
          <w:szCs w:val="28"/>
          <w:lang w:val="ru-RU"/>
        </w:rPr>
        <w:t xml:space="preserve"> ЕТС </w:t>
      </w:r>
      <w:proofErr w:type="spellStart"/>
      <w:r w:rsidRPr="00E9264A">
        <w:rPr>
          <w:sz w:val="28"/>
          <w:szCs w:val="28"/>
          <w:lang w:val="ru-RU"/>
        </w:rPr>
        <w:t>або</w:t>
      </w:r>
      <w:proofErr w:type="spellEnd"/>
      <w:r w:rsidRPr="00E9264A">
        <w:rPr>
          <w:sz w:val="28"/>
          <w:szCs w:val="28"/>
          <w:lang w:val="ru-RU"/>
        </w:rPr>
        <w:t xml:space="preserve"> у </w:t>
      </w:r>
      <w:proofErr w:type="spellStart"/>
      <w:r w:rsidRPr="00E9264A">
        <w:rPr>
          <w:sz w:val="28"/>
          <w:szCs w:val="28"/>
          <w:lang w:val="ru-RU"/>
        </w:rPr>
        <w:t>разі</w:t>
      </w:r>
      <w:proofErr w:type="spellEnd"/>
      <w:r w:rsidRPr="00E9264A">
        <w:rPr>
          <w:sz w:val="28"/>
          <w:szCs w:val="28"/>
          <w:lang w:val="ru-RU"/>
        </w:rPr>
        <w:t xml:space="preserve"> </w:t>
      </w:r>
      <w:proofErr w:type="spellStart"/>
      <w:r w:rsidRPr="00E9264A">
        <w:rPr>
          <w:sz w:val="28"/>
          <w:szCs w:val="28"/>
          <w:lang w:val="ru-RU"/>
        </w:rPr>
        <w:t>необхідності</w:t>
      </w:r>
      <w:proofErr w:type="spellEnd"/>
      <w:r w:rsidRPr="00E9264A">
        <w:rPr>
          <w:sz w:val="28"/>
          <w:szCs w:val="28"/>
          <w:lang w:val="ru-RU"/>
        </w:rPr>
        <w:t xml:space="preserve"> </w:t>
      </w:r>
      <w:proofErr w:type="spellStart"/>
      <w:r w:rsidRPr="00E9264A">
        <w:rPr>
          <w:sz w:val="28"/>
          <w:szCs w:val="28"/>
          <w:lang w:val="ru-RU"/>
        </w:rPr>
        <w:t>залучення</w:t>
      </w:r>
      <w:proofErr w:type="spellEnd"/>
      <w:r w:rsidRPr="00E9264A">
        <w:rPr>
          <w:sz w:val="28"/>
          <w:szCs w:val="28"/>
          <w:lang w:val="ru-RU"/>
        </w:rPr>
        <w:t xml:space="preserve"> до </w:t>
      </w:r>
      <w:proofErr w:type="spellStart"/>
      <w:r w:rsidRPr="00E9264A">
        <w:rPr>
          <w:sz w:val="28"/>
          <w:szCs w:val="28"/>
          <w:lang w:val="ru-RU"/>
        </w:rPr>
        <w:t>вирішення</w:t>
      </w:r>
      <w:proofErr w:type="spellEnd"/>
      <w:r w:rsidRPr="00E9264A">
        <w:rPr>
          <w:sz w:val="28"/>
          <w:szCs w:val="28"/>
          <w:lang w:val="ru-RU"/>
        </w:rPr>
        <w:t xml:space="preserve"> питання, </w:t>
      </w:r>
      <w:proofErr w:type="spellStart"/>
      <w:r w:rsidRPr="00E9264A">
        <w:rPr>
          <w:sz w:val="28"/>
          <w:szCs w:val="28"/>
          <w:lang w:val="ru-RU"/>
        </w:rPr>
        <w:t>зазначеного</w:t>
      </w:r>
      <w:proofErr w:type="spellEnd"/>
      <w:r w:rsidRPr="00E9264A">
        <w:rPr>
          <w:sz w:val="28"/>
          <w:szCs w:val="28"/>
          <w:lang w:val="ru-RU"/>
        </w:rPr>
        <w:t xml:space="preserve"> у </w:t>
      </w:r>
      <w:proofErr w:type="spellStart"/>
      <w:r w:rsidRPr="00E9264A">
        <w:rPr>
          <w:sz w:val="28"/>
          <w:szCs w:val="28"/>
          <w:lang w:val="ru-RU"/>
        </w:rPr>
        <w:t>запиті</w:t>
      </w:r>
      <w:proofErr w:type="spellEnd"/>
      <w:r w:rsidRPr="00E9264A">
        <w:rPr>
          <w:sz w:val="28"/>
          <w:szCs w:val="28"/>
          <w:lang w:val="ru-RU"/>
        </w:rPr>
        <w:t xml:space="preserve">, </w:t>
      </w:r>
      <w:proofErr w:type="spellStart"/>
      <w:r w:rsidRPr="00E9264A">
        <w:rPr>
          <w:sz w:val="28"/>
          <w:szCs w:val="28"/>
          <w:lang w:val="ru-RU"/>
        </w:rPr>
        <w:t>зовнішнього</w:t>
      </w:r>
      <w:proofErr w:type="spellEnd"/>
      <w:r w:rsidRPr="00E9264A">
        <w:rPr>
          <w:sz w:val="28"/>
          <w:szCs w:val="28"/>
          <w:lang w:val="ru-RU"/>
        </w:rPr>
        <w:t xml:space="preserve"> оператора надання послуг.</w:t>
      </w:r>
    </w:p>
    <w:p w14:paraId="25BD46CB" w14:textId="46C2CBE4" w:rsidR="00CF0FB9" w:rsidRPr="00CF0FB9" w:rsidRDefault="00E9264A" w:rsidP="00E9264A">
      <w:pPr>
        <w:pStyle w:val="a3"/>
        <w:spacing w:before="0" w:beforeAutospacing="0" w:after="0" w:afterAutospacing="0"/>
        <w:ind w:firstLine="567"/>
        <w:jc w:val="both"/>
        <w:rPr>
          <w:sz w:val="28"/>
          <w:szCs w:val="28"/>
          <w:lang w:val="ru-RU"/>
        </w:rPr>
      </w:pPr>
      <w:r w:rsidRPr="00E9264A">
        <w:rPr>
          <w:sz w:val="28"/>
          <w:szCs w:val="28"/>
          <w:lang w:val="ru-RU"/>
        </w:rPr>
        <w:t xml:space="preserve">Перша </w:t>
      </w:r>
      <w:proofErr w:type="spellStart"/>
      <w:r w:rsidRPr="00E9264A">
        <w:rPr>
          <w:sz w:val="28"/>
          <w:szCs w:val="28"/>
          <w:lang w:val="ru-RU"/>
        </w:rPr>
        <w:t>лінія</w:t>
      </w:r>
      <w:proofErr w:type="spellEnd"/>
      <w:r w:rsidRPr="00E9264A">
        <w:rPr>
          <w:sz w:val="28"/>
          <w:szCs w:val="28"/>
          <w:lang w:val="ru-RU"/>
        </w:rPr>
        <w:t xml:space="preserve"> Служби підтримки </w:t>
      </w:r>
      <w:proofErr w:type="spellStart"/>
      <w:r w:rsidRPr="00E9264A">
        <w:rPr>
          <w:sz w:val="28"/>
          <w:szCs w:val="28"/>
          <w:lang w:val="ru-RU"/>
        </w:rPr>
        <w:t>повідомляє</w:t>
      </w:r>
      <w:proofErr w:type="spellEnd"/>
      <w:r w:rsidRPr="00E9264A">
        <w:rPr>
          <w:sz w:val="28"/>
          <w:szCs w:val="28"/>
          <w:lang w:val="ru-RU"/>
        </w:rPr>
        <w:t xml:space="preserve"> </w:t>
      </w:r>
      <w:proofErr w:type="spellStart"/>
      <w:r w:rsidRPr="00E9264A">
        <w:rPr>
          <w:sz w:val="28"/>
          <w:szCs w:val="28"/>
          <w:lang w:val="ru-RU"/>
        </w:rPr>
        <w:t>користувача</w:t>
      </w:r>
      <w:proofErr w:type="spellEnd"/>
      <w:r w:rsidRPr="00E9264A">
        <w:rPr>
          <w:sz w:val="28"/>
          <w:szCs w:val="28"/>
          <w:lang w:val="ru-RU"/>
        </w:rPr>
        <w:t xml:space="preserve"> про продовження строку розгляду запиту.</w:t>
      </w:r>
    </w:p>
    <w:p w14:paraId="208FA8E4" w14:textId="77777777" w:rsidR="001121E3" w:rsidRPr="00C34ABB" w:rsidRDefault="00B63270" w:rsidP="00A2533D">
      <w:pPr>
        <w:pStyle w:val="a3"/>
        <w:spacing w:before="0" w:beforeAutospacing="0" w:after="0" w:afterAutospacing="0"/>
        <w:ind w:firstLine="567"/>
        <w:jc w:val="both"/>
        <w:rPr>
          <w:sz w:val="28"/>
          <w:szCs w:val="28"/>
        </w:rPr>
      </w:pPr>
      <w:r w:rsidRPr="00C34ABB">
        <w:rPr>
          <w:sz w:val="28"/>
          <w:szCs w:val="28"/>
        </w:rPr>
        <w:t>1</w:t>
      </w:r>
      <w:r w:rsidR="00993418" w:rsidRPr="00C34ABB">
        <w:rPr>
          <w:sz w:val="28"/>
          <w:szCs w:val="28"/>
        </w:rPr>
        <w:t>4</w:t>
      </w:r>
      <w:r w:rsidRPr="00C34ABB">
        <w:rPr>
          <w:sz w:val="28"/>
          <w:szCs w:val="28"/>
        </w:rPr>
        <w:t>.</w:t>
      </w:r>
      <w:r w:rsidR="0051746A" w:rsidRPr="00C34ABB">
        <w:rPr>
          <w:sz w:val="28"/>
          <w:szCs w:val="28"/>
        </w:rPr>
        <w:t xml:space="preserve"> </w:t>
      </w:r>
      <w:r w:rsidR="001121E3" w:rsidRPr="00C34ABB">
        <w:rPr>
          <w:sz w:val="28"/>
          <w:szCs w:val="28"/>
        </w:rPr>
        <w:t>Перша лінія Служби підтримки забезпечує надання остаточної відповіді користувачу.</w:t>
      </w:r>
    </w:p>
    <w:p w14:paraId="48591D23" w14:textId="786D9F92" w:rsidR="00A2533D" w:rsidRPr="00C34ABB" w:rsidRDefault="0086018F" w:rsidP="00A2533D">
      <w:pPr>
        <w:pStyle w:val="a3"/>
        <w:spacing w:before="0" w:beforeAutospacing="0" w:after="0" w:afterAutospacing="0"/>
        <w:ind w:firstLine="567"/>
        <w:jc w:val="both"/>
        <w:rPr>
          <w:sz w:val="28"/>
          <w:szCs w:val="28"/>
        </w:rPr>
      </w:pPr>
      <w:r w:rsidRPr="00C34ABB">
        <w:rPr>
          <w:sz w:val="28"/>
          <w:szCs w:val="28"/>
        </w:rPr>
        <w:t>Якщо запит був надісланий в електронній формі за допомогою Модуля, відповідь надається користувачу в електронній формі за допомогою Модуля.</w:t>
      </w:r>
    </w:p>
    <w:p w14:paraId="1DBFB56A" w14:textId="2C5FD06E" w:rsidR="00A2533D" w:rsidRPr="00C34ABB" w:rsidRDefault="0086018F" w:rsidP="00A2533D">
      <w:pPr>
        <w:pStyle w:val="a3"/>
        <w:spacing w:before="0" w:beforeAutospacing="0" w:after="0" w:afterAutospacing="0"/>
        <w:ind w:firstLine="567"/>
        <w:jc w:val="both"/>
        <w:rPr>
          <w:sz w:val="28"/>
          <w:szCs w:val="28"/>
        </w:rPr>
      </w:pPr>
      <w:r w:rsidRPr="00C34ABB">
        <w:rPr>
          <w:sz w:val="28"/>
          <w:szCs w:val="28"/>
        </w:rPr>
        <w:t xml:space="preserve">Якщо запит був надісланий на адресу електронної поштової скриньки або в телефонному режимі, відповідь на запит надається на адресу електронної поштової скриньки, вказану </w:t>
      </w:r>
      <w:r w:rsidR="007F26F3" w:rsidRPr="00C34ABB">
        <w:rPr>
          <w:sz w:val="28"/>
          <w:szCs w:val="28"/>
        </w:rPr>
        <w:t>користувачем</w:t>
      </w:r>
      <w:r w:rsidRPr="00C34ABB">
        <w:rPr>
          <w:sz w:val="28"/>
          <w:szCs w:val="28"/>
        </w:rPr>
        <w:t xml:space="preserve"> при надсиланні запиту</w:t>
      </w:r>
      <w:r w:rsidR="007B6BFC" w:rsidRPr="00C34ABB">
        <w:rPr>
          <w:sz w:val="28"/>
          <w:szCs w:val="28"/>
        </w:rPr>
        <w:t>,</w:t>
      </w:r>
      <w:r w:rsidRPr="00C34ABB">
        <w:rPr>
          <w:sz w:val="28"/>
          <w:szCs w:val="28"/>
        </w:rPr>
        <w:t xml:space="preserve"> або  у телефонному режимі.</w:t>
      </w:r>
    </w:p>
    <w:p w14:paraId="5E9F53FC" w14:textId="1D65FBEA" w:rsidR="00A2533D" w:rsidRPr="00C34ABB" w:rsidRDefault="00B63270" w:rsidP="00A2533D">
      <w:pPr>
        <w:pStyle w:val="a3"/>
        <w:spacing w:before="0" w:beforeAutospacing="0" w:after="0" w:afterAutospacing="0"/>
        <w:ind w:firstLine="567"/>
        <w:jc w:val="both"/>
        <w:rPr>
          <w:sz w:val="28"/>
          <w:szCs w:val="28"/>
        </w:rPr>
      </w:pPr>
      <w:r w:rsidRPr="00C34ABB">
        <w:rPr>
          <w:sz w:val="28"/>
          <w:szCs w:val="28"/>
        </w:rPr>
        <w:t>1</w:t>
      </w:r>
      <w:r w:rsidR="00F94E55" w:rsidRPr="00C34ABB">
        <w:rPr>
          <w:sz w:val="28"/>
          <w:szCs w:val="28"/>
        </w:rPr>
        <w:t>5</w:t>
      </w:r>
      <w:r w:rsidR="0051746A" w:rsidRPr="00C34ABB">
        <w:rPr>
          <w:sz w:val="28"/>
          <w:szCs w:val="28"/>
        </w:rPr>
        <w:t xml:space="preserve">. </w:t>
      </w:r>
      <w:r w:rsidR="0086018F" w:rsidRPr="00C34ABB">
        <w:rPr>
          <w:sz w:val="28"/>
          <w:szCs w:val="28"/>
        </w:rPr>
        <w:t>Відповідь на запит має індивідуальний характер та повинна містити інформацію та/або  роз</w:t>
      </w:r>
      <w:r w:rsidR="000A2060" w:rsidRPr="00C34ABB">
        <w:rPr>
          <w:sz w:val="28"/>
          <w:szCs w:val="28"/>
        </w:rPr>
        <w:t>’</w:t>
      </w:r>
      <w:r w:rsidR="0086018F" w:rsidRPr="00C34ABB">
        <w:rPr>
          <w:sz w:val="28"/>
          <w:szCs w:val="28"/>
        </w:rPr>
        <w:t>яснення відповідно до змісту запиту.</w:t>
      </w:r>
    </w:p>
    <w:p w14:paraId="2165D865" w14:textId="4D567B53" w:rsidR="00A2533D" w:rsidRPr="00C34ABB" w:rsidRDefault="0086018F" w:rsidP="00A2533D">
      <w:pPr>
        <w:pStyle w:val="a3"/>
        <w:spacing w:before="0" w:beforeAutospacing="0" w:after="0" w:afterAutospacing="0"/>
        <w:ind w:firstLine="567"/>
        <w:jc w:val="both"/>
        <w:rPr>
          <w:sz w:val="28"/>
          <w:szCs w:val="28"/>
        </w:rPr>
      </w:pPr>
      <w:r w:rsidRPr="00C34ABB">
        <w:rPr>
          <w:sz w:val="28"/>
          <w:szCs w:val="28"/>
        </w:rPr>
        <w:t>Якщо відповідь на ідентичний за змістом запит міститься у розділі «Запитання-відповіді щодо користування національною електронною транзит</w:t>
      </w:r>
      <w:r w:rsidR="0051746A" w:rsidRPr="00C34ABB">
        <w:rPr>
          <w:sz w:val="28"/>
          <w:szCs w:val="28"/>
        </w:rPr>
        <w:t xml:space="preserve">ною системою», Служба підтримки </w:t>
      </w:r>
      <w:r w:rsidRPr="00C34ABB">
        <w:rPr>
          <w:sz w:val="28"/>
          <w:szCs w:val="28"/>
        </w:rPr>
        <w:t>нада</w:t>
      </w:r>
      <w:r w:rsidR="00407115" w:rsidRPr="00C34ABB">
        <w:rPr>
          <w:sz w:val="28"/>
          <w:szCs w:val="28"/>
        </w:rPr>
        <w:t>є</w:t>
      </w:r>
      <w:r w:rsidRPr="00C34ABB">
        <w:rPr>
          <w:sz w:val="28"/>
          <w:szCs w:val="28"/>
        </w:rPr>
        <w:t xml:space="preserve"> відповідь згідно з </w:t>
      </w:r>
      <w:r w:rsidRPr="00C34ABB">
        <w:rPr>
          <w:sz w:val="28"/>
          <w:szCs w:val="28"/>
        </w:rPr>
        <w:lastRenderedPageBreak/>
        <w:t>інформацією, що міститься у відповідному розділі, з обов</w:t>
      </w:r>
      <w:r w:rsidR="000A2060" w:rsidRPr="00C34ABB">
        <w:rPr>
          <w:sz w:val="28"/>
          <w:szCs w:val="28"/>
        </w:rPr>
        <w:t>’</w:t>
      </w:r>
      <w:r w:rsidRPr="00C34ABB">
        <w:rPr>
          <w:sz w:val="28"/>
          <w:szCs w:val="28"/>
        </w:rPr>
        <w:t xml:space="preserve">язковим посиланням на доступ до відповідного розділу на </w:t>
      </w:r>
      <w:proofErr w:type="spellStart"/>
      <w:r w:rsidRPr="00C34ABB">
        <w:rPr>
          <w:sz w:val="28"/>
          <w:szCs w:val="28"/>
        </w:rPr>
        <w:t>вебпорталі</w:t>
      </w:r>
      <w:proofErr w:type="spellEnd"/>
      <w:r w:rsidRPr="00C34ABB">
        <w:rPr>
          <w:sz w:val="28"/>
          <w:szCs w:val="28"/>
        </w:rPr>
        <w:t xml:space="preserve"> Держмитслужби.</w:t>
      </w:r>
    </w:p>
    <w:p w14:paraId="5B2B591B" w14:textId="423F9F2E" w:rsidR="00A2533D" w:rsidRPr="00EA048C" w:rsidRDefault="0086018F" w:rsidP="001121E3">
      <w:pPr>
        <w:pStyle w:val="a3"/>
        <w:spacing w:before="0" w:beforeAutospacing="0" w:after="0" w:afterAutospacing="0"/>
        <w:ind w:firstLine="567"/>
        <w:jc w:val="both"/>
        <w:rPr>
          <w:sz w:val="28"/>
          <w:szCs w:val="28"/>
        </w:rPr>
      </w:pPr>
      <w:r w:rsidRPr="00C34ABB">
        <w:rPr>
          <w:sz w:val="28"/>
          <w:szCs w:val="28"/>
        </w:rPr>
        <w:t xml:space="preserve">У разі потреби Служба підтримки може надавати будь-яку додаткову інформацію, не затребувану </w:t>
      </w:r>
      <w:r w:rsidR="007F26F3" w:rsidRPr="00EA048C">
        <w:rPr>
          <w:sz w:val="28"/>
          <w:szCs w:val="28"/>
        </w:rPr>
        <w:t>користувачем</w:t>
      </w:r>
      <w:r w:rsidRPr="00EA048C">
        <w:rPr>
          <w:sz w:val="28"/>
          <w:szCs w:val="28"/>
        </w:rPr>
        <w:t xml:space="preserve"> у запиті, якщо доведення такої інформації до відома </w:t>
      </w:r>
      <w:r w:rsidR="00DD6FD1" w:rsidRPr="00EA048C">
        <w:rPr>
          <w:sz w:val="28"/>
          <w:szCs w:val="28"/>
        </w:rPr>
        <w:t xml:space="preserve">користувача </w:t>
      </w:r>
      <w:r w:rsidRPr="00EA048C">
        <w:rPr>
          <w:sz w:val="28"/>
          <w:szCs w:val="28"/>
        </w:rPr>
        <w:t xml:space="preserve">вважається </w:t>
      </w:r>
      <w:r w:rsidR="00DD6FD1" w:rsidRPr="00EA048C">
        <w:rPr>
          <w:sz w:val="28"/>
          <w:szCs w:val="28"/>
        </w:rPr>
        <w:t>С</w:t>
      </w:r>
      <w:r w:rsidRPr="00EA048C">
        <w:rPr>
          <w:sz w:val="28"/>
          <w:szCs w:val="28"/>
        </w:rPr>
        <w:t>лужбою підтримки доцільним.</w:t>
      </w:r>
    </w:p>
    <w:p w14:paraId="6B57F88A" w14:textId="257E961A" w:rsidR="001121E3" w:rsidRPr="00C34ABB" w:rsidRDefault="00B63270" w:rsidP="001121E3">
      <w:pPr>
        <w:pStyle w:val="a3"/>
        <w:spacing w:before="0" w:beforeAutospacing="0" w:after="0" w:afterAutospacing="0"/>
        <w:ind w:firstLine="567"/>
        <w:jc w:val="both"/>
        <w:rPr>
          <w:sz w:val="28"/>
          <w:szCs w:val="28"/>
        </w:rPr>
      </w:pPr>
      <w:r w:rsidRPr="00EA048C">
        <w:rPr>
          <w:sz w:val="28"/>
          <w:szCs w:val="28"/>
        </w:rPr>
        <w:t>1</w:t>
      </w:r>
      <w:r w:rsidR="00B579CB" w:rsidRPr="00EA048C">
        <w:rPr>
          <w:sz w:val="28"/>
          <w:szCs w:val="28"/>
        </w:rPr>
        <w:t>6</w:t>
      </w:r>
      <w:r w:rsidRPr="00EA048C">
        <w:rPr>
          <w:sz w:val="28"/>
          <w:szCs w:val="28"/>
        </w:rPr>
        <w:t>.</w:t>
      </w:r>
      <w:r w:rsidR="0051746A" w:rsidRPr="00EA048C">
        <w:rPr>
          <w:sz w:val="28"/>
          <w:szCs w:val="28"/>
        </w:rPr>
        <w:t xml:space="preserve"> </w:t>
      </w:r>
      <w:r w:rsidR="001121E3" w:rsidRPr="00EA048C">
        <w:rPr>
          <w:sz w:val="28"/>
          <w:szCs w:val="28"/>
        </w:rPr>
        <w:t xml:space="preserve">Департамент з питань цифрового розвитку, цифрових трансформацій і цифровізації Держмитслужби повідомляє </w:t>
      </w:r>
      <w:r w:rsidR="00E21F34" w:rsidRPr="00EA048C">
        <w:rPr>
          <w:sz w:val="28"/>
          <w:szCs w:val="28"/>
        </w:rPr>
        <w:t>електронними засобами зв’язку</w:t>
      </w:r>
      <w:r w:rsidR="00E21F34">
        <w:rPr>
          <w:sz w:val="28"/>
          <w:szCs w:val="28"/>
        </w:rPr>
        <w:t xml:space="preserve"> </w:t>
      </w:r>
      <w:r w:rsidR="001121E3" w:rsidRPr="00C34ABB">
        <w:rPr>
          <w:sz w:val="28"/>
          <w:szCs w:val="28"/>
        </w:rPr>
        <w:t>першу лінію Служби підтримки щодо інцидентів, що виникли або можуть виникнути у зв’язку з технічним обслуговуванням сервісу або змінами налаштувань.</w:t>
      </w:r>
    </w:p>
    <w:p w14:paraId="70C80FAB" w14:textId="039F621F" w:rsidR="00A2533D" w:rsidRDefault="001121E3" w:rsidP="001121E3">
      <w:pPr>
        <w:pStyle w:val="a3"/>
        <w:spacing w:before="0" w:beforeAutospacing="0" w:after="0" w:afterAutospacing="0"/>
        <w:ind w:firstLine="567"/>
        <w:jc w:val="both"/>
        <w:rPr>
          <w:sz w:val="28"/>
          <w:szCs w:val="28"/>
        </w:rPr>
      </w:pPr>
      <w:r w:rsidRPr="00C34ABB">
        <w:rPr>
          <w:sz w:val="28"/>
          <w:szCs w:val="28"/>
        </w:rPr>
        <w:t xml:space="preserve">Перша лінія Служби підтримки формує інформаційне повідомлення про терміни регламентних робіт або про позапланову недоступність ЕТС та направляє таке повідомлення до Відділу прес-служби та взаємодії з громадськістю </w:t>
      </w:r>
      <w:r w:rsidR="00A92507" w:rsidRPr="00C34ABB">
        <w:rPr>
          <w:sz w:val="28"/>
          <w:szCs w:val="28"/>
        </w:rPr>
        <w:t xml:space="preserve">Держмитслужби </w:t>
      </w:r>
      <w:r w:rsidRPr="00C34ABB">
        <w:rPr>
          <w:sz w:val="28"/>
          <w:szCs w:val="28"/>
        </w:rPr>
        <w:t xml:space="preserve">засобами електронного зв’язку на електронну поштову скриньку press@customs.gov.ua для подальшого інформування користувачів на офіційному </w:t>
      </w:r>
      <w:proofErr w:type="spellStart"/>
      <w:r w:rsidRPr="00C34ABB">
        <w:rPr>
          <w:sz w:val="28"/>
          <w:szCs w:val="28"/>
        </w:rPr>
        <w:t>веб</w:t>
      </w:r>
      <w:r w:rsidR="00040F12">
        <w:rPr>
          <w:sz w:val="28"/>
          <w:szCs w:val="28"/>
        </w:rPr>
        <w:t>порталі</w:t>
      </w:r>
      <w:proofErr w:type="spellEnd"/>
      <w:r w:rsidRPr="00C34ABB">
        <w:rPr>
          <w:sz w:val="28"/>
          <w:szCs w:val="28"/>
        </w:rPr>
        <w:t xml:space="preserve"> Держмитслужби.</w:t>
      </w:r>
      <w:r w:rsidR="00A92507">
        <w:rPr>
          <w:sz w:val="28"/>
          <w:szCs w:val="28"/>
        </w:rPr>
        <w:t xml:space="preserve"> </w:t>
      </w:r>
    </w:p>
    <w:p w14:paraId="3821F505" w14:textId="79E84879" w:rsidR="00D63953" w:rsidRPr="00C34ABB" w:rsidRDefault="00D63953" w:rsidP="001121E3">
      <w:pPr>
        <w:pStyle w:val="a3"/>
        <w:spacing w:before="0" w:beforeAutospacing="0" w:after="0" w:afterAutospacing="0"/>
        <w:ind w:firstLine="567"/>
        <w:jc w:val="both"/>
        <w:rPr>
          <w:sz w:val="28"/>
          <w:szCs w:val="28"/>
        </w:rPr>
      </w:pPr>
      <w:r w:rsidRPr="00D63953">
        <w:rPr>
          <w:sz w:val="28"/>
          <w:szCs w:val="28"/>
        </w:rPr>
        <w:t>Перша лінія Служби підтримки негайно інформує Центральну службу/системи управлінської інформації DG TAXUD (ЦУ/СУІ) про терміни планової або позапланової недоступності ЕТС та про поновлення роботи ЕТС</w:t>
      </w:r>
      <w:r>
        <w:rPr>
          <w:sz w:val="28"/>
          <w:szCs w:val="28"/>
        </w:rPr>
        <w:t>.</w:t>
      </w:r>
    </w:p>
    <w:p w14:paraId="460E180B" w14:textId="01A00CA7" w:rsidR="0086018F" w:rsidRPr="00C34ABB" w:rsidRDefault="00B63270" w:rsidP="00A2533D">
      <w:pPr>
        <w:pStyle w:val="a3"/>
        <w:spacing w:before="0" w:beforeAutospacing="0" w:after="0" w:afterAutospacing="0"/>
        <w:ind w:firstLine="567"/>
        <w:jc w:val="both"/>
        <w:rPr>
          <w:sz w:val="28"/>
          <w:szCs w:val="28"/>
        </w:rPr>
      </w:pPr>
      <w:r w:rsidRPr="00C34ABB">
        <w:rPr>
          <w:sz w:val="28"/>
          <w:szCs w:val="28"/>
        </w:rPr>
        <w:t>1</w:t>
      </w:r>
      <w:r w:rsidR="00B579CB" w:rsidRPr="00C34ABB">
        <w:rPr>
          <w:sz w:val="28"/>
          <w:szCs w:val="28"/>
        </w:rPr>
        <w:t>7</w:t>
      </w:r>
      <w:r w:rsidRPr="00C34ABB">
        <w:rPr>
          <w:sz w:val="28"/>
          <w:szCs w:val="28"/>
        </w:rPr>
        <w:t xml:space="preserve">. </w:t>
      </w:r>
      <w:r w:rsidR="0086018F" w:rsidRPr="00C34ABB">
        <w:rPr>
          <w:sz w:val="28"/>
          <w:szCs w:val="28"/>
        </w:rPr>
        <w:t xml:space="preserve">Відділ прес-служби та взаємодії з громадськістю забезпечує розміщення </w:t>
      </w:r>
      <w:r w:rsidR="006C041A" w:rsidRPr="00C34ABB">
        <w:rPr>
          <w:sz w:val="28"/>
          <w:szCs w:val="28"/>
        </w:rPr>
        <w:t xml:space="preserve">актуальної </w:t>
      </w:r>
      <w:r w:rsidR="0086018F" w:rsidRPr="00C34ABB">
        <w:rPr>
          <w:sz w:val="28"/>
          <w:szCs w:val="28"/>
        </w:rPr>
        <w:t>інформації,</w:t>
      </w:r>
      <w:r w:rsidR="0051746A" w:rsidRPr="00C34ABB">
        <w:rPr>
          <w:sz w:val="28"/>
          <w:szCs w:val="28"/>
        </w:rPr>
        <w:t xml:space="preserve"> отриманої відповідно до пункту</w:t>
      </w:r>
      <w:r w:rsidR="0086018F" w:rsidRPr="00C34ABB">
        <w:rPr>
          <w:sz w:val="28"/>
          <w:szCs w:val="28"/>
        </w:rPr>
        <w:t xml:space="preserve"> </w:t>
      </w:r>
      <w:r w:rsidR="00993418" w:rsidRPr="00C34ABB">
        <w:rPr>
          <w:sz w:val="28"/>
          <w:szCs w:val="28"/>
        </w:rPr>
        <w:t xml:space="preserve">16 </w:t>
      </w:r>
      <w:r w:rsidR="00F42EB3" w:rsidRPr="00C34ABB">
        <w:rPr>
          <w:sz w:val="28"/>
          <w:szCs w:val="28"/>
        </w:rPr>
        <w:t>цього р</w:t>
      </w:r>
      <w:r w:rsidR="007B6BFC" w:rsidRPr="00C34ABB">
        <w:rPr>
          <w:sz w:val="28"/>
          <w:szCs w:val="28"/>
        </w:rPr>
        <w:t>озділу</w:t>
      </w:r>
      <w:r w:rsidR="0086018F" w:rsidRPr="00C34ABB">
        <w:rPr>
          <w:sz w:val="28"/>
          <w:szCs w:val="28"/>
        </w:rPr>
        <w:t xml:space="preserve">, на офіційному </w:t>
      </w:r>
      <w:proofErr w:type="spellStart"/>
      <w:r w:rsidR="0086018F" w:rsidRPr="00C34ABB">
        <w:rPr>
          <w:sz w:val="28"/>
          <w:szCs w:val="28"/>
        </w:rPr>
        <w:t>веб</w:t>
      </w:r>
      <w:r w:rsidR="00040F12">
        <w:rPr>
          <w:sz w:val="28"/>
          <w:szCs w:val="28"/>
        </w:rPr>
        <w:t>порталі</w:t>
      </w:r>
      <w:proofErr w:type="spellEnd"/>
      <w:r w:rsidR="0086018F" w:rsidRPr="00C34ABB">
        <w:rPr>
          <w:sz w:val="28"/>
          <w:szCs w:val="28"/>
        </w:rPr>
        <w:t xml:space="preserve"> Держмитслужби та інших ресурсах (у т.</w:t>
      </w:r>
      <w:r w:rsidR="00F42EB3" w:rsidRPr="00C34ABB">
        <w:rPr>
          <w:sz w:val="28"/>
          <w:szCs w:val="28"/>
        </w:rPr>
        <w:t xml:space="preserve"> </w:t>
      </w:r>
      <w:r w:rsidR="0086018F" w:rsidRPr="00C34ABB">
        <w:rPr>
          <w:sz w:val="28"/>
          <w:szCs w:val="28"/>
        </w:rPr>
        <w:t>ч. на офіційних каналах Держмитслужби у соціальних мережах та месенджерах).</w:t>
      </w:r>
    </w:p>
    <w:p w14:paraId="25BD40D4" w14:textId="77777777" w:rsidR="00A2533D" w:rsidRPr="00C34ABB" w:rsidRDefault="00A2533D" w:rsidP="00A2533D">
      <w:pPr>
        <w:pStyle w:val="a3"/>
        <w:spacing w:before="0" w:beforeAutospacing="0" w:after="0" w:afterAutospacing="0"/>
        <w:ind w:firstLine="567"/>
        <w:jc w:val="both"/>
        <w:rPr>
          <w:sz w:val="28"/>
          <w:szCs w:val="28"/>
        </w:rPr>
      </w:pPr>
    </w:p>
    <w:p w14:paraId="686CCEE5" w14:textId="477A2B93" w:rsidR="00A2533D" w:rsidRPr="00D63953" w:rsidRDefault="00D63953" w:rsidP="00D63953">
      <w:pPr>
        <w:pStyle w:val="a3"/>
        <w:spacing w:before="0" w:beforeAutospacing="0" w:after="0" w:afterAutospacing="0"/>
        <w:ind w:firstLine="567"/>
        <w:jc w:val="center"/>
        <w:rPr>
          <w:b/>
          <w:sz w:val="28"/>
          <w:szCs w:val="28"/>
        </w:rPr>
      </w:pPr>
      <w:r w:rsidRPr="00D63953">
        <w:rPr>
          <w:b/>
          <w:sz w:val="28"/>
          <w:szCs w:val="28"/>
        </w:rPr>
        <w:t>IV</w:t>
      </w:r>
      <w:r>
        <w:rPr>
          <w:b/>
          <w:sz w:val="28"/>
          <w:szCs w:val="28"/>
        </w:rPr>
        <w:t>.</w:t>
      </w:r>
      <w:r w:rsidRPr="00D63953">
        <w:rPr>
          <w:b/>
          <w:sz w:val="28"/>
          <w:szCs w:val="28"/>
        </w:rPr>
        <w:t xml:space="preserve"> Особливості забезпечення безперервної роботи процедури спільного транзиту</w:t>
      </w:r>
    </w:p>
    <w:p w14:paraId="441EAF74" w14:textId="2231982A" w:rsidR="00D63953" w:rsidRDefault="00D63953" w:rsidP="00354BF5">
      <w:pPr>
        <w:pStyle w:val="a3"/>
        <w:spacing w:before="0" w:beforeAutospacing="0" w:after="0" w:afterAutospacing="0"/>
        <w:ind w:firstLine="567"/>
        <w:jc w:val="both"/>
        <w:rPr>
          <w:sz w:val="28"/>
          <w:szCs w:val="28"/>
        </w:rPr>
      </w:pPr>
    </w:p>
    <w:p w14:paraId="2E7194A8" w14:textId="19301EEB" w:rsidR="00D63953" w:rsidRPr="00D63953" w:rsidRDefault="00D63953" w:rsidP="00354BF5">
      <w:pPr>
        <w:pStyle w:val="a3"/>
        <w:spacing w:before="0" w:beforeAutospacing="0" w:after="0" w:afterAutospacing="0"/>
        <w:ind w:firstLine="567"/>
        <w:jc w:val="both"/>
        <w:rPr>
          <w:sz w:val="28"/>
          <w:szCs w:val="28"/>
        </w:rPr>
      </w:pPr>
      <w:r w:rsidRPr="00D63953">
        <w:rPr>
          <w:sz w:val="28"/>
          <w:szCs w:val="28"/>
        </w:rPr>
        <w:t>1. У разі тимчасової відмови електронної транзитної системи або електронної системи управління гарантіями, або єдиної автоматизованої інформаційної системи митних органів, або електронного з’єднання між такими системами та системою, яка використовується для подання митної декларації (далі – інцидент), митні формальності процедури спільного транзиту можуть здійснюватися з використанням митної декларації</w:t>
      </w:r>
      <w:r w:rsidR="00631486">
        <w:rPr>
          <w:sz w:val="28"/>
          <w:szCs w:val="28"/>
        </w:rPr>
        <w:t>,</w:t>
      </w:r>
      <w:r w:rsidRPr="00D63953">
        <w:rPr>
          <w:sz w:val="28"/>
          <w:szCs w:val="28"/>
        </w:rPr>
        <w:t xml:space="preserve"> поданої у паперовій формі</w:t>
      </w:r>
      <w:r w:rsidR="00631486">
        <w:rPr>
          <w:sz w:val="28"/>
          <w:szCs w:val="28"/>
        </w:rPr>
        <w:t>,</w:t>
      </w:r>
      <w:r w:rsidRPr="00D63953">
        <w:rPr>
          <w:sz w:val="28"/>
          <w:szCs w:val="28"/>
        </w:rPr>
        <w:t xml:space="preserve"> та доданих до неї документів у паперовому вигляді.</w:t>
      </w:r>
    </w:p>
    <w:p w14:paraId="5660C27A" w14:textId="661EE0F4" w:rsidR="00D63953" w:rsidRPr="00D63953" w:rsidRDefault="00D63953" w:rsidP="00354BF5">
      <w:pPr>
        <w:pStyle w:val="a3"/>
        <w:spacing w:before="0" w:beforeAutospacing="0" w:after="0" w:afterAutospacing="0"/>
        <w:ind w:firstLine="567"/>
        <w:jc w:val="both"/>
        <w:rPr>
          <w:sz w:val="28"/>
          <w:szCs w:val="28"/>
        </w:rPr>
      </w:pPr>
      <w:r w:rsidRPr="00D63953">
        <w:rPr>
          <w:sz w:val="28"/>
          <w:szCs w:val="28"/>
        </w:rPr>
        <w:t>З метою забезпечення безперервної роботи процедури спільного транзиту таке використання митної декларації у паперовій формі здійснюється за окремим дозволом, що надається Службою підтримки.</w:t>
      </w:r>
    </w:p>
    <w:p w14:paraId="5911AD2B" w14:textId="0A065B01" w:rsidR="00D63953" w:rsidRPr="00D63953" w:rsidRDefault="00D63953" w:rsidP="00354BF5">
      <w:pPr>
        <w:pStyle w:val="a3"/>
        <w:spacing w:before="0" w:beforeAutospacing="0" w:after="0" w:afterAutospacing="0"/>
        <w:ind w:firstLine="567"/>
        <w:jc w:val="both"/>
        <w:rPr>
          <w:sz w:val="28"/>
          <w:szCs w:val="28"/>
        </w:rPr>
      </w:pPr>
      <w:r w:rsidRPr="00D63953">
        <w:rPr>
          <w:sz w:val="28"/>
          <w:szCs w:val="28"/>
        </w:rPr>
        <w:t>2.  Процедура забезпечення безперервної роботи передбачає, що митниця відправлення у разі повідомлення про інцидент від суб’єкта режиму:</w:t>
      </w:r>
    </w:p>
    <w:p w14:paraId="162D2536" w14:textId="0E5BE4B9" w:rsidR="00D63953" w:rsidRPr="00D63953" w:rsidRDefault="00D63953" w:rsidP="00354BF5">
      <w:pPr>
        <w:pStyle w:val="a3"/>
        <w:spacing w:before="0" w:beforeAutospacing="0" w:after="0" w:afterAutospacing="0"/>
        <w:ind w:firstLine="567"/>
        <w:jc w:val="both"/>
        <w:rPr>
          <w:sz w:val="28"/>
          <w:szCs w:val="28"/>
        </w:rPr>
      </w:pPr>
      <w:r w:rsidRPr="00D63953">
        <w:rPr>
          <w:sz w:val="28"/>
          <w:szCs w:val="28"/>
        </w:rPr>
        <w:t xml:space="preserve">отримує від нього інформацію по суті такого інциденту, </w:t>
      </w:r>
    </w:p>
    <w:p w14:paraId="5CF9533F" w14:textId="4EF7B239" w:rsidR="00D63953" w:rsidRPr="00D63953" w:rsidRDefault="00D63953" w:rsidP="00354BF5">
      <w:pPr>
        <w:pStyle w:val="a3"/>
        <w:spacing w:before="0" w:beforeAutospacing="0" w:after="0" w:afterAutospacing="0"/>
        <w:ind w:firstLine="567"/>
        <w:jc w:val="both"/>
        <w:rPr>
          <w:sz w:val="28"/>
          <w:szCs w:val="28"/>
        </w:rPr>
      </w:pPr>
      <w:r w:rsidRPr="00D63953">
        <w:rPr>
          <w:sz w:val="28"/>
          <w:szCs w:val="28"/>
        </w:rPr>
        <w:t xml:space="preserve">перевіряє, </w:t>
      </w:r>
      <w:r w:rsidR="00631486">
        <w:rPr>
          <w:sz w:val="28"/>
          <w:szCs w:val="28"/>
        </w:rPr>
        <w:t xml:space="preserve">за </w:t>
      </w:r>
      <w:r w:rsidRPr="00D63953">
        <w:rPr>
          <w:sz w:val="28"/>
          <w:szCs w:val="28"/>
        </w:rPr>
        <w:t>можливо</w:t>
      </w:r>
      <w:r w:rsidR="00631486">
        <w:rPr>
          <w:sz w:val="28"/>
          <w:szCs w:val="28"/>
        </w:rPr>
        <w:t>сті</w:t>
      </w:r>
      <w:r w:rsidRPr="00D63953">
        <w:rPr>
          <w:sz w:val="28"/>
          <w:szCs w:val="28"/>
        </w:rPr>
        <w:t xml:space="preserve">, працездатність відповідних електронних систем </w:t>
      </w:r>
      <w:r w:rsidR="00631486">
        <w:rPr>
          <w:sz w:val="28"/>
          <w:szCs w:val="28"/>
        </w:rPr>
        <w:t>у</w:t>
      </w:r>
      <w:r w:rsidRPr="00D63953">
        <w:rPr>
          <w:sz w:val="28"/>
          <w:szCs w:val="28"/>
        </w:rPr>
        <w:t xml:space="preserve"> митниці відправлення,</w:t>
      </w:r>
    </w:p>
    <w:p w14:paraId="63FB6E6D" w14:textId="0F7D0602" w:rsidR="00D63953" w:rsidRPr="00D63953" w:rsidRDefault="00D63953" w:rsidP="00354BF5">
      <w:pPr>
        <w:pStyle w:val="a3"/>
        <w:spacing w:before="0" w:beforeAutospacing="0" w:after="0" w:afterAutospacing="0"/>
        <w:ind w:firstLine="567"/>
        <w:jc w:val="both"/>
        <w:rPr>
          <w:sz w:val="28"/>
          <w:szCs w:val="28"/>
        </w:rPr>
      </w:pPr>
      <w:r w:rsidRPr="00D63953">
        <w:rPr>
          <w:sz w:val="28"/>
          <w:szCs w:val="28"/>
        </w:rPr>
        <w:t xml:space="preserve">узгоджує </w:t>
      </w:r>
      <w:r w:rsidR="00631486">
        <w:rPr>
          <w:sz w:val="28"/>
          <w:szCs w:val="28"/>
        </w:rPr>
        <w:t>і</w:t>
      </w:r>
      <w:r w:rsidRPr="00D63953">
        <w:rPr>
          <w:sz w:val="28"/>
          <w:szCs w:val="28"/>
        </w:rPr>
        <w:t>з суб’єктом режиму необхідність застосування ним такої процедури.</w:t>
      </w:r>
    </w:p>
    <w:p w14:paraId="3FC843EF" w14:textId="5C9105B8" w:rsidR="00D63953" w:rsidRPr="00D63953" w:rsidRDefault="00D63953" w:rsidP="007D60FA">
      <w:pPr>
        <w:pStyle w:val="a3"/>
        <w:spacing w:before="0" w:beforeAutospacing="0" w:after="0" w:afterAutospacing="0"/>
        <w:ind w:firstLine="567"/>
        <w:jc w:val="both"/>
        <w:rPr>
          <w:sz w:val="28"/>
          <w:szCs w:val="28"/>
        </w:rPr>
      </w:pPr>
      <w:r w:rsidRPr="00D63953">
        <w:rPr>
          <w:sz w:val="28"/>
          <w:szCs w:val="28"/>
        </w:rPr>
        <w:lastRenderedPageBreak/>
        <w:t xml:space="preserve">3. Якщо наявність інциденту підтверджується або суб’єкт режиму наполягає, що такий інцидент має місце, митниця відправлення </w:t>
      </w:r>
      <w:r w:rsidR="00631486">
        <w:rPr>
          <w:sz w:val="28"/>
          <w:szCs w:val="28"/>
        </w:rPr>
        <w:t>за</w:t>
      </w:r>
      <w:r w:rsidRPr="00D63953">
        <w:rPr>
          <w:sz w:val="28"/>
          <w:szCs w:val="28"/>
        </w:rPr>
        <w:t xml:space="preserve"> узгодженн</w:t>
      </w:r>
      <w:r w:rsidR="00631486">
        <w:rPr>
          <w:sz w:val="28"/>
          <w:szCs w:val="28"/>
        </w:rPr>
        <w:t>ям</w:t>
      </w:r>
      <w:r w:rsidRPr="00D63953">
        <w:rPr>
          <w:sz w:val="28"/>
          <w:szCs w:val="28"/>
        </w:rPr>
        <w:t xml:space="preserve"> з таким суб’єктом надсилає до Служби підтримки запит щодо:</w:t>
      </w:r>
    </w:p>
    <w:p w14:paraId="00E2F6BA" w14:textId="75D41082" w:rsidR="00D63953" w:rsidRPr="00D63953" w:rsidRDefault="00D63953" w:rsidP="007D60FA">
      <w:pPr>
        <w:pStyle w:val="a3"/>
        <w:spacing w:before="0" w:beforeAutospacing="0" w:after="0" w:afterAutospacing="0"/>
        <w:ind w:firstLine="567"/>
        <w:jc w:val="both"/>
        <w:rPr>
          <w:sz w:val="28"/>
          <w:szCs w:val="28"/>
        </w:rPr>
      </w:pPr>
      <w:r w:rsidRPr="00D63953">
        <w:rPr>
          <w:sz w:val="28"/>
          <w:szCs w:val="28"/>
        </w:rPr>
        <w:t xml:space="preserve">необхідності вирішення інциденту без застосування процедури забезпечення безперервної роботи, або </w:t>
      </w:r>
    </w:p>
    <w:p w14:paraId="1E1FFB50" w14:textId="487FEF1C" w:rsidR="00D63953" w:rsidRPr="00D63953" w:rsidRDefault="00D63953" w:rsidP="007D60FA">
      <w:pPr>
        <w:pStyle w:val="a3"/>
        <w:spacing w:before="0" w:beforeAutospacing="0" w:after="0" w:afterAutospacing="0"/>
        <w:ind w:firstLine="567"/>
        <w:jc w:val="both"/>
        <w:rPr>
          <w:sz w:val="28"/>
          <w:szCs w:val="28"/>
        </w:rPr>
      </w:pPr>
      <w:r w:rsidRPr="00D63953">
        <w:rPr>
          <w:sz w:val="28"/>
          <w:szCs w:val="28"/>
        </w:rPr>
        <w:t>застосування процедури забезпечення безперервної роботи, якщо інцидент неможливо вирішити у найкоротший строк, на який по такому інциденту погоджується відповідний суб’єкт режиму.</w:t>
      </w:r>
    </w:p>
    <w:p w14:paraId="4BF8F950" w14:textId="77777777" w:rsidR="00D63953" w:rsidRPr="00D63953" w:rsidRDefault="00D63953" w:rsidP="007D60FA">
      <w:pPr>
        <w:pStyle w:val="a3"/>
        <w:spacing w:before="0" w:beforeAutospacing="0" w:after="0" w:afterAutospacing="0"/>
        <w:ind w:firstLine="567"/>
        <w:jc w:val="both"/>
        <w:rPr>
          <w:sz w:val="28"/>
          <w:szCs w:val="28"/>
        </w:rPr>
      </w:pPr>
      <w:r w:rsidRPr="00D63953">
        <w:rPr>
          <w:sz w:val="28"/>
          <w:szCs w:val="28"/>
        </w:rPr>
        <w:t xml:space="preserve">4. Перша лінія Служби підтримки приймає запит та перенаправляє запит на другу лінію Служби підтримки для підтвердження або спростування тимчасового збою системи. </w:t>
      </w:r>
    </w:p>
    <w:p w14:paraId="298161D2" w14:textId="77777777" w:rsidR="00D63953" w:rsidRPr="00D63953" w:rsidRDefault="00D63953" w:rsidP="007D60FA">
      <w:pPr>
        <w:pStyle w:val="a3"/>
        <w:spacing w:before="0" w:beforeAutospacing="0" w:after="0" w:afterAutospacing="0"/>
        <w:ind w:firstLine="567"/>
        <w:jc w:val="both"/>
        <w:rPr>
          <w:sz w:val="28"/>
          <w:szCs w:val="28"/>
        </w:rPr>
      </w:pPr>
      <w:r w:rsidRPr="00D63953">
        <w:rPr>
          <w:sz w:val="28"/>
          <w:szCs w:val="28"/>
        </w:rPr>
        <w:t>5. Друга лінія Служби підтримки перевіряє роботу електронних систем та у разі підтвердження інциденту інформує першу лінію Служби підтримки про наявність підстав застосування процедури забезпечення безперервної роботи. Граничний час опрацювання запиту становить 4 години з моменту отримання запиту.</w:t>
      </w:r>
    </w:p>
    <w:p w14:paraId="639278B9" w14:textId="246D4538" w:rsidR="00D63953" w:rsidRPr="00D63953" w:rsidRDefault="00D63953" w:rsidP="007D60FA">
      <w:pPr>
        <w:pStyle w:val="a3"/>
        <w:spacing w:before="0" w:beforeAutospacing="0" w:after="0" w:afterAutospacing="0"/>
        <w:ind w:firstLine="567"/>
        <w:jc w:val="both"/>
        <w:rPr>
          <w:sz w:val="28"/>
          <w:szCs w:val="28"/>
        </w:rPr>
      </w:pPr>
      <w:r w:rsidRPr="00D63953">
        <w:rPr>
          <w:sz w:val="28"/>
          <w:szCs w:val="28"/>
        </w:rPr>
        <w:t>6. Перша лінія Служби підтримки інформує митницю відправлення та суб’єкта режиму про до</w:t>
      </w:r>
      <w:r w:rsidR="00220506">
        <w:rPr>
          <w:sz w:val="28"/>
          <w:szCs w:val="28"/>
        </w:rPr>
        <w:t>звіл на використання в процедур</w:t>
      </w:r>
      <w:r w:rsidR="00631486">
        <w:rPr>
          <w:sz w:val="28"/>
          <w:szCs w:val="28"/>
        </w:rPr>
        <w:t>і</w:t>
      </w:r>
      <w:r w:rsidRPr="00D63953">
        <w:rPr>
          <w:sz w:val="28"/>
          <w:szCs w:val="28"/>
        </w:rPr>
        <w:t xml:space="preserve"> спільного транзиту митної декларації у паперовій формі. </w:t>
      </w:r>
    </w:p>
    <w:p w14:paraId="052E3D55" w14:textId="5DD471D4" w:rsidR="00D63953" w:rsidRPr="00D63953" w:rsidRDefault="00AB5222" w:rsidP="007D60FA">
      <w:pPr>
        <w:pStyle w:val="a3"/>
        <w:spacing w:before="0" w:beforeAutospacing="0" w:after="0" w:afterAutospacing="0"/>
        <w:ind w:firstLine="567"/>
        <w:jc w:val="both"/>
        <w:rPr>
          <w:sz w:val="28"/>
          <w:szCs w:val="28"/>
        </w:rPr>
      </w:pPr>
      <w:r>
        <w:rPr>
          <w:sz w:val="28"/>
          <w:szCs w:val="28"/>
        </w:rPr>
        <w:t xml:space="preserve">7. Строк дії </w:t>
      </w:r>
      <w:proofErr w:type="spellStart"/>
      <w:r>
        <w:rPr>
          <w:sz w:val="28"/>
          <w:szCs w:val="28"/>
        </w:rPr>
        <w:t>дозв</w:t>
      </w:r>
      <w:r>
        <w:rPr>
          <w:sz w:val="28"/>
          <w:szCs w:val="28"/>
          <w:lang w:val="ru-RU"/>
        </w:rPr>
        <w:t>олу</w:t>
      </w:r>
      <w:proofErr w:type="spellEnd"/>
      <w:r w:rsidR="00D63953" w:rsidRPr="00D63953">
        <w:rPr>
          <w:sz w:val="28"/>
          <w:szCs w:val="28"/>
        </w:rPr>
        <w:t xml:space="preserve"> на використання в процедурі спільного транзиту митної декларації у паперовій формі складає 24 години з моменту інформування митниці відправлення та </w:t>
      </w:r>
      <w:r w:rsidR="00040F12" w:rsidRPr="00D63953">
        <w:rPr>
          <w:sz w:val="28"/>
          <w:szCs w:val="28"/>
        </w:rPr>
        <w:t>суб’єкта</w:t>
      </w:r>
      <w:r w:rsidR="00D63953" w:rsidRPr="00D63953">
        <w:rPr>
          <w:sz w:val="28"/>
          <w:szCs w:val="28"/>
        </w:rPr>
        <w:t xml:space="preserve"> режиму.</w:t>
      </w:r>
    </w:p>
    <w:p w14:paraId="59F39D79" w14:textId="77777777" w:rsidR="00D63953" w:rsidRPr="00D63953" w:rsidRDefault="00D63953" w:rsidP="007D60FA">
      <w:pPr>
        <w:pStyle w:val="a3"/>
        <w:spacing w:before="0" w:beforeAutospacing="0" w:after="0" w:afterAutospacing="0"/>
        <w:ind w:firstLine="567"/>
        <w:jc w:val="both"/>
        <w:rPr>
          <w:sz w:val="28"/>
          <w:szCs w:val="28"/>
        </w:rPr>
      </w:pPr>
      <w:r w:rsidRPr="00D63953">
        <w:rPr>
          <w:sz w:val="28"/>
          <w:szCs w:val="28"/>
        </w:rPr>
        <w:t xml:space="preserve">8. За наявності відповідного дозволу митниця відправлення приймає остаточне рішення щодо оформлення митної декларації за процедурою забезпечення безперервної роботи. </w:t>
      </w:r>
    </w:p>
    <w:p w14:paraId="71ED229D" w14:textId="42DA53DF" w:rsidR="00D63953" w:rsidRPr="00D63953" w:rsidRDefault="00D63953" w:rsidP="007D60FA">
      <w:pPr>
        <w:pStyle w:val="a3"/>
        <w:spacing w:before="0" w:beforeAutospacing="0" w:after="0" w:afterAutospacing="0"/>
        <w:ind w:firstLine="567"/>
        <w:jc w:val="both"/>
        <w:rPr>
          <w:sz w:val="28"/>
          <w:szCs w:val="28"/>
        </w:rPr>
      </w:pPr>
      <w:r w:rsidRPr="00D63953">
        <w:rPr>
          <w:sz w:val="28"/>
          <w:szCs w:val="28"/>
        </w:rPr>
        <w:t>При цьому митниця відправлення повідомляє першу лінію Служби підтримки про реєстраційний номер митної декларації та дату випуску товарів по кожній процедурі забезпечення безперервної роботи або про причини незастосування дозволеної процедури. Після отримання такої інформації від митниці відправлення запиту присвоюється статус «Закрито».</w:t>
      </w:r>
    </w:p>
    <w:p w14:paraId="3155E450" w14:textId="3ECD6FDF" w:rsidR="00D63953" w:rsidRPr="00D63953" w:rsidRDefault="00D63953" w:rsidP="007D60FA">
      <w:pPr>
        <w:pStyle w:val="a3"/>
        <w:spacing w:before="0" w:beforeAutospacing="0" w:after="0" w:afterAutospacing="0"/>
        <w:ind w:firstLine="567"/>
        <w:jc w:val="both"/>
        <w:rPr>
          <w:sz w:val="28"/>
          <w:szCs w:val="28"/>
        </w:rPr>
      </w:pPr>
      <w:r w:rsidRPr="00D63953">
        <w:rPr>
          <w:sz w:val="28"/>
          <w:szCs w:val="28"/>
        </w:rPr>
        <w:t>9. У разі якщо другою лінією Служби підтримки не підтверджено або у найкоротший строк вирішено інцидент, перша лінія Служби підтримки інформує про це митницю відправлення та суб’єкта режиму і відмовляє у використанні процедури забезпечення безперервної роботи. Такому запиту присвоюється статус «Закрито».</w:t>
      </w:r>
    </w:p>
    <w:p w14:paraId="053EDCC0" w14:textId="36EBA268" w:rsidR="00775842" w:rsidRPr="002B5B2C" w:rsidRDefault="00D63953" w:rsidP="002B5B2C">
      <w:pPr>
        <w:pStyle w:val="a3"/>
        <w:spacing w:before="0" w:beforeAutospacing="0" w:after="0" w:afterAutospacing="0"/>
        <w:ind w:firstLine="567"/>
        <w:jc w:val="both"/>
        <w:rPr>
          <w:sz w:val="28"/>
          <w:szCs w:val="28"/>
          <w:lang w:val="ru-RU"/>
        </w:rPr>
      </w:pPr>
      <w:r w:rsidRPr="00D63953">
        <w:rPr>
          <w:sz w:val="28"/>
          <w:szCs w:val="28"/>
        </w:rPr>
        <w:t>10. Користувач має право направити до Служби підтримки новий запит для усунення збоїв у роботі електронних систем. Такий запит реєструється та розглядається відпо</w:t>
      </w:r>
      <w:r w:rsidR="002B5B2C">
        <w:rPr>
          <w:sz w:val="28"/>
          <w:szCs w:val="28"/>
        </w:rPr>
        <w:t>відно до положень цього Порядку</w:t>
      </w:r>
      <w:r w:rsidR="002B5B2C" w:rsidRPr="002B5B2C">
        <w:rPr>
          <w:sz w:val="28"/>
          <w:szCs w:val="28"/>
          <w:lang w:val="ru-RU"/>
        </w:rPr>
        <w:t>.</w:t>
      </w:r>
    </w:p>
    <w:p w14:paraId="1D1486EC" w14:textId="77777777" w:rsidR="00117184" w:rsidRDefault="00117184" w:rsidP="00A2533D">
      <w:pPr>
        <w:pStyle w:val="a3"/>
        <w:spacing w:before="0" w:beforeAutospacing="0" w:after="0" w:afterAutospacing="0"/>
        <w:jc w:val="both"/>
        <w:rPr>
          <w:b/>
          <w:sz w:val="28"/>
          <w:szCs w:val="28"/>
          <w:lang w:val="en-US"/>
        </w:rPr>
      </w:pPr>
    </w:p>
    <w:p w14:paraId="3788CC19" w14:textId="77777777" w:rsidR="00117184" w:rsidRDefault="00117184" w:rsidP="00A2533D">
      <w:pPr>
        <w:pStyle w:val="a3"/>
        <w:spacing w:before="0" w:beforeAutospacing="0" w:after="0" w:afterAutospacing="0"/>
        <w:jc w:val="both"/>
        <w:rPr>
          <w:b/>
          <w:sz w:val="28"/>
          <w:szCs w:val="28"/>
          <w:lang w:val="en-US"/>
        </w:rPr>
      </w:pPr>
      <w:bookmarkStart w:id="1" w:name="_GoBack"/>
      <w:bookmarkEnd w:id="1"/>
    </w:p>
    <w:p w14:paraId="160AB60C" w14:textId="77777777" w:rsidR="00117184" w:rsidRDefault="00117184" w:rsidP="00A2533D">
      <w:pPr>
        <w:pStyle w:val="a3"/>
        <w:spacing w:before="0" w:beforeAutospacing="0" w:after="0" w:afterAutospacing="0"/>
        <w:jc w:val="both"/>
        <w:rPr>
          <w:b/>
          <w:sz w:val="28"/>
          <w:szCs w:val="28"/>
          <w:lang w:val="en-US"/>
        </w:rPr>
      </w:pPr>
    </w:p>
    <w:p w14:paraId="1D0099C7" w14:textId="77777777" w:rsidR="0028034E" w:rsidRDefault="00A2533D" w:rsidP="00A2533D">
      <w:pPr>
        <w:pStyle w:val="a3"/>
        <w:spacing w:before="0" w:beforeAutospacing="0" w:after="0" w:afterAutospacing="0"/>
        <w:jc w:val="both"/>
        <w:rPr>
          <w:b/>
          <w:sz w:val="28"/>
          <w:szCs w:val="28"/>
        </w:rPr>
      </w:pPr>
      <w:r w:rsidRPr="00C34ABB">
        <w:rPr>
          <w:b/>
          <w:sz w:val="28"/>
          <w:szCs w:val="28"/>
        </w:rPr>
        <w:t xml:space="preserve">Директор Департаменту </w:t>
      </w:r>
      <w:r w:rsidR="004D1AE4">
        <w:rPr>
          <w:b/>
          <w:sz w:val="28"/>
          <w:szCs w:val="28"/>
        </w:rPr>
        <w:t>з</w:t>
      </w:r>
      <w:r w:rsidRPr="00C34ABB">
        <w:rPr>
          <w:b/>
          <w:sz w:val="28"/>
          <w:szCs w:val="28"/>
        </w:rPr>
        <w:t>апровадження</w:t>
      </w:r>
      <w:r w:rsidR="004D1AE4">
        <w:rPr>
          <w:b/>
          <w:sz w:val="28"/>
          <w:szCs w:val="28"/>
        </w:rPr>
        <w:t xml:space="preserve"> </w:t>
      </w:r>
    </w:p>
    <w:p w14:paraId="3EE45151" w14:textId="323210C9" w:rsidR="004D1AE4" w:rsidRPr="004D1AE4" w:rsidRDefault="00A2533D" w:rsidP="004D1AE4">
      <w:pPr>
        <w:pStyle w:val="a3"/>
        <w:spacing w:before="0" w:beforeAutospacing="0" w:after="0" w:afterAutospacing="0"/>
        <w:jc w:val="both"/>
        <w:rPr>
          <w:b/>
          <w:sz w:val="28"/>
          <w:szCs w:val="28"/>
        </w:rPr>
      </w:pPr>
      <w:r w:rsidRPr="00C34ABB">
        <w:rPr>
          <w:b/>
          <w:sz w:val="28"/>
          <w:szCs w:val="28"/>
        </w:rPr>
        <w:t xml:space="preserve">міжнародної </w:t>
      </w:r>
      <w:r w:rsidR="0028034E">
        <w:rPr>
          <w:b/>
          <w:sz w:val="28"/>
          <w:szCs w:val="28"/>
        </w:rPr>
        <w:t xml:space="preserve"> </w:t>
      </w:r>
      <w:r w:rsidRPr="00C34ABB">
        <w:rPr>
          <w:b/>
          <w:sz w:val="28"/>
          <w:szCs w:val="28"/>
        </w:rPr>
        <w:t xml:space="preserve">транзитної системи              </w:t>
      </w:r>
      <w:r w:rsidR="0028034E">
        <w:rPr>
          <w:b/>
          <w:sz w:val="28"/>
          <w:szCs w:val="28"/>
        </w:rPr>
        <w:t xml:space="preserve">        </w:t>
      </w:r>
      <w:r w:rsidR="004D1AE4">
        <w:rPr>
          <w:b/>
          <w:sz w:val="28"/>
          <w:szCs w:val="28"/>
        </w:rPr>
        <w:t xml:space="preserve">               </w:t>
      </w:r>
      <w:r w:rsidRPr="00C34ABB">
        <w:rPr>
          <w:b/>
          <w:sz w:val="28"/>
          <w:szCs w:val="28"/>
        </w:rPr>
        <w:t>Сергій ДЕМЧЕНКО</w:t>
      </w:r>
    </w:p>
    <w:sectPr w:rsidR="004D1AE4" w:rsidRPr="004D1AE4" w:rsidSect="00117184">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52645F" w14:textId="77777777" w:rsidR="00884AB1" w:rsidRDefault="00884AB1" w:rsidP="0095345C">
      <w:pPr>
        <w:spacing w:after="0" w:line="240" w:lineRule="auto"/>
      </w:pPr>
      <w:r>
        <w:separator/>
      </w:r>
    </w:p>
  </w:endnote>
  <w:endnote w:type="continuationSeparator" w:id="0">
    <w:p w14:paraId="5AAEA7E7" w14:textId="77777777" w:rsidR="00884AB1" w:rsidRDefault="00884AB1" w:rsidP="00953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0316E6" w14:textId="77777777" w:rsidR="00884AB1" w:rsidRDefault="00884AB1" w:rsidP="0095345C">
      <w:pPr>
        <w:spacing w:after="0" w:line="240" w:lineRule="auto"/>
      </w:pPr>
      <w:r>
        <w:separator/>
      </w:r>
    </w:p>
  </w:footnote>
  <w:footnote w:type="continuationSeparator" w:id="0">
    <w:p w14:paraId="648A038E" w14:textId="77777777" w:rsidR="00884AB1" w:rsidRDefault="00884AB1" w:rsidP="009534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4907342"/>
      <w:docPartObj>
        <w:docPartGallery w:val="Page Numbers (Top of Page)"/>
        <w:docPartUnique/>
      </w:docPartObj>
    </w:sdtPr>
    <w:sdtEndPr>
      <w:rPr>
        <w:rFonts w:ascii="Times New Roman" w:hAnsi="Times New Roman" w:cs="Times New Roman"/>
        <w:noProof/>
        <w:lang w:val="ru-RU"/>
      </w:rPr>
    </w:sdtEndPr>
    <w:sdtContent>
      <w:p w14:paraId="5230CAD4" w14:textId="503877FF" w:rsidR="0095345C" w:rsidRPr="00BC22B0" w:rsidRDefault="0095345C" w:rsidP="00BC22B0">
        <w:pPr>
          <w:pStyle w:val="ad"/>
          <w:jc w:val="center"/>
          <w:rPr>
            <w:rFonts w:ascii="Times New Roman" w:hAnsi="Times New Roman" w:cs="Times New Roman"/>
            <w:noProof/>
            <w:lang w:val="ru-RU"/>
          </w:rPr>
        </w:pPr>
        <w:r w:rsidRPr="00D30A84">
          <w:rPr>
            <w:rFonts w:ascii="Times New Roman" w:hAnsi="Times New Roman" w:cs="Times New Roman"/>
            <w:noProof/>
            <w:lang w:val="ru-RU"/>
          </w:rPr>
          <w:fldChar w:fldCharType="begin"/>
        </w:r>
        <w:r w:rsidRPr="00D30A84">
          <w:rPr>
            <w:rFonts w:ascii="Times New Roman" w:hAnsi="Times New Roman" w:cs="Times New Roman"/>
            <w:noProof/>
            <w:lang w:val="ru-RU"/>
          </w:rPr>
          <w:instrText>PAGE   \* MERGEFORMAT</w:instrText>
        </w:r>
        <w:r w:rsidRPr="00D30A84">
          <w:rPr>
            <w:rFonts w:ascii="Times New Roman" w:hAnsi="Times New Roman" w:cs="Times New Roman"/>
            <w:noProof/>
            <w:lang w:val="ru-RU"/>
          </w:rPr>
          <w:fldChar w:fldCharType="separate"/>
        </w:r>
        <w:r w:rsidR="00117184">
          <w:rPr>
            <w:rFonts w:ascii="Times New Roman" w:hAnsi="Times New Roman" w:cs="Times New Roman"/>
            <w:noProof/>
            <w:lang w:val="ru-RU"/>
          </w:rPr>
          <w:t>8</w:t>
        </w:r>
        <w:r w:rsidRPr="00D30A84">
          <w:rPr>
            <w:rFonts w:ascii="Times New Roman" w:hAnsi="Times New Roman" w:cs="Times New Roman"/>
            <w:noProof/>
            <w:lang w:val="ru-RU"/>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E1694"/>
    <w:multiLevelType w:val="multilevel"/>
    <w:tmpl w:val="E7486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6DA7CFF"/>
    <w:multiLevelType w:val="multilevel"/>
    <w:tmpl w:val="07EC5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8457F0E"/>
    <w:multiLevelType w:val="multilevel"/>
    <w:tmpl w:val="BE4E5CCA"/>
    <w:lvl w:ilvl="0">
      <w:start w:val="1"/>
      <w:numFmt w:val="decimal"/>
      <w:lvlText w:val="%1)"/>
      <w:lvlJc w:val="left"/>
      <w:pPr>
        <w:tabs>
          <w:tab w:val="num" w:pos="720"/>
        </w:tabs>
        <w:ind w:left="720" w:hanging="360"/>
      </w:pPr>
      <w:rPr>
        <w:rFonts w:ascii="Times New Roman" w:eastAsia="Calibr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A34658D"/>
    <w:multiLevelType w:val="multilevel"/>
    <w:tmpl w:val="29DC6B8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C523B6E"/>
    <w:multiLevelType w:val="hybridMultilevel"/>
    <w:tmpl w:val="D5A0DE70"/>
    <w:lvl w:ilvl="0" w:tplc="D97E6136">
      <w:start w:val="1"/>
      <w:numFmt w:val="decimal"/>
      <w:lvlText w:val="%1)"/>
      <w:lvlJc w:val="left"/>
      <w:pPr>
        <w:ind w:left="927" w:hanging="360"/>
      </w:pPr>
      <w:rPr>
        <w:rFonts w:hint="default"/>
        <w:color w:val="00000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nsid w:val="5D3E67DC"/>
    <w:multiLevelType w:val="multilevel"/>
    <w:tmpl w:val="EFCE7B8A"/>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0A96B8B"/>
    <w:multiLevelType w:val="multilevel"/>
    <w:tmpl w:val="0C3E1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24C5558"/>
    <w:multiLevelType w:val="hybridMultilevel"/>
    <w:tmpl w:val="84E83B14"/>
    <w:lvl w:ilvl="0" w:tplc="29343764">
      <w:start w:val="1"/>
      <w:numFmt w:val="decimal"/>
      <w:lvlText w:val="%1."/>
      <w:lvlJc w:val="left"/>
      <w:pPr>
        <w:ind w:left="927" w:hanging="360"/>
      </w:pPr>
      <w:rPr>
        <w:rFonts w:hint="default"/>
        <w:color w:val="00000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nsid w:val="68A313C9"/>
    <w:multiLevelType w:val="multilevel"/>
    <w:tmpl w:val="6BE0FCAA"/>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A481A1C"/>
    <w:multiLevelType w:val="hybridMultilevel"/>
    <w:tmpl w:val="5EB01F1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737B0CC3"/>
    <w:multiLevelType w:val="hybridMultilevel"/>
    <w:tmpl w:val="A3F0D56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77D20CCD"/>
    <w:multiLevelType w:val="multilevel"/>
    <w:tmpl w:val="9D44E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1"/>
  </w:num>
  <w:num w:numId="3">
    <w:abstractNumId w:val="1"/>
  </w:num>
  <w:num w:numId="4">
    <w:abstractNumId w:val="0"/>
  </w:num>
  <w:num w:numId="5">
    <w:abstractNumId w:val="8"/>
  </w:num>
  <w:num w:numId="6">
    <w:abstractNumId w:val="2"/>
  </w:num>
  <w:num w:numId="7">
    <w:abstractNumId w:val="3"/>
  </w:num>
  <w:num w:numId="8">
    <w:abstractNumId w:val="7"/>
  </w:num>
  <w:num w:numId="9">
    <w:abstractNumId w:val="5"/>
  </w:num>
  <w:num w:numId="10">
    <w:abstractNumId w:val="4"/>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62C"/>
    <w:rsid w:val="00007F1C"/>
    <w:rsid w:val="00021E29"/>
    <w:rsid w:val="000306F9"/>
    <w:rsid w:val="00035BCB"/>
    <w:rsid w:val="00040F12"/>
    <w:rsid w:val="00042FB3"/>
    <w:rsid w:val="00053892"/>
    <w:rsid w:val="000644AE"/>
    <w:rsid w:val="00070B97"/>
    <w:rsid w:val="0007349B"/>
    <w:rsid w:val="000824FA"/>
    <w:rsid w:val="00084F31"/>
    <w:rsid w:val="000A2060"/>
    <w:rsid w:val="000B262C"/>
    <w:rsid w:val="000C7D1A"/>
    <w:rsid w:val="000D28FC"/>
    <w:rsid w:val="000F3ECF"/>
    <w:rsid w:val="0011030F"/>
    <w:rsid w:val="001121E3"/>
    <w:rsid w:val="001142DF"/>
    <w:rsid w:val="00117184"/>
    <w:rsid w:val="0012019D"/>
    <w:rsid w:val="001262C4"/>
    <w:rsid w:val="00136B96"/>
    <w:rsid w:val="001410A3"/>
    <w:rsid w:val="00141AB3"/>
    <w:rsid w:val="00152BE2"/>
    <w:rsid w:val="0015498D"/>
    <w:rsid w:val="00155A8E"/>
    <w:rsid w:val="001634C2"/>
    <w:rsid w:val="00185A92"/>
    <w:rsid w:val="00195126"/>
    <w:rsid w:val="001A2122"/>
    <w:rsid w:val="001A3D66"/>
    <w:rsid w:val="001A785A"/>
    <w:rsid w:val="001B6D47"/>
    <w:rsid w:val="001D6983"/>
    <w:rsid w:val="00203D6B"/>
    <w:rsid w:val="0020677F"/>
    <w:rsid w:val="00207B68"/>
    <w:rsid w:val="002123A5"/>
    <w:rsid w:val="0021682C"/>
    <w:rsid w:val="00220506"/>
    <w:rsid w:val="0023150B"/>
    <w:rsid w:val="002365F9"/>
    <w:rsid w:val="00240D52"/>
    <w:rsid w:val="002414C0"/>
    <w:rsid w:val="002547CE"/>
    <w:rsid w:val="002607F8"/>
    <w:rsid w:val="00263118"/>
    <w:rsid w:val="002654E9"/>
    <w:rsid w:val="002738D4"/>
    <w:rsid w:val="00273E3E"/>
    <w:rsid w:val="00275C0E"/>
    <w:rsid w:val="0028034E"/>
    <w:rsid w:val="002A7652"/>
    <w:rsid w:val="002B2679"/>
    <w:rsid w:val="002B5B2C"/>
    <w:rsid w:val="002D3567"/>
    <w:rsid w:val="002D5B5B"/>
    <w:rsid w:val="002F5193"/>
    <w:rsid w:val="00305E06"/>
    <w:rsid w:val="00306776"/>
    <w:rsid w:val="00307E3E"/>
    <w:rsid w:val="00324ECA"/>
    <w:rsid w:val="003450EA"/>
    <w:rsid w:val="00354BF5"/>
    <w:rsid w:val="0036340D"/>
    <w:rsid w:val="0037503F"/>
    <w:rsid w:val="00381A1F"/>
    <w:rsid w:val="0038579B"/>
    <w:rsid w:val="003A3061"/>
    <w:rsid w:val="003A4BAC"/>
    <w:rsid w:val="003B3C21"/>
    <w:rsid w:val="003C38A7"/>
    <w:rsid w:val="003D1E69"/>
    <w:rsid w:val="003D40CB"/>
    <w:rsid w:val="003D4AC6"/>
    <w:rsid w:val="003E3B65"/>
    <w:rsid w:val="003E637F"/>
    <w:rsid w:val="00407115"/>
    <w:rsid w:val="004107A5"/>
    <w:rsid w:val="00451513"/>
    <w:rsid w:val="004546B4"/>
    <w:rsid w:val="004562E4"/>
    <w:rsid w:val="00487BA8"/>
    <w:rsid w:val="00490E78"/>
    <w:rsid w:val="004B1AA3"/>
    <w:rsid w:val="004B6F56"/>
    <w:rsid w:val="004C2011"/>
    <w:rsid w:val="004C3BDD"/>
    <w:rsid w:val="004D1AE4"/>
    <w:rsid w:val="004E4E9C"/>
    <w:rsid w:val="004F4D41"/>
    <w:rsid w:val="004F6BAB"/>
    <w:rsid w:val="00500F4E"/>
    <w:rsid w:val="0051746A"/>
    <w:rsid w:val="0052479E"/>
    <w:rsid w:val="005663C7"/>
    <w:rsid w:val="00575E19"/>
    <w:rsid w:val="005944F9"/>
    <w:rsid w:val="005F0981"/>
    <w:rsid w:val="005F0D05"/>
    <w:rsid w:val="006139B3"/>
    <w:rsid w:val="00631486"/>
    <w:rsid w:val="00633C0D"/>
    <w:rsid w:val="00637692"/>
    <w:rsid w:val="00644B45"/>
    <w:rsid w:val="0064560A"/>
    <w:rsid w:val="0066010D"/>
    <w:rsid w:val="0066753B"/>
    <w:rsid w:val="006714C3"/>
    <w:rsid w:val="0068691B"/>
    <w:rsid w:val="00691319"/>
    <w:rsid w:val="006C041A"/>
    <w:rsid w:val="006C1D35"/>
    <w:rsid w:val="006C582D"/>
    <w:rsid w:val="00700E15"/>
    <w:rsid w:val="00711908"/>
    <w:rsid w:val="00712FFD"/>
    <w:rsid w:val="00721C9F"/>
    <w:rsid w:val="00743769"/>
    <w:rsid w:val="00744DC5"/>
    <w:rsid w:val="007754B9"/>
    <w:rsid w:val="00775842"/>
    <w:rsid w:val="0079292A"/>
    <w:rsid w:val="00795530"/>
    <w:rsid w:val="007B054B"/>
    <w:rsid w:val="007B05BF"/>
    <w:rsid w:val="007B6BFC"/>
    <w:rsid w:val="007C7290"/>
    <w:rsid w:val="007D60FA"/>
    <w:rsid w:val="007D6583"/>
    <w:rsid w:val="007F26F3"/>
    <w:rsid w:val="007F2CFF"/>
    <w:rsid w:val="00810179"/>
    <w:rsid w:val="0081238A"/>
    <w:rsid w:val="00822B69"/>
    <w:rsid w:val="008268FA"/>
    <w:rsid w:val="0083753A"/>
    <w:rsid w:val="008408C3"/>
    <w:rsid w:val="0086018F"/>
    <w:rsid w:val="00863ECF"/>
    <w:rsid w:val="00867398"/>
    <w:rsid w:val="00867C50"/>
    <w:rsid w:val="00884AB1"/>
    <w:rsid w:val="00891B10"/>
    <w:rsid w:val="00897263"/>
    <w:rsid w:val="008D47BA"/>
    <w:rsid w:val="008E165A"/>
    <w:rsid w:val="008E475F"/>
    <w:rsid w:val="009105F5"/>
    <w:rsid w:val="00910C4D"/>
    <w:rsid w:val="00950EC8"/>
    <w:rsid w:val="0095345C"/>
    <w:rsid w:val="009840CD"/>
    <w:rsid w:val="00990059"/>
    <w:rsid w:val="00990D00"/>
    <w:rsid w:val="00993418"/>
    <w:rsid w:val="009A58AD"/>
    <w:rsid w:val="009B0521"/>
    <w:rsid w:val="009B6D1D"/>
    <w:rsid w:val="009C6ABB"/>
    <w:rsid w:val="009D483F"/>
    <w:rsid w:val="009D548E"/>
    <w:rsid w:val="00A10670"/>
    <w:rsid w:val="00A12DA3"/>
    <w:rsid w:val="00A14E58"/>
    <w:rsid w:val="00A2533D"/>
    <w:rsid w:val="00A254D0"/>
    <w:rsid w:val="00A40D7A"/>
    <w:rsid w:val="00A54957"/>
    <w:rsid w:val="00A647E3"/>
    <w:rsid w:val="00A72D05"/>
    <w:rsid w:val="00A92507"/>
    <w:rsid w:val="00AB2E93"/>
    <w:rsid w:val="00AB5222"/>
    <w:rsid w:val="00AC341A"/>
    <w:rsid w:val="00AD18A5"/>
    <w:rsid w:val="00AF5DA5"/>
    <w:rsid w:val="00B0259B"/>
    <w:rsid w:val="00B1397E"/>
    <w:rsid w:val="00B24BF1"/>
    <w:rsid w:val="00B30365"/>
    <w:rsid w:val="00B579CB"/>
    <w:rsid w:val="00B57C40"/>
    <w:rsid w:val="00B63270"/>
    <w:rsid w:val="00B63F2B"/>
    <w:rsid w:val="00B7220D"/>
    <w:rsid w:val="00B809E5"/>
    <w:rsid w:val="00B81231"/>
    <w:rsid w:val="00BC22B0"/>
    <w:rsid w:val="00BC2A13"/>
    <w:rsid w:val="00BE7353"/>
    <w:rsid w:val="00BF2F3C"/>
    <w:rsid w:val="00C1171C"/>
    <w:rsid w:val="00C20B5D"/>
    <w:rsid w:val="00C34ABB"/>
    <w:rsid w:val="00C35552"/>
    <w:rsid w:val="00C53337"/>
    <w:rsid w:val="00C73F00"/>
    <w:rsid w:val="00C915DD"/>
    <w:rsid w:val="00CB1BAA"/>
    <w:rsid w:val="00CB5C1D"/>
    <w:rsid w:val="00CF0FB9"/>
    <w:rsid w:val="00D025F2"/>
    <w:rsid w:val="00D14E50"/>
    <w:rsid w:val="00D2491D"/>
    <w:rsid w:val="00D25087"/>
    <w:rsid w:val="00D30A84"/>
    <w:rsid w:val="00D50122"/>
    <w:rsid w:val="00D63953"/>
    <w:rsid w:val="00D661C5"/>
    <w:rsid w:val="00D849BC"/>
    <w:rsid w:val="00D97E01"/>
    <w:rsid w:val="00DB5A21"/>
    <w:rsid w:val="00DC659E"/>
    <w:rsid w:val="00DD6FD1"/>
    <w:rsid w:val="00E05A84"/>
    <w:rsid w:val="00E21F34"/>
    <w:rsid w:val="00E33AAC"/>
    <w:rsid w:val="00E46C8C"/>
    <w:rsid w:val="00E4775E"/>
    <w:rsid w:val="00E51371"/>
    <w:rsid w:val="00E56DCE"/>
    <w:rsid w:val="00E767C0"/>
    <w:rsid w:val="00E84074"/>
    <w:rsid w:val="00E86E52"/>
    <w:rsid w:val="00E9264A"/>
    <w:rsid w:val="00EA048C"/>
    <w:rsid w:val="00EA45CD"/>
    <w:rsid w:val="00EA7259"/>
    <w:rsid w:val="00EC0460"/>
    <w:rsid w:val="00EE3DE2"/>
    <w:rsid w:val="00EE4AB3"/>
    <w:rsid w:val="00EF407F"/>
    <w:rsid w:val="00F04354"/>
    <w:rsid w:val="00F42EB3"/>
    <w:rsid w:val="00F55587"/>
    <w:rsid w:val="00F71550"/>
    <w:rsid w:val="00F721A3"/>
    <w:rsid w:val="00F75C41"/>
    <w:rsid w:val="00F94E55"/>
    <w:rsid w:val="00FA4AB8"/>
    <w:rsid w:val="00FD05A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FE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944F9"/>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944F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5944F9"/>
    <w:rPr>
      <w:color w:val="0000FF"/>
      <w:u w:val="single"/>
    </w:rPr>
  </w:style>
  <w:style w:type="paragraph" w:styleId="a5">
    <w:name w:val="List Paragraph"/>
    <w:basedOn w:val="a"/>
    <w:uiPriority w:val="34"/>
    <w:qFormat/>
    <w:rsid w:val="0086018F"/>
    <w:pPr>
      <w:ind w:left="720"/>
      <w:contextualSpacing/>
    </w:pPr>
  </w:style>
  <w:style w:type="character" w:styleId="a6">
    <w:name w:val="annotation reference"/>
    <w:basedOn w:val="a0"/>
    <w:uiPriority w:val="99"/>
    <w:semiHidden/>
    <w:unhideWhenUsed/>
    <w:rsid w:val="00C20B5D"/>
    <w:rPr>
      <w:sz w:val="16"/>
      <w:szCs w:val="16"/>
    </w:rPr>
  </w:style>
  <w:style w:type="paragraph" w:styleId="a7">
    <w:name w:val="annotation text"/>
    <w:basedOn w:val="a"/>
    <w:link w:val="a8"/>
    <w:uiPriority w:val="99"/>
    <w:semiHidden/>
    <w:unhideWhenUsed/>
    <w:rsid w:val="00C20B5D"/>
    <w:pPr>
      <w:spacing w:line="240" w:lineRule="auto"/>
    </w:pPr>
    <w:rPr>
      <w:sz w:val="20"/>
      <w:szCs w:val="20"/>
    </w:rPr>
  </w:style>
  <w:style w:type="character" w:customStyle="1" w:styleId="a8">
    <w:name w:val="Текст примечания Знак"/>
    <w:basedOn w:val="a0"/>
    <w:link w:val="a7"/>
    <w:uiPriority w:val="99"/>
    <w:semiHidden/>
    <w:rsid w:val="00C20B5D"/>
    <w:rPr>
      <w:rFonts w:ascii="Calibri" w:eastAsia="Calibri" w:hAnsi="Calibri" w:cs="Calibri"/>
      <w:sz w:val="20"/>
      <w:szCs w:val="20"/>
      <w:lang w:eastAsia="uk-UA"/>
    </w:rPr>
  </w:style>
  <w:style w:type="paragraph" w:styleId="a9">
    <w:name w:val="annotation subject"/>
    <w:basedOn w:val="a7"/>
    <w:next w:val="a7"/>
    <w:link w:val="aa"/>
    <w:uiPriority w:val="99"/>
    <w:semiHidden/>
    <w:unhideWhenUsed/>
    <w:rsid w:val="00C20B5D"/>
    <w:rPr>
      <w:b/>
      <w:bCs/>
    </w:rPr>
  </w:style>
  <w:style w:type="character" w:customStyle="1" w:styleId="aa">
    <w:name w:val="Тема примечания Знак"/>
    <w:basedOn w:val="a8"/>
    <w:link w:val="a9"/>
    <w:uiPriority w:val="99"/>
    <w:semiHidden/>
    <w:rsid w:val="00C20B5D"/>
    <w:rPr>
      <w:rFonts w:ascii="Calibri" w:eastAsia="Calibri" w:hAnsi="Calibri" w:cs="Calibri"/>
      <w:b/>
      <w:bCs/>
      <w:sz w:val="20"/>
      <w:szCs w:val="20"/>
      <w:lang w:eastAsia="uk-UA"/>
    </w:rPr>
  </w:style>
  <w:style w:type="paragraph" w:styleId="ab">
    <w:name w:val="Balloon Text"/>
    <w:basedOn w:val="a"/>
    <w:link w:val="ac"/>
    <w:uiPriority w:val="99"/>
    <w:semiHidden/>
    <w:unhideWhenUsed/>
    <w:rsid w:val="00C20B5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C20B5D"/>
    <w:rPr>
      <w:rFonts w:ascii="Tahoma" w:eastAsia="Calibri" w:hAnsi="Tahoma" w:cs="Tahoma"/>
      <w:sz w:val="16"/>
      <w:szCs w:val="16"/>
      <w:lang w:eastAsia="uk-UA"/>
    </w:rPr>
  </w:style>
  <w:style w:type="paragraph" w:styleId="ad">
    <w:name w:val="header"/>
    <w:basedOn w:val="a"/>
    <w:link w:val="ae"/>
    <w:uiPriority w:val="99"/>
    <w:unhideWhenUsed/>
    <w:rsid w:val="0095345C"/>
    <w:pPr>
      <w:tabs>
        <w:tab w:val="center" w:pos="4819"/>
        <w:tab w:val="right" w:pos="9639"/>
      </w:tabs>
      <w:spacing w:after="0" w:line="240" w:lineRule="auto"/>
    </w:pPr>
  </w:style>
  <w:style w:type="character" w:customStyle="1" w:styleId="ae">
    <w:name w:val="Верхний колонтитул Знак"/>
    <w:basedOn w:val="a0"/>
    <w:link w:val="ad"/>
    <w:uiPriority w:val="99"/>
    <w:rsid w:val="0095345C"/>
    <w:rPr>
      <w:rFonts w:ascii="Calibri" w:eastAsia="Calibri" w:hAnsi="Calibri" w:cs="Calibri"/>
      <w:lang w:eastAsia="uk-UA"/>
    </w:rPr>
  </w:style>
  <w:style w:type="paragraph" w:styleId="af">
    <w:name w:val="footer"/>
    <w:basedOn w:val="a"/>
    <w:link w:val="af0"/>
    <w:uiPriority w:val="99"/>
    <w:unhideWhenUsed/>
    <w:rsid w:val="0095345C"/>
    <w:pPr>
      <w:tabs>
        <w:tab w:val="center" w:pos="4819"/>
        <w:tab w:val="right" w:pos="9639"/>
      </w:tabs>
      <w:spacing w:after="0" w:line="240" w:lineRule="auto"/>
    </w:pPr>
  </w:style>
  <w:style w:type="character" w:customStyle="1" w:styleId="af0">
    <w:name w:val="Нижний колонтитул Знак"/>
    <w:basedOn w:val="a0"/>
    <w:link w:val="af"/>
    <w:uiPriority w:val="99"/>
    <w:rsid w:val="0095345C"/>
    <w:rPr>
      <w:rFonts w:ascii="Calibri" w:eastAsia="Calibri" w:hAnsi="Calibri" w:cs="Calibri"/>
      <w:lang w:eastAsia="uk-UA"/>
    </w:rPr>
  </w:style>
  <w:style w:type="table" w:styleId="af1">
    <w:name w:val="Table Grid"/>
    <w:basedOn w:val="a1"/>
    <w:uiPriority w:val="39"/>
    <w:rsid w:val="00CB5C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944F9"/>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944F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5944F9"/>
    <w:rPr>
      <w:color w:val="0000FF"/>
      <w:u w:val="single"/>
    </w:rPr>
  </w:style>
  <w:style w:type="paragraph" w:styleId="a5">
    <w:name w:val="List Paragraph"/>
    <w:basedOn w:val="a"/>
    <w:uiPriority w:val="34"/>
    <w:qFormat/>
    <w:rsid w:val="0086018F"/>
    <w:pPr>
      <w:ind w:left="720"/>
      <w:contextualSpacing/>
    </w:pPr>
  </w:style>
  <w:style w:type="character" w:styleId="a6">
    <w:name w:val="annotation reference"/>
    <w:basedOn w:val="a0"/>
    <w:uiPriority w:val="99"/>
    <w:semiHidden/>
    <w:unhideWhenUsed/>
    <w:rsid w:val="00C20B5D"/>
    <w:rPr>
      <w:sz w:val="16"/>
      <w:szCs w:val="16"/>
    </w:rPr>
  </w:style>
  <w:style w:type="paragraph" w:styleId="a7">
    <w:name w:val="annotation text"/>
    <w:basedOn w:val="a"/>
    <w:link w:val="a8"/>
    <w:uiPriority w:val="99"/>
    <w:semiHidden/>
    <w:unhideWhenUsed/>
    <w:rsid w:val="00C20B5D"/>
    <w:pPr>
      <w:spacing w:line="240" w:lineRule="auto"/>
    </w:pPr>
    <w:rPr>
      <w:sz w:val="20"/>
      <w:szCs w:val="20"/>
    </w:rPr>
  </w:style>
  <w:style w:type="character" w:customStyle="1" w:styleId="a8">
    <w:name w:val="Текст примечания Знак"/>
    <w:basedOn w:val="a0"/>
    <w:link w:val="a7"/>
    <w:uiPriority w:val="99"/>
    <w:semiHidden/>
    <w:rsid w:val="00C20B5D"/>
    <w:rPr>
      <w:rFonts w:ascii="Calibri" w:eastAsia="Calibri" w:hAnsi="Calibri" w:cs="Calibri"/>
      <w:sz w:val="20"/>
      <w:szCs w:val="20"/>
      <w:lang w:eastAsia="uk-UA"/>
    </w:rPr>
  </w:style>
  <w:style w:type="paragraph" w:styleId="a9">
    <w:name w:val="annotation subject"/>
    <w:basedOn w:val="a7"/>
    <w:next w:val="a7"/>
    <w:link w:val="aa"/>
    <w:uiPriority w:val="99"/>
    <w:semiHidden/>
    <w:unhideWhenUsed/>
    <w:rsid w:val="00C20B5D"/>
    <w:rPr>
      <w:b/>
      <w:bCs/>
    </w:rPr>
  </w:style>
  <w:style w:type="character" w:customStyle="1" w:styleId="aa">
    <w:name w:val="Тема примечания Знак"/>
    <w:basedOn w:val="a8"/>
    <w:link w:val="a9"/>
    <w:uiPriority w:val="99"/>
    <w:semiHidden/>
    <w:rsid w:val="00C20B5D"/>
    <w:rPr>
      <w:rFonts w:ascii="Calibri" w:eastAsia="Calibri" w:hAnsi="Calibri" w:cs="Calibri"/>
      <w:b/>
      <w:bCs/>
      <w:sz w:val="20"/>
      <w:szCs w:val="20"/>
      <w:lang w:eastAsia="uk-UA"/>
    </w:rPr>
  </w:style>
  <w:style w:type="paragraph" w:styleId="ab">
    <w:name w:val="Balloon Text"/>
    <w:basedOn w:val="a"/>
    <w:link w:val="ac"/>
    <w:uiPriority w:val="99"/>
    <w:semiHidden/>
    <w:unhideWhenUsed/>
    <w:rsid w:val="00C20B5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C20B5D"/>
    <w:rPr>
      <w:rFonts w:ascii="Tahoma" w:eastAsia="Calibri" w:hAnsi="Tahoma" w:cs="Tahoma"/>
      <w:sz w:val="16"/>
      <w:szCs w:val="16"/>
      <w:lang w:eastAsia="uk-UA"/>
    </w:rPr>
  </w:style>
  <w:style w:type="paragraph" w:styleId="ad">
    <w:name w:val="header"/>
    <w:basedOn w:val="a"/>
    <w:link w:val="ae"/>
    <w:uiPriority w:val="99"/>
    <w:unhideWhenUsed/>
    <w:rsid w:val="0095345C"/>
    <w:pPr>
      <w:tabs>
        <w:tab w:val="center" w:pos="4819"/>
        <w:tab w:val="right" w:pos="9639"/>
      </w:tabs>
      <w:spacing w:after="0" w:line="240" w:lineRule="auto"/>
    </w:pPr>
  </w:style>
  <w:style w:type="character" w:customStyle="1" w:styleId="ae">
    <w:name w:val="Верхний колонтитул Знак"/>
    <w:basedOn w:val="a0"/>
    <w:link w:val="ad"/>
    <w:uiPriority w:val="99"/>
    <w:rsid w:val="0095345C"/>
    <w:rPr>
      <w:rFonts w:ascii="Calibri" w:eastAsia="Calibri" w:hAnsi="Calibri" w:cs="Calibri"/>
      <w:lang w:eastAsia="uk-UA"/>
    </w:rPr>
  </w:style>
  <w:style w:type="paragraph" w:styleId="af">
    <w:name w:val="footer"/>
    <w:basedOn w:val="a"/>
    <w:link w:val="af0"/>
    <w:uiPriority w:val="99"/>
    <w:unhideWhenUsed/>
    <w:rsid w:val="0095345C"/>
    <w:pPr>
      <w:tabs>
        <w:tab w:val="center" w:pos="4819"/>
        <w:tab w:val="right" w:pos="9639"/>
      </w:tabs>
      <w:spacing w:after="0" w:line="240" w:lineRule="auto"/>
    </w:pPr>
  </w:style>
  <w:style w:type="character" w:customStyle="1" w:styleId="af0">
    <w:name w:val="Нижний колонтитул Знак"/>
    <w:basedOn w:val="a0"/>
    <w:link w:val="af"/>
    <w:uiPriority w:val="99"/>
    <w:rsid w:val="0095345C"/>
    <w:rPr>
      <w:rFonts w:ascii="Calibri" w:eastAsia="Calibri" w:hAnsi="Calibri" w:cs="Calibri"/>
      <w:lang w:eastAsia="uk-UA"/>
    </w:rPr>
  </w:style>
  <w:style w:type="table" w:styleId="af1">
    <w:name w:val="Table Grid"/>
    <w:basedOn w:val="a1"/>
    <w:uiPriority w:val="39"/>
    <w:rsid w:val="00CB5C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699706">
      <w:bodyDiv w:val="1"/>
      <w:marLeft w:val="0"/>
      <w:marRight w:val="0"/>
      <w:marTop w:val="0"/>
      <w:marBottom w:val="0"/>
      <w:divBdr>
        <w:top w:val="none" w:sz="0" w:space="0" w:color="auto"/>
        <w:left w:val="none" w:sz="0" w:space="0" w:color="auto"/>
        <w:bottom w:val="none" w:sz="0" w:space="0" w:color="auto"/>
        <w:right w:val="none" w:sz="0" w:space="0" w:color="auto"/>
      </w:divBdr>
    </w:div>
    <w:div w:id="261685950">
      <w:bodyDiv w:val="1"/>
      <w:marLeft w:val="0"/>
      <w:marRight w:val="0"/>
      <w:marTop w:val="0"/>
      <w:marBottom w:val="0"/>
      <w:divBdr>
        <w:top w:val="none" w:sz="0" w:space="0" w:color="auto"/>
        <w:left w:val="none" w:sz="0" w:space="0" w:color="auto"/>
        <w:bottom w:val="none" w:sz="0" w:space="0" w:color="auto"/>
        <w:right w:val="none" w:sz="0" w:space="0" w:color="auto"/>
      </w:divBdr>
    </w:div>
    <w:div w:id="451483455">
      <w:bodyDiv w:val="1"/>
      <w:marLeft w:val="0"/>
      <w:marRight w:val="0"/>
      <w:marTop w:val="0"/>
      <w:marBottom w:val="0"/>
      <w:divBdr>
        <w:top w:val="none" w:sz="0" w:space="0" w:color="auto"/>
        <w:left w:val="none" w:sz="0" w:space="0" w:color="auto"/>
        <w:bottom w:val="none" w:sz="0" w:space="0" w:color="auto"/>
        <w:right w:val="none" w:sz="0" w:space="0" w:color="auto"/>
      </w:divBdr>
    </w:div>
    <w:div w:id="490830066">
      <w:bodyDiv w:val="1"/>
      <w:marLeft w:val="0"/>
      <w:marRight w:val="0"/>
      <w:marTop w:val="0"/>
      <w:marBottom w:val="0"/>
      <w:divBdr>
        <w:top w:val="none" w:sz="0" w:space="0" w:color="auto"/>
        <w:left w:val="none" w:sz="0" w:space="0" w:color="auto"/>
        <w:bottom w:val="none" w:sz="0" w:space="0" w:color="auto"/>
        <w:right w:val="none" w:sz="0" w:space="0" w:color="auto"/>
      </w:divBdr>
      <w:divsChild>
        <w:div w:id="235557411">
          <w:marLeft w:val="-1106"/>
          <w:marRight w:val="0"/>
          <w:marTop w:val="0"/>
          <w:marBottom w:val="0"/>
          <w:divBdr>
            <w:top w:val="none" w:sz="0" w:space="0" w:color="auto"/>
            <w:left w:val="none" w:sz="0" w:space="0" w:color="auto"/>
            <w:bottom w:val="none" w:sz="0" w:space="0" w:color="auto"/>
            <w:right w:val="none" w:sz="0" w:space="0" w:color="auto"/>
          </w:divBdr>
        </w:div>
      </w:divsChild>
    </w:div>
    <w:div w:id="501093947">
      <w:bodyDiv w:val="1"/>
      <w:marLeft w:val="0"/>
      <w:marRight w:val="0"/>
      <w:marTop w:val="0"/>
      <w:marBottom w:val="0"/>
      <w:divBdr>
        <w:top w:val="none" w:sz="0" w:space="0" w:color="auto"/>
        <w:left w:val="none" w:sz="0" w:space="0" w:color="auto"/>
        <w:bottom w:val="none" w:sz="0" w:space="0" w:color="auto"/>
        <w:right w:val="none" w:sz="0" w:space="0" w:color="auto"/>
      </w:divBdr>
    </w:div>
    <w:div w:id="662130006">
      <w:bodyDiv w:val="1"/>
      <w:marLeft w:val="0"/>
      <w:marRight w:val="0"/>
      <w:marTop w:val="0"/>
      <w:marBottom w:val="0"/>
      <w:divBdr>
        <w:top w:val="none" w:sz="0" w:space="0" w:color="auto"/>
        <w:left w:val="none" w:sz="0" w:space="0" w:color="auto"/>
        <w:bottom w:val="none" w:sz="0" w:space="0" w:color="auto"/>
        <w:right w:val="none" w:sz="0" w:space="0" w:color="auto"/>
      </w:divBdr>
    </w:div>
    <w:div w:id="760178726">
      <w:bodyDiv w:val="1"/>
      <w:marLeft w:val="0"/>
      <w:marRight w:val="0"/>
      <w:marTop w:val="0"/>
      <w:marBottom w:val="0"/>
      <w:divBdr>
        <w:top w:val="none" w:sz="0" w:space="0" w:color="auto"/>
        <w:left w:val="none" w:sz="0" w:space="0" w:color="auto"/>
        <w:bottom w:val="none" w:sz="0" w:space="0" w:color="auto"/>
        <w:right w:val="none" w:sz="0" w:space="0" w:color="auto"/>
      </w:divBdr>
    </w:div>
    <w:div w:id="824660762">
      <w:bodyDiv w:val="1"/>
      <w:marLeft w:val="0"/>
      <w:marRight w:val="0"/>
      <w:marTop w:val="0"/>
      <w:marBottom w:val="0"/>
      <w:divBdr>
        <w:top w:val="none" w:sz="0" w:space="0" w:color="auto"/>
        <w:left w:val="none" w:sz="0" w:space="0" w:color="auto"/>
        <w:bottom w:val="none" w:sz="0" w:space="0" w:color="auto"/>
        <w:right w:val="none" w:sz="0" w:space="0" w:color="auto"/>
      </w:divBdr>
    </w:div>
    <w:div w:id="972058982">
      <w:bodyDiv w:val="1"/>
      <w:marLeft w:val="0"/>
      <w:marRight w:val="0"/>
      <w:marTop w:val="0"/>
      <w:marBottom w:val="0"/>
      <w:divBdr>
        <w:top w:val="none" w:sz="0" w:space="0" w:color="auto"/>
        <w:left w:val="none" w:sz="0" w:space="0" w:color="auto"/>
        <w:bottom w:val="none" w:sz="0" w:space="0" w:color="auto"/>
        <w:right w:val="none" w:sz="0" w:space="0" w:color="auto"/>
      </w:divBdr>
    </w:div>
    <w:div w:id="1064379823">
      <w:bodyDiv w:val="1"/>
      <w:marLeft w:val="0"/>
      <w:marRight w:val="0"/>
      <w:marTop w:val="0"/>
      <w:marBottom w:val="0"/>
      <w:divBdr>
        <w:top w:val="none" w:sz="0" w:space="0" w:color="auto"/>
        <w:left w:val="none" w:sz="0" w:space="0" w:color="auto"/>
        <w:bottom w:val="none" w:sz="0" w:space="0" w:color="auto"/>
        <w:right w:val="none" w:sz="0" w:space="0" w:color="auto"/>
      </w:divBdr>
    </w:div>
    <w:div w:id="1581864981">
      <w:bodyDiv w:val="1"/>
      <w:marLeft w:val="0"/>
      <w:marRight w:val="0"/>
      <w:marTop w:val="0"/>
      <w:marBottom w:val="0"/>
      <w:divBdr>
        <w:top w:val="none" w:sz="0" w:space="0" w:color="auto"/>
        <w:left w:val="none" w:sz="0" w:space="0" w:color="auto"/>
        <w:bottom w:val="none" w:sz="0" w:space="0" w:color="auto"/>
        <w:right w:val="none" w:sz="0" w:space="0" w:color="auto"/>
      </w:divBdr>
    </w:div>
    <w:div w:id="1592274343">
      <w:bodyDiv w:val="1"/>
      <w:marLeft w:val="0"/>
      <w:marRight w:val="0"/>
      <w:marTop w:val="0"/>
      <w:marBottom w:val="0"/>
      <w:divBdr>
        <w:top w:val="none" w:sz="0" w:space="0" w:color="auto"/>
        <w:left w:val="none" w:sz="0" w:space="0" w:color="auto"/>
        <w:bottom w:val="none" w:sz="0" w:space="0" w:color="auto"/>
        <w:right w:val="none" w:sz="0" w:space="0" w:color="auto"/>
      </w:divBdr>
    </w:div>
    <w:div w:id="1665624535">
      <w:bodyDiv w:val="1"/>
      <w:marLeft w:val="0"/>
      <w:marRight w:val="0"/>
      <w:marTop w:val="0"/>
      <w:marBottom w:val="0"/>
      <w:divBdr>
        <w:top w:val="none" w:sz="0" w:space="0" w:color="auto"/>
        <w:left w:val="none" w:sz="0" w:space="0" w:color="auto"/>
        <w:bottom w:val="none" w:sz="0" w:space="0" w:color="auto"/>
        <w:right w:val="none" w:sz="0" w:space="0" w:color="auto"/>
      </w:divBdr>
    </w:div>
    <w:div w:id="1736775404">
      <w:bodyDiv w:val="1"/>
      <w:marLeft w:val="0"/>
      <w:marRight w:val="0"/>
      <w:marTop w:val="0"/>
      <w:marBottom w:val="0"/>
      <w:divBdr>
        <w:top w:val="none" w:sz="0" w:space="0" w:color="auto"/>
        <w:left w:val="none" w:sz="0" w:space="0" w:color="auto"/>
        <w:bottom w:val="none" w:sz="0" w:space="0" w:color="auto"/>
        <w:right w:val="none" w:sz="0" w:space="0" w:color="auto"/>
      </w:divBdr>
    </w:div>
    <w:div w:id="1838232480">
      <w:bodyDiv w:val="1"/>
      <w:marLeft w:val="0"/>
      <w:marRight w:val="0"/>
      <w:marTop w:val="0"/>
      <w:marBottom w:val="0"/>
      <w:divBdr>
        <w:top w:val="none" w:sz="0" w:space="0" w:color="auto"/>
        <w:left w:val="none" w:sz="0" w:space="0" w:color="auto"/>
        <w:bottom w:val="none" w:sz="0" w:space="0" w:color="auto"/>
        <w:right w:val="none" w:sz="0" w:space="0" w:color="auto"/>
      </w:divBdr>
    </w:div>
    <w:div w:id="185271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ncts-monitoring@customs.gov.ua" TargetMode="External"/><Relationship Id="rId4" Type="http://schemas.microsoft.com/office/2007/relationships/stylesWithEffects" Target="stylesWithEffects.xml"/><Relationship Id="rId9" Type="http://schemas.openxmlformats.org/officeDocument/2006/relationships/hyperlink" Target="https://help.customs.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94C3B-9F85-4A91-8951-BD86B6CB7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3045</Words>
  <Characters>17362</Characters>
  <Application>Microsoft Office Word</Application>
  <DocSecurity>0</DocSecurity>
  <Lines>144</Lines>
  <Paragraphs>40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HP Inc.</Company>
  <LinksUpToDate>false</LinksUpToDate>
  <CharactersWithSpaces>20367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Inc.</dc:creator>
  <cp:keywords/>
  <dc:description/>
  <cp:lastModifiedBy>Пользователь Windows</cp:lastModifiedBy>
  <cp:revision>4</cp:revision>
  <cp:lastPrinted>2021-09-27T11:54:00Z</cp:lastPrinted>
  <dcterms:created xsi:type="dcterms:W3CDTF">2022-07-05T06:38:00Z</dcterms:created>
  <dcterms:modified xsi:type="dcterms:W3CDTF">2022-07-05T12:31:00Z</dcterms:modified>
</cp:coreProperties>
</file>