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09" w:rsidRPr="00CB5C1D" w:rsidRDefault="00B05609" w:rsidP="00B0560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3549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</w:tblGrid>
      <w:tr w:rsidR="00B05609" w:rsidRPr="00CB5C1D" w:rsidTr="00CF621D">
        <w:tc>
          <w:tcPr>
            <w:tcW w:w="3549" w:type="dxa"/>
          </w:tcPr>
          <w:p w:rsidR="00B05609" w:rsidRPr="00CB5C1D" w:rsidRDefault="00B05609" w:rsidP="00C215CF">
            <w:pPr>
              <w:spacing w:after="0" w:line="240" w:lineRule="auto"/>
              <w:ind w:left="17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Додаток 2 </w:t>
            </w:r>
          </w:p>
          <w:p w:rsidR="00B05609" w:rsidRPr="00CB5C1D" w:rsidRDefault="00B05609" w:rsidP="00C215CF">
            <w:pPr>
              <w:spacing w:after="0" w:line="240" w:lineRule="auto"/>
              <w:ind w:left="17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Порядку</w:t>
            </w: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роботи служби підтримки з питань спільного транзиту Держмитслужби </w:t>
            </w:r>
          </w:p>
        </w:tc>
      </w:tr>
    </w:tbl>
    <w:p w:rsidR="00B05609" w:rsidRPr="00CB5C1D" w:rsidRDefault="00B05609" w:rsidP="00B0560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690"/>
        <w:gridCol w:w="2971"/>
      </w:tblGrid>
      <w:tr w:rsidR="00B05609" w:rsidRPr="00CB5C1D" w:rsidTr="00CF621D">
        <w:trPr>
          <w:jc w:val="center"/>
        </w:trPr>
        <w:tc>
          <w:tcPr>
            <w:tcW w:w="82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609" w:rsidRPr="00CB5C1D" w:rsidRDefault="00B05609" w:rsidP="00CF621D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Ч</w:t>
            </w: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ас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доручення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запиту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– перша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лінія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підтримки</w:t>
            </w:r>
            <w:proofErr w:type="spellEnd"/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Пріоритет</w:t>
            </w:r>
          </w:p>
        </w:tc>
        <w:tc>
          <w:tcPr>
            <w:tcW w:w="2690" w:type="dxa"/>
            <w:shd w:val="clear" w:color="auto" w:fill="FDE9D9" w:themeFill="accent6" w:themeFillTint="33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Цільовий час</w:t>
            </w:r>
          </w:p>
        </w:tc>
        <w:tc>
          <w:tcPr>
            <w:tcW w:w="2971" w:type="dxa"/>
            <w:shd w:val="clear" w:color="auto" w:fill="FFCCCC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Граничний час</w:t>
            </w:r>
          </w:p>
        </w:tc>
        <w:bookmarkStart w:id="0" w:name="_GoBack"/>
        <w:bookmarkEnd w:id="0"/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808080" w:themeFill="background1" w:themeFillShade="80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4 — Критичний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30 робочих хвилин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6A6A6" w:themeFill="background1" w:themeFillShade="A6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3 — Високий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BFBFBF" w:themeFill="background1" w:themeFillShade="BF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2 — Середній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pct10" w:color="auto" w:fill="auto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1 — Низький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робоча година</w:t>
            </w:r>
          </w:p>
        </w:tc>
      </w:tr>
      <w:tr w:rsidR="00B05609" w:rsidRPr="00CB5C1D" w:rsidTr="00CF621D">
        <w:trPr>
          <w:jc w:val="center"/>
        </w:trPr>
        <w:tc>
          <w:tcPr>
            <w:tcW w:w="8217" w:type="dxa"/>
            <w:gridSpan w:val="3"/>
            <w:shd w:val="clear" w:color="auto" w:fill="auto"/>
          </w:tcPr>
          <w:p w:rsidR="00B05609" w:rsidRPr="00CB5C1D" w:rsidRDefault="00B05609" w:rsidP="00CF621D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Ч</w:t>
            </w: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ас опрацювання запиту – перша лінія Служби підтримки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uto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Пріоритет</w:t>
            </w:r>
          </w:p>
        </w:tc>
        <w:tc>
          <w:tcPr>
            <w:tcW w:w="2690" w:type="dxa"/>
            <w:shd w:val="clear" w:color="auto" w:fill="FDE9D9" w:themeFill="accent6" w:themeFillTint="33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Цільовий час</w:t>
            </w:r>
          </w:p>
        </w:tc>
        <w:tc>
          <w:tcPr>
            <w:tcW w:w="2971" w:type="dxa"/>
            <w:shd w:val="clear" w:color="auto" w:fill="FFCCCC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Граничний час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808080" w:themeFill="background1" w:themeFillShade="80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4 — Критичний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години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години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6A6A6" w:themeFill="background1" w:themeFillShade="A6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3 — Високий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BFBFBF" w:themeFill="background1" w:themeFillShade="BF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2 — Середній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робочі дні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3 робочі дні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pct10" w:color="auto" w:fill="auto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1 — Низький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робочі дні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5 робочих днів</w:t>
            </w:r>
          </w:p>
        </w:tc>
      </w:tr>
      <w:tr w:rsidR="00B05609" w:rsidRPr="00CB5C1D" w:rsidTr="00CF621D">
        <w:trPr>
          <w:jc w:val="center"/>
        </w:trPr>
        <w:tc>
          <w:tcPr>
            <w:tcW w:w="8217" w:type="dxa"/>
            <w:gridSpan w:val="3"/>
            <w:shd w:val="clear" w:color="auto" w:fill="auto"/>
          </w:tcPr>
          <w:p w:rsidR="00B05609" w:rsidRPr="00CB5C1D" w:rsidRDefault="00B05609" w:rsidP="00CF621D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Ч</w:t>
            </w: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ас опрацювання запиту – </w:t>
            </w: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  <w:t>друга</w:t>
            </w: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лінія Служби підтримки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uto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Пріоритет</w:t>
            </w:r>
          </w:p>
        </w:tc>
        <w:tc>
          <w:tcPr>
            <w:tcW w:w="2690" w:type="dxa"/>
            <w:shd w:val="clear" w:color="auto" w:fill="FDE9D9" w:themeFill="accent6" w:themeFillTint="33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Цільовий час</w:t>
            </w:r>
          </w:p>
        </w:tc>
        <w:tc>
          <w:tcPr>
            <w:tcW w:w="2971" w:type="dxa"/>
            <w:shd w:val="clear" w:color="auto" w:fill="FFCCCC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Граничний час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808080" w:themeFill="background1" w:themeFillShade="80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4 — Критичний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години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години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6A6A6" w:themeFill="background1" w:themeFillShade="A6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3 — Високий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BFBFBF" w:themeFill="background1" w:themeFillShade="BF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2 — Середній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2 робочі дні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3 робочі дні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pct10" w:color="auto" w:fill="auto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1 — Низький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робочі дні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5 робочих днів</w:t>
            </w:r>
          </w:p>
        </w:tc>
      </w:tr>
      <w:tr w:rsidR="00B05609" w:rsidRPr="00CB5C1D" w:rsidTr="00CF621D">
        <w:trPr>
          <w:jc w:val="center"/>
        </w:trPr>
        <w:tc>
          <w:tcPr>
            <w:tcW w:w="8217" w:type="dxa"/>
            <w:gridSpan w:val="3"/>
            <w:shd w:val="clear" w:color="auto" w:fill="auto"/>
          </w:tcPr>
          <w:p w:rsidR="00B05609" w:rsidRPr="00CB5C1D" w:rsidRDefault="00B05609" w:rsidP="00CF621D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Ч</w:t>
            </w:r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ас опрацювання запиту – </w:t>
            </w:r>
            <w:proofErr w:type="spellStart"/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  <w:t>третя</w:t>
            </w:r>
            <w:proofErr w:type="spellEnd"/>
            <w:r w:rsidRPr="00CB5C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лінія Служби підтримки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uto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Пріоритет</w:t>
            </w:r>
          </w:p>
        </w:tc>
        <w:tc>
          <w:tcPr>
            <w:tcW w:w="2690" w:type="dxa"/>
            <w:shd w:val="clear" w:color="auto" w:fill="FDE9D9" w:themeFill="accent6" w:themeFillTint="33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Цільовий час</w:t>
            </w:r>
          </w:p>
        </w:tc>
        <w:tc>
          <w:tcPr>
            <w:tcW w:w="2971" w:type="dxa"/>
            <w:shd w:val="clear" w:color="auto" w:fill="FFCCCC"/>
            <w:vAlign w:val="center"/>
          </w:tcPr>
          <w:p w:rsidR="00B05609" w:rsidRPr="00CB5C1D" w:rsidRDefault="00B05609" w:rsidP="00CF62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</w:pP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ja-JP" w:bidi="sa-IN"/>
              </w:rPr>
              <w:t>Граничний час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808080" w:themeFill="background1" w:themeFillShade="80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4 — Критичний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робоч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і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годин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и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 робочий день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A6A6A6" w:themeFill="background1" w:themeFillShade="A6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3 — Високий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3 робоч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і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дні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робоч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і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дні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clear" w:color="auto" w:fill="BFBFBF" w:themeFill="background1" w:themeFillShade="BF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2 — Середній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4 робоч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і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дні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6 робоч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их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дні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в</w:t>
            </w:r>
          </w:p>
        </w:tc>
      </w:tr>
      <w:tr w:rsidR="00B05609" w:rsidRPr="00CB5C1D" w:rsidTr="00CF621D">
        <w:trPr>
          <w:jc w:val="center"/>
        </w:trPr>
        <w:tc>
          <w:tcPr>
            <w:tcW w:w="2556" w:type="dxa"/>
            <w:shd w:val="pct10" w:color="auto" w:fill="auto"/>
          </w:tcPr>
          <w:p w:rsidR="00B05609" w:rsidRPr="00CB5C1D" w:rsidRDefault="00B05609" w:rsidP="00CF621D">
            <w:pPr>
              <w:tabs>
                <w:tab w:val="left" w:pos="1260"/>
                <w:tab w:val="left" w:pos="162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" w:eastAsia="en-US"/>
              </w:rPr>
              <w:t>1 — Низький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5 робочих днів</w:t>
            </w:r>
          </w:p>
        </w:tc>
        <w:tc>
          <w:tcPr>
            <w:tcW w:w="2971" w:type="dxa"/>
            <w:shd w:val="clear" w:color="auto" w:fill="FFCCCC"/>
          </w:tcPr>
          <w:p w:rsidR="00B05609" w:rsidRPr="00CB5C1D" w:rsidRDefault="00B05609" w:rsidP="00CF621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10 робоч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их</w:t>
            </w: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 xml:space="preserve"> дні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" w:eastAsia="en-US"/>
              </w:rPr>
              <w:t>в</w:t>
            </w:r>
          </w:p>
        </w:tc>
      </w:tr>
    </w:tbl>
    <w:p w:rsidR="00B95605" w:rsidRDefault="000A3CD5"/>
    <w:sectPr w:rsidR="00B95605" w:rsidSect="00AD18A5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D5" w:rsidRDefault="000A3CD5">
      <w:pPr>
        <w:spacing w:after="0" w:line="240" w:lineRule="auto"/>
      </w:pPr>
      <w:r>
        <w:separator/>
      </w:r>
    </w:p>
  </w:endnote>
  <w:endnote w:type="continuationSeparator" w:id="0">
    <w:p w:rsidR="000A3CD5" w:rsidRDefault="000A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D5" w:rsidRDefault="000A3CD5">
      <w:pPr>
        <w:spacing w:after="0" w:line="240" w:lineRule="auto"/>
      </w:pPr>
      <w:r>
        <w:separator/>
      </w:r>
    </w:p>
  </w:footnote>
  <w:footnote w:type="continuationSeparator" w:id="0">
    <w:p w:rsidR="000A3CD5" w:rsidRDefault="000A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81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lang w:val="ru-RU"/>
      </w:rPr>
    </w:sdtEndPr>
    <w:sdtContent>
      <w:p w:rsidR="0095345C" w:rsidRPr="00D30A84" w:rsidRDefault="00B05609">
        <w:pPr>
          <w:pStyle w:val="a4"/>
          <w:jc w:val="center"/>
          <w:rPr>
            <w:rFonts w:ascii="Times New Roman" w:hAnsi="Times New Roman" w:cs="Times New Roman"/>
            <w:noProof/>
            <w:lang w:val="ru-RU"/>
          </w:rPr>
        </w:pPr>
        <w:r w:rsidRPr="00D30A84">
          <w:rPr>
            <w:rFonts w:ascii="Times New Roman" w:hAnsi="Times New Roman" w:cs="Times New Roman"/>
            <w:noProof/>
            <w:lang w:val="ru-RU"/>
          </w:rPr>
          <w:fldChar w:fldCharType="begin"/>
        </w:r>
        <w:r w:rsidRPr="00D30A84">
          <w:rPr>
            <w:rFonts w:ascii="Times New Roman" w:hAnsi="Times New Roman" w:cs="Times New Roman"/>
            <w:noProof/>
            <w:lang w:val="ru-RU"/>
          </w:rPr>
          <w:instrText>PAGE   \* MERGEFORMAT</w:instrTex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separate"/>
        </w:r>
        <w:r w:rsidR="00E85D98">
          <w:rPr>
            <w:rFonts w:ascii="Times New Roman" w:hAnsi="Times New Roman" w:cs="Times New Roman"/>
            <w:noProof/>
            <w:lang w:val="ru-RU"/>
          </w:rPr>
          <w:t>2</w: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end"/>
        </w:r>
      </w:p>
    </w:sdtContent>
  </w:sdt>
  <w:p w:rsidR="0095345C" w:rsidRPr="00D30A84" w:rsidRDefault="000A3CD5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81A1C"/>
    <w:multiLevelType w:val="hybridMultilevel"/>
    <w:tmpl w:val="5EB01F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C3"/>
    <w:multiLevelType w:val="hybridMultilevel"/>
    <w:tmpl w:val="A3F0D5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05"/>
    <w:rsid w:val="000A3CD5"/>
    <w:rsid w:val="00166BFE"/>
    <w:rsid w:val="001C50C8"/>
    <w:rsid w:val="00261403"/>
    <w:rsid w:val="00312F44"/>
    <w:rsid w:val="00B05609"/>
    <w:rsid w:val="00C215CF"/>
    <w:rsid w:val="00E84605"/>
    <w:rsid w:val="00E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84A3B-5BDB-408D-976A-4C342CB3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5609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56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5609"/>
    <w:rPr>
      <w:rFonts w:ascii="Calibri" w:eastAsia="Calibri" w:hAnsi="Calibri" w:cs="Calibri"/>
      <w:lang w:val="uk-UA" w:eastAsia="uk-UA"/>
    </w:rPr>
  </w:style>
  <w:style w:type="table" w:styleId="a6">
    <w:name w:val="Table Grid"/>
    <w:basedOn w:val="a1"/>
    <w:uiPriority w:val="39"/>
    <w:rsid w:val="00B0560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3</cp:revision>
  <dcterms:created xsi:type="dcterms:W3CDTF">2022-06-21T11:59:00Z</dcterms:created>
  <dcterms:modified xsi:type="dcterms:W3CDTF">2022-06-21T12:00:00Z</dcterms:modified>
</cp:coreProperties>
</file>