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3220"/>
        <w:gridCol w:w="5637"/>
      </w:tblGrid>
      <w:tr w:rsidR="007759A5" w:rsidRPr="00D77C7A" w:rsidTr="003D13CE">
        <w:tc>
          <w:tcPr>
            <w:tcW w:w="9936" w:type="dxa"/>
            <w:gridSpan w:val="3"/>
          </w:tcPr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59A5" w:rsidRPr="00D77C7A" w:rsidTr="003D13CE">
        <w:tc>
          <w:tcPr>
            <w:tcW w:w="1008" w:type="dxa"/>
          </w:tcPr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</w:tcPr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688" w:type="dxa"/>
          </w:tcPr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 xml:space="preserve">«Послуги з централізованого водопостачання (м. Львів вул. </w:t>
            </w:r>
            <w:proofErr w:type="spellStart"/>
            <w:r w:rsidRPr="00D77C7A">
              <w:rPr>
                <w:rFonts w:ascii="Times New Roman" w:hAnsi="Times New Roman" w:cs="Times New Roman"/>
              </w:rPr>
              <w:t>Костюшка</w:t>
            </w:r>
            <w:proofErr w:type="spellEnd"/>
            <w:r w:rsidRPr="00D77C7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D77C7A">
                <w:rPr>
                  <w:rFonts w:ascii="Times New Roman" w:hAnsi="Times New Roman" w:cs="Times New Roman"/>
                </w:rPr>
                <w:t>1, м</w:t>
              </w:r>
            </w:smartTag>
            <w:r w:rsidRPr="00D77C7A">
              <w:rPr>
                <w:rFonts w:ascii="Times New Roman" w:hAnsi="Times New Roman" w:cs="Times New Roman"/>
              </w:rPr>
              <w:t>. Львів вул. Городоцька 369)» (</w:t>
            </w:r>
            <w:r w:rsidRPr="00D77C7A">
              <w:rPr>
                <w:rFonts w:ascii="Times New Roman" w:hAnsi="Times New Roman" w:cs="Times New Roman"/>
                <w:i/>
              </w:rPr>
              <w:t>код ДК 021:2015 «Єдиний закупівельний словник»</w:t>
            </w:r>
            <w:r w:rsidRPr="00D77C7A">
              <w:rPr>
                <w:rFonts w:ascii="Times New Roman" w:hAnsi="Times New Roman" w:cs="Times New Roman"/>
              </w:rPr>
              <w:t xml:space="preserve"> - 65110000-7 – Розподіл води)</w:t>
            </w:r>
          </w:p>
        </w:tc>
      </w:tr>
      <w:tr w:rsidR="007759A5" w:rsidRPr="00D77C7A" w:rsidTr="003D13CE">
        <w:tc>
          <w:tcPr>
            <w:tcW w:w="1008" w:type="dxa"/>
          </w:tcPr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</w:tcPr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88" w:type="dxa"/>
          </w:tcPr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Якісні та технічні характеристики обумовлені вимогами Закону України «Про питну воду, питне водопостачання та водовідведення» та Закону України «Про житлово-комунальні послуги»</w:t>
            </w:r>
          </w:p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C7A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 w:rsidRPr="00D77C7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2874</w:t>
            </w:r>
            <w:r w:rsidRPr="00D77C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16</w:t>
            </w:r>
            <w:r w:rsidRPr="00D77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</w:rPr>
              <w:t>м</w:t>
            </w:r>
            <w:proofErr w:type="gramStart"/>
            <w:r w:rsidRPr="00D77C7A">
              <w:rPr>
                <w:rFonts w:ascii="Times New Roman" w:hAnsi="Times New Roman" w:cs="Times New Roman"/>
              </w:rPr>
              <w:t>.к</w:t>
            </w:r>
            <w:proofErr w:type="gramEnd"/>
            <w:r w:rsidRPr="00D77C7A">
              <w:rPr>
                <w:rFonts w:ascii="Times New Roman" w:hAnsi="Times New Roman" w:cs="Times New Roman"/>
              </w:rPr>
              <w:t>уб</w:t>
            </w:r>
            <w:proofErr w:type="spellEnd"/>
          </w:p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 xml:space="preserve">Місце поставки товарів або місце виконання робіт чи надання послуг: 79000, Україна, Львівська область, Львів, вул. </w:t>
            </w:r>
            <w:proofErr w:type="spellStart"/>
            <w:r w:rsidRPr="00D77C7A">
              <w:rPr>
                <w:rFonts w:ascii="Times New Roman" w:hAnsi="Times New Roman" w:cs="Times New Roman"/>
              </w:rPr>
              <w:t>Костюшка</w:t>
            </w:r>
            <w:proofErr w:type="spellEnd"/>
            <w:r w:rsidRPr="00D77C7A">
              <w:rPr>
                <w:rFonts w:ascii="Times New Roman" w:hAnsi="Times New Roman" w:cs="Times New Roman"/>
              </w:rPr>
              <w:t xml:space="preserve"> 1, вул. Городоцька, 369</w:t>
            </w:r>
          </w:p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Строк поставки товарів, виконання робіт чи надання послуг: 31 грудня 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759A5" w:rsidRPr="00D77C7A" w:rsidTr="003D13CE">
        <w:tc>
          <w:tcPr>
            <w:tcW w:w="1008" w:type="dxa"/>
          </w:tcPr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</w:tcPr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Обґрунтування очікуваної вартості предмета закупівлі, розміру бюджетного призначення,</w:t>
            </w:r>
          </w:p>
        </w:tc>
        <w:tc>
          <w:tcPr>
            <w:tcW w:w="5688" w:type="dxa"/>
          </w:tcPr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 xml:space="preserve">Розрахунок очікуваної вартості обумовлений фактичними витратами на отримання </w:t>
            </w:r>
            <w:r>
              <w:rPr>
                <w:rFonts w:ascii="Times New Roman" w:hAnsi="Times New Roman" w:cs="Times New Roman"/>
              </w:rPr>
              <w:t>зазначених послуг протягом</w:t>
            </w:r>
            <w:r w:rsidRPr="00D77C7A">
              <w:rPr>
                <w:rFonts w:ascii="Times New Roman" w:hAnsi="Times New Roman" w:cs="Times New Roman"/>
              </w:rPr>
              <w:t xml:space="preserve"> 2021  року  та тарифами, встановленими органами місцевого самоврядування і </w:t>
            </w:r>
            <w:proofErr w:type="spellStart"/>
            <w:r w:rsidRPr="00D77C7A">
              <w:rPr>
                <w:rFonts w:ascii="Times New Roman" w:hAnsi="Times New Roman" w:cs="Times New Roman"/>
              </w:rPr>
              <w:t>становл</w:t>
            </w:r>
            <w:r>
              <w:rPr>
                <w:rFonts w:ascii="Times New Roman" w:hAnsi="Times New Roman" w:cs="Times New Roman"/>
              </w:rPr>
              <w:t>исть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49 700</w:t>
            </w:r>
            <w:r w:rsidRPr="00D77C7A">
              <w:rPr>
                <w:rFonts w:ascii="Times New Roman" w:hAnsi="Times New Roman" w:cs="Times New Roman"/>
              </w:rPr>
              <w:t>,00 грн.</w:t>
            </w:r>
          </w:p>
          <w:p w:rsidR="007759A5" w:rsidRPr="00D77C7A" w:rsidRDefault="007759A5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Розмір бюд</w:t>
            </w:r>
            <w:r>
              <w:rPr>
                <w:rFonts w:ascii="Times New Roman" w:hAnsi="Times New Roman" w:cs="Times New Roman"/>
              </w:rPr>
              <w:t>жетного призначення становить 49 700</w:t>
            </w:r>
            <w:r w:rsidRPr="00D77C7A">
              <w:rPr>
                <w:rFonts w:ascii="Times New Roman" w:hAnsi="Times New Roman" w:cs="Times New Roman"/>
              </w:rPr>
              <w:t>,00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F8"/>
    <w:rsid w:val="00175DF8"/>
    <w:rsid w:val="007759A5"/>
    <w:rsid w:val="00853447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A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A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2022-10-31T10:34:00Z</dcterms:created>
  <dcterms:modified xsi:type="dcterms:W3CDTF">2022-10-31T10:34:00Z</dcterms:modified>
</cp:coreProperties>
</file>