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008" w:rsidRPr="001864AF" w:rsidRDefault="003C476C" w:rsidP="003C476C">
      <w:pPr>
        <w:spacing w:after="0"/>
        <w:jc w:val="center"/>
        <w:rPr>
          <w:rFonts w:ascii="Times New Roman" w:hAnsi="Times New Roman" w:cs="Times New Roman"/>
          <w:sz w:val="28"/>
          <w:szCs w:val="28"/>
          <w:shd w:val="clear" w:color="auto" w:fill="FFFFFF"/>
          <w:lang w:val="uk-UA"/>
        </w:rPr>
      </w:pPr>
      <w:r w:rsidRPr="001864AF">
        <w:rPr>
          <w:rFonts w:ascii="Times New Roman" w:hAnsi="Times New Roman" w:cs="Times New Roman"/>
          <w:sz w:val="28"/>
          <w:szCs w:val="28"/>
          <w:shd w:val="clear" w:color="auto" w:fill="FFFFFF"/>
          <w:lang w:val="uk-UA"/>
        </w:rPr>
        <w:t>О</w:t>
      </w:r>
      <w:r w:rsidRPr="001864AF">
        <w:rPr>
          <w:rFonts w:ascii="Times New Roman" w:hAnsi="Times New Roman" w:cs="Times New Roman"/>
          <w:sz w:val="28"/>
          <w:szCs w:val="28"/>
          <w:shd w:val="clear" w:color="auto" w:fill="FFFFFF"/>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Pr="001864AF">
        <w:rPr>
          <w:rFonts w:ascii="Times New Roman" w:hAnsi="Times New Roman" w:cs="Times New Roman"/>
          <w:sz w:val="28"/>
          <w:szCs w:val="28"/>
          <w:shd w:val="clear" w:color="auto" w:fill="FFFFFF"/>
          <w:lang w:val="uk-UA"/>
        </w:rPr>
        <w:t>:</w:t>
      </w:r>
    </w:p>
    <w:p w:rsidR="007C231B" w:rsidRPr="001864AF" w:rsidRDefault="00CE04A2" w:rsidP="003C476C">
      <w:pPr>
        <w:spacing w:after="0"/>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ЕЛЕКТРИЧНА ЕНЕРГІЯ</w:t>
      </w:r>
      <w:r w:rsidR="003C476C" w:rsidRPr="001864AF">
        <w:rPr>
          <w:rFonts w:ascii="Times New Roman" w:hAnsi="Times New Roman" w:cs="Times New Roman"/>
          <w:sz w:val="28"/>
          <w:szCs w:val="28"/>
          <w:shd w:val="clear" w:color="auto" w:fill="FFFFFF"/>
          <w:lang w:val="uk-UA"/>
        </w:rPr>
        <w:t xml:space="preserve"> ЗА КОДОМ </w:t>
      </w:r>
      <w:proofErr w:type="spellStart"/>
      <w:r w:rsidR="003C476C" w:rsidRPr="001864AF">
        <w:rPr>
          <w:rFonts w:ascii="Times New Roman" w:hAnsi="Times New Roman" w:cs="Times New Roman"/>
          <w:sz w:val="28"/>
          <w:szCs w:val="28"/>
          <w:shd w:val="clear" w:color="auto" w:fill="FFFFFF"/>
          <w:lang w:val="uk-UA"/>
        </w:rPr>
        <w:t>ДК</w:t>
      </w:r>
      <w:proofErr w:type="spellEnd"/>
      <w:r w:rsidR="003C476C" w:rsidRPr="001864AF">
        <w:rPr>
          <w:rFonts w:ascii="Times New Roman" w:hAnsi="Times New Roman" w:cs="Times New Roman"/>
          <w:sz w:val="28"/>
          <w:szCs w:val="28"/>
          <w:shd w:val="clear" w:color="auto" w:fill="FFFFFF"/>
          <w:lang w:val="uk-UA"/>
        </w:rPr>
        <w:t xml:space="preserve"> 021:2015 09</w:t>
      </w:r>
      <w:r>
        <w:rPr>
          <w:rFonts w:ascii="Times New Roman" w:hAnsi="Times New Roman" w:cs="Times New Roman"/>
          <w:sz w:val="28"/>
          <w:szCs w:val="28"/>
          <w:shd w:val="clear" w:color="auto" w:fill="FFFFFF"/>
          <w:lang w:val="uk-UA"/>
        </w:rPr>
        <w:t>31</w:t>
      </w:r>
      <w:r w:rsidR="003C476C" w:rsidRPr="001864AF">
        <w:rPr>
          <w:rFonts w:ascii="Times New Roman" w:hAnsi="Times New Roman" w:cs="Times New Roman"/>
          <w:sz w:val="28"/>
          <w:szCs w:val="28"/>
          <w:shd w:val="clear" w:color="auto" w:fill="FFFFFF"/>
          <w:lang w:val="uk-UA"/>
        </w:rPr>
        <w:t>0000-</w:t>
      </w:r>
      <w:r>
        <w:rPr>
          <w:rFonts w:ascii="Times New Roman" w:hAnsi="Times New Roman" w:cs="Times New Roman"/>
          <w:sz w:val="28"/>
          <w:szCs w:val="28"/>
          <w:shd w:val="clear" w:color="auto" w:fill="FFFFFF"/>
          <w:lang w:val="uk-UA"/>
        </w:rPr>
        <w:t>5</w:t>
      </w:r>
      <w:r w:rsidR="003C476C" w:rsidRPr="001864AF">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ЕЛЕКТРИЧНА ЕНЕРГІЯ</w:t>
      </w:r>
      <w:r w:rsidR="003C476C" w:rsidRPr="001864AF">
        <w:rPr>
          <w:rFonts w:ascii="Times New Roman" w:hAnsi="Times New Roman" w:cs="Times New Roman"/>
          <w:sz w:val="28"/>
          <w:szCs w:val="28"/>
          <w:shd w:val="clear" w:color="auto" w:fill="FFFFFF"/>
          <w:lang w:val="uk-UA"/>
        </w:rPr>
        <w:t>)</w:t>
      </w:r>
    </w:p>
    <w:p w:rsidR="003C476C" w:rsidRPr="001864AF" w:rsidRDefault="003C476C" w:rsidP="003C476C">
      <w:pPr>
        <w:spacing w:after="0"/>
        <w:jc w:val="center"/>
        <w:rPr>
          <w:rFonts w:ascii="Times New Roman" w:hAnsi="Times New Roman" w:cs="Times New Roman"/>
          <w:sz w:val="28"/>
          <w:szCs w:val="28"/>
          <w:lang w:val="uk-UA"/>
        </w:rPr>
      </w:pPr>
      <w:r w:rsidRPr="001864AF">
        <w:rPr>
          <w:rFonts w:ascii="Times New Roman" w:hAnsi="Times New Roman" w:cs="Times New Roman"/>
          <w:sz w:val="28"/>
          <w:szCs w:val="28"/>
        </w:rPr>
        <w:t>(</w:t>
      </w:r>
      <w:proofErr w:type="spellStart"/>
      <w:r w:rsidRPr="001864AF">
        <w:rPr>
          <w:rFonts w:ascii="Times New Roman" w:hAnsi="Times New Roman" w:cs="Times New Roman"/>
          <w:sz w:val="28"/>
          <w:szCs w:val="28"/>
        </w:rPr>
        <w:t>відповідно</w:t>
      </w:r>
      <w:proofErr w:type="spellEnd"/>
      <w:r w:rsidRPr="001864AF">
        <w:rPr>
          <w:rFonts w:ascii="Times New Roman" w:hAnsi="Times New Roman" w:cs="Times New Roman"/>
          <w:sz w:val="28"/>
          <w:szCs w:val="28"/>
        </w:rPr>
        <w:t xml:space="preserve"> до пункту 4</w:t>
      </w:r>
      <w:r w:rsidRPr="001864AF">
        <w:rPr>
          <w:rFonts w:ascii="Times New Roman" w:hAnsi="Times New Roman" w:cs="Times New Roman"/>
          <w:sz w:val="28"/>
          <w:szCs w:val="28"/>
          <w:vertAlign w:val="superscript"/>
        </w:rPr>
        <w:t>1</w:t>
      </w:r>
      <w:r w:rsidRPr="001864AF">
        <w:rPr>
          <w:rFonts w:ascii="Times New Roman" w:hAnsi="Times New Roman" w:cs="Times New Roman"/>
          <w:sz w:val="28"/>
          <w:szCs w:val="28"/>
        </w:rPr>
        <w:t xml:space="preserve"> постанови К</w:t>
      </w:r>
      <w:proofErr w:type="spellStart"/>
      <w:r w:rsidRPr="001864AF">
        <w:rPr>
          <w:rFonts w:ascii="Times New Roman" w:hAnsi="Times New Roman" w:cs="Times New Roman"/>
          <w:sz w:val="28"/>
          <w:szCs w:val="28"/>
          <w:lang w:val="uk-UA"/>
        </w:rPr>
        <w:t>абінету</w:t>
      </w:r>
      <w:proofErr w:type="spellEnd"/>
      <w:r w:rsidRPr="001864AF">
        <w:rPr>
          <w:rFonts w:ascii="Times New Roman" w:hAnsi="Times New Roman" w:cs="Times New Roman"/>
          <w:sz w:val="28"/>
          <w:szCs w:val="28"/>
          <w:lang w:val="uk-UA"/>
        </w:rPr>
        <w:t xml:space="preserve"> Міні</w:t>
      </w:r>
      <w:proofErr w:type="gramStart"/>
      <w:r w:rsidRPr="001864AF">
        <w:rPr>
          <w:rFonts w:ascii="Times New Roman" w:hAnsi="Times New Roman" w:cs="Times New Roman"/>
          <w:sz w:val="28"/>
          <w:szCs w:val="28"/>
          <w:lang w:val="uk-UA"/>
        </w:rPr>
        <w:t>стр</w:t>
      </w:r>
      <w:proofErr w:type="gramEnd"/>
      <w:r w:rsidRPr="001864AF">
        <w:rPr>
          <w:rFonts w:ascii="Times New Roman" w:hAnsi="Times New Roman" w:cs="Times New Roman"/>
          <w:sz w:val="28"/>
          <w:szCs w:val="28"/>
          <w:lang w:val="uk-UA"/>
        </w:rPr>
        <w:t>ів України</w:t>
      </w:r>
      <w:r w:rsidRPr="001864AF">
        <w:rPr>
          <w:rFonts w:ascii="Times New Roman" w:hAnsi="Times New Roman" w:cs="Times New Roman"/>
          <w:sz w:val="28"/>
          <w:szCs w:val="28"/>
        </w:rPr>
        <w:t xml:space="preserve"> 11.10.2016 №</w:t>
      </w:r>
      <w:r w:rsidRPr="001864AF">
        <w:rPr>
          <w:rFonts w:ascii="Times New Roman" w:hAnsi="Times New Roman" w:cs="Times New Roman"/>
          <w:sz w:val="28"/>
          <w:szCs w:val="28"/>
          <w:lang w:val="uk-UA"/>
        </w:rPr>
        <w:t> </w:t>
      </w:r>
      <w:r w:rsidRPr="001864AF">
        <w:rPr>
          <w:rFonts w:ascii="Times New Roman" w:hAnsi="Times New Roman" w:cs="Times New Roman"/>
          <w:sz w:val="28"/>
          <w:szCs w:val="28"/>
        </w:rPr>
        <w:t xml:space="preserve">710 «Про </w:t>
      </w:r>
      <w:proofErr w:type="spellStart"/>
      <w:r w:rsidRPr="001864AF">
        <w:rPr>
          <w:rFonts w:ascii="Times New Roman" w:hAnsi="Times New Roman" w:cs="Times New Roman"/>
          <w:sz w:val="28"/>
          <w:szCs w:val="28"/>
        </w:rPr>
        <w:t>ефективне</w:t>
      </w:r>
      <w:proofErr w:type="spellEnd"/>
      <w:r w:rsidRPr="001864AF">
        <w:rPr>
          <w:rFonts w:ascii="Times New Roman" w:hAnsi="Times New Roman" w:cs="Times New Roman"/>
          <w:sz w:val="28"/>
          <w:szCs w:val="28"/>
          <w:lang w:val="uk-UA"/>
        </w:rPr>
        <w:t xml:space="preserve"> </w:t>
      </w:r>
      <w:proofErr w:type="spellStart"/>
      <w:r w:rsidRPr="001864AF">
        <w:rPr>
          <w:rFonts w:ascii="Times New Roman" w:hAnsi="Times New Roman" w:cs="Times New Roman"/>
          <w:sz w:val="28"/>
          <w:szCs w:val="28"/>
        </w:rPr>
        <w:t>використання</w:t>
      </w:r>
      <w:proofErr w:type="spellEnd"/>
      <w:r w:rsidRPr="001864AF">
        <w:rPr>
          <w:rFonts w:ascii="Times New Roman" w:hAnsi="Times New Roman" w:cs="Times New Roman"/>
          <w:sz w:val="28"/>
          <w:szCs w:val="28"/>
        </w:rPr>
        <w:t xml:space="preserve"> </w:t>
      </w:r>
      <w:proofErr w:type="spellStart"/>
      <w:r w:rsidRPr="001864AF">
        <w:rPr>
          <w:rFonts w:ascii="Times New Roman" w:hAnsi="Times New Roman" w:cs="Times New Roman"/>
          <w:sz w:val="28"/>
          <w:szCs w:val="28"/>
        </w:rPr>
        <w:t>державних</w:t>
      </w:r>
      <w:proofErr w:type="spellEnd"/>
      <w:r w:rsidRPr="001864AF">
        <w:rPr>
          <w:rFonts w:ascii="Times New Roman" w:hAnsi="Times New Roman" w:cs="Times New Roman"/>
          <w:sz w:val="28"/>
          <w:szCs w:val="28"/>
        </w:rPr>
        <w:t xml:space="preserve"> </w:t>
      </w:r>
      <w:proofErr w:type="spellStart"/>
      <w:r w:rsidRPr="001864AF">
        <w:rPr>
          <w:rFonts w:ascii="Times New Roman" w:hAnsi="Times New Roman" w:cs="Times New Roman"/>
          <w:sz w:val="28"/>
          <w:szCs w:val="28"/>
        </w:rPr>
        <w:t>коштів</w:t>
      </w:r>
      <w:proofErr w:type="spellEnd"/>
      <w:r w:rsidRPr="001864AF">
        <w:rPr>
          <w:rFonts w:ascii="Times New Roman" w:hAnsi="Times New Roman" w:cs="Times New Roman"/>
          <w:sz w:val="28"/>
          <w:szCs w:val="28"/>
        </w:rPr>
        <w:t>» (</w:t>
      </w:r>
      <w:proofErr w:type="spellStart"/>
      <w:r w:rsidRPr="001864AF">
        <w:rPr>
          <w:rFonts w:ascii="Times New Roman" w:hAnsi="Times New Roman" w:cs="Times New Roman"/>
          <w:sz w:val="28"/>
          <w:szCs w:val="28"/>
        </w:rPr>
        <w:t>зі</w:t>
      </w:r>
      <w:proofErr w:type="spellEnd"/>
      <w:r w:rsidRPr="001864AF">
        <w:rPr>
          <w:rFonts w:ascii="Times New Roman" w:hAnsi="Times New Roman" w:cs="Times New Roman"/>
          <w:sz w:val="28"/>
          <w:szCs w:val="28"/>
        </w:rPr>
        <w:t xml:space="preserve"> </w:t>
      </w:r>
      <w:proofErr w:type="spellStart"/>
      <w:r w:rsidRPr="001864AF">
        <w:rPr>
          <w:rFonts w:ascii="Times New Roman" w:hAnsi="Times New Roman" w:cs="Times New Roman"/>
          <w:sz w:val="28"/>
          <w:szCs w:val="28"/>
        </w:rPr>
        <w:t>змінами</w:t>
      </w:r>
      <w:proofErr w:type="spellEnd"/>
      <w:r w:rsidRPr="001864AF">
        <w:rPr>
          <w:rFonts w:ascii="Times New Roman" w:hAnsi="Times New Roman" w:cs="Times New Roman"/>
          <w:sz w:val="28"/>
          <w:szCs w:val="28"/>
        </w:rPr>
        <w:t>)</w:t>
      </w:r>
    </w:p>
    <w:p w:rsidR="006E7A9F" w:rsidRPr="001864AF" w:rsidRDefault="006E7A9F" w:rsidP="003C476C">
      <w:pPr>
        <w:spacing w:after="0"/>
        <w:jc w:val="center"/>
        <w:rPr>
          <w:rFonts w:ascii="Times New Roman" w:hAnsi="Times New Roman" w:cs="Times New Roman"/>
          <w:sz w:val="28"/>
          <w:szCs w:val="28"/>
          <w:lang w:val="uk-UA"/>
        </w:rPr>
      </w:pPr>
    </w:p>
    <w:tbl>
      <w:tblPr>
        <w:tblStyle w:val="a3"/>
        <w:tblW w:w="0" w:type="auto"/>
        <w:tblLook w:val="04A0"/>
      </w:tblPr>
      <w:tblGrid>
        <w:gridCol w:w="534"/>
        <w:gridCol w:w="3118"/>
        <w:gridCol w:w="5919"/>
      </w:tblGrid>
      <w:tr w:rsidR="006E7A9F" w:rsidRPr="001864AF"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1</w:t>
            </w:r>
          </w:p>
        </w:tc>
        <w:tc>
          <w:tcPr>
            <w:tcW w:w="3118"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Ідентифікатор закупівлі</w:t>
            </w:r>
          </w:p>
        </w:tc>
        <w:tc>
          <w:tcPr>
            <w:tcW w:w="5919" w:type="dxa"/>
          </w:tcPr>
          <w:p w:rsidR="006E7A9F" w:rsidRPr="001864AF" w:rsidRDefault="00094606" w:rsidP="006E7A9F">
            <w:pPr>
              <w:jc w:val="both"/>
              <w:rPr>
                <w:rFonts w:ascii="Times New Roman" w:hAnsi="Times New Roman" w:cs="Times New Roman"/>
                <w:sz w:val="28"/>
                <w:szCs w:val="28"/>
                <w:lang w:val="uk-UA"/>
              </w:rPr>
            </w:pPr>
            <w:r w:rsidRPr="00094606">
              <w:rPr>
                <w:rFonts w:ascii="Times New Roman" w:hAnsi="Times New Roman" w:cs="Times New Roman"/>
                <w:sz w:val="28"/>
                <w:szCs w:val="28"/>
                <w:lang w:val="uk-UA"/>
              </w:rPr>
              <w:t>UA-2022-12-22-022480-a</w:t>
            </w:r>
          </w:p>
        </w:tc>
      </w:tr>
      <w:tr w:rsidR="006E7A9F" w:rsidRPr="001864AF"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2</w:t>
            </w:r>
          </w:p>
        </w:tc>
        <w:tc>
          <w:tcPr>
            <w:tcW w:w="3118"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Технічні та якісні характеристики предмета закупівлі</w:t>
            </w:r>
          </w:p>
        </w:tc>
        <w:tc>
          <w:tcPr>
            <w:tcW w:w="5919" w:type="dxa"/>
          </w:tcPr>
          <w:p w:rsidR="0080014F" w:rsidRPr="000C1787" w:rsidRDefault="0080014F" w:rsidP="0080014F">
            <w:pPr>
              <w:jc w:val="both"/>
              <w:rPr>
                <w:rFonts w:ascii="Times New Roman" w:hAnsi="Times New Roman" w:cs="Times New Roman"/>
                <w:sz w:val="28"/>
                <w:szCs w:val="28"/>
                <w:lang w:val="uk-UA"/>
              </w:rPr>
            </w:pPr>
            <w:r>
              <w:rPr>
                <w:rFonts w:ascii="Times New Roman" w:hAnsi="Times New Roman" w:cs="Times New Roman"/>
                <w:sz w:val="28"/>
                <w:szCs w:val="28"/>
                <w:lang w:val="uk-UA"/>
              </w:rPr>
              <w:t>П</w:t>
            </w:r>
            <w:proofErr w:type="spellStart"/>
            <w:r w:rsidRPr="008E5560">
              <w:rPr>
                <w:rFonts w:ascii="Times New Roman" w:hAnsi="Times New Roman" w:cs="Times New Roman"/>
                <w:sz w:val="28"/>
                <w:szCs w:val="28"/>
              </w:rPr>
              <w:t>редмет</w:t>
            </w:r>
            <w:proofErr w:type="spellEnd"/>
            <w:r w:rsidRPr="008E5560">
              <w:rPr>
                <w:rFonts w:ascii="Times New Roman" w:hAnsi="Times New Roman" w:cs="Times New Roman"/>
                <w:sz w:val="28"/>
                <w:szCs w:val="28"/>
              </w:rPr>
              <w:t xml:space="preserve"> </w:t>
            </w:r>
            <w:proofErr w:type="spellStart"/>
            <w:r w:rsidRPr="008E5560">
              <w:rPr>
                <w:rFonts w:ascii="Times New Roman" w:hAnsi="Times New Roman" w:cs="Times New Roman"/>
                <w:sz w:val="28"/>
                <w:szCs w:val="28"/>
              </w:rPr>
              <w:t>закупівлі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е</w:t>
            </w:r>
            <w:proofErr w:type="spellStart"/>
            <w:r w:rsidRPr="008E5560">
              <w:rPr>
                <w:rFonts w:ascii="Times New Roman" w:hAnsi="Times New Roman" w:cs="Times New Roman"/>
                <w:sz w:val="28"/>
                <w:szCs w:val="28"/>
              </w:rPr>
              <w:t>лектрична</w:t>
            </w:r>
            <w:proofErr w:type="spellEnd"/>
            <w:r w:rsidRPr="008E5560">
              <w:rPr>
                <w:rFonts w:ascii="Times New Roman" w:hAnsi="Times New Roman" w:cs="Times New Roman"/>
                <w:sz w:val="28"/>
                <w:szCs w:val="28"/>
              </w:rPr>
              <w:t xml:space="preserve"> </w:t>
            </w:r>
            <w:proofErr w:type="spellStart"/>
            <w:r w:rsidRPr="008E5560">
              <w:rPr>
                <w:rFonts w:ascii="Times New Roman" w:hAnsi="Times New Roman" w:cs="Times New Roman"/>
                <w:sz w:val="28"/>
                <w:szCs w:val="28"/>
              </w:rPr>
              <w:t>енергія</w:t>
            </w:r>
            <w:proofErr w:type="spellEnd"/>
            <w:r w:rsidRPr="008E5560">
              <w:rPr>
                <w:rFonts w:ascii="Times New Roman" w:hAnsi="Times New Roman" w:cs="Times New Roman"/>
                <w:sz w:val="28"/>
                <w:szCs w:val="28"/>
              </w:rPr>
              <w:t xml:space="preserve"> за ко</w:t>
            </w:r>
            <w:r w:rsidR="000C1787">
              <w:rPr>
                <w:rFonts w:ascii="Times New Roman" w:hAnsi="Times New Roman" w:cs="Times New Roman"/>
                <w:sz w:val="28"/>
                <w:szCs w:val="28"/>
              </w:rPr>
              <w:t>дом ДК 021:2015: 09310000-5</w:t>
            </w:r>
            <w:r w:rsidR="000C1787">
              <w:rPr>
                <w:rFonts w:ascii="Times New Roman" w:hAnsi="Times New Roman" w:cs="Times New Roman"/>
                <w:sz w:val="28"/>
                <w:szCs w:val="28"/>
                <w:lang w:val="uk-UA"/>
              </w:rPr>
              <w:t xml:space="preserve"> (</w:t>
            </w:r>
            <w:r>
              <w:rPr>
                <w:rFonts w:ascii="Times New Roman" w:hAnsi="Times New Roman" w:cs="Times New Roman"/>
                <w:sz w:val="28"/>
                <w:szCs w:val="28"/>
                <w:lang w:val="uk-UA"/>
              </w:rPr>
              <w:t>е</w:t>
            </w:r>
            <w:proofErr w:type="spellStart"/>
            <w:r w:rsidR="000C1787">
              <w:rPr>
                <w:rFonts w:ascii="Times New Roman" w:hAnsi="Times New Roman" w:cs="Times New Roman"/>
                <w:sz w:val="28"/>
                <w:szCs w:val="28"/>
              </w:rPr>
              <w:t>лектрична</w:t>
            </w:r>
            <w:proofErr w:type="spellEnd"/>
            <w:r w:rsidR="000C1787">
              <w:rPr>
                <w:rFonts w:ascii="Times New Roman" w:hAnsi="Times New Roman" w:cs="Times New Roman"/>
                <w:sz w:val="28"/>
                <w:szCs w:val="28"/>
              </w:rPr>
              <w:t xml:space="preserve"> </w:t>
            </w:r>
            <w:proofErr w:type="spellStart"/>
            <w:r w:rsidR="000C1787">
              <w:rPr>
                <w:rFonts w:ascii="Times New Roman" w:hAnsi="Times New Roman" w:cs="Times New Roman"/>
                <w:sz w:val="28"/>
                <w:szCs w:val="28"/>
              </w:rPr>
              <w:t>енергія</w:t>
            </w:r>
            <w:proofErr w:type="spellEnd"/>
            <w:r w:rsidR="000C1787">
              <w:rPr>
                <w:rFonts w:ascii="Times New Roman" w:hAnsi="Times New Roman" w:cs="Times New Roman"/>
                <w:sz w:val="28"/>
                <w:szCs w:val="28"/>
                <w:lang w:val="uk-UA"/>
              </w:rPr>
              <w:t>).</w:t>
            </w:r>
          </w:p>
          <w:p w:rsidR="0080014F" w:rsidRPr="008E5560" w:rsidRDefault="0080014F" w:rsidP="0080014F">
            <w:pPr>
              <w:jc w:val="both"/>
              <w:rPr>
                <w:rFonts w:ascii="Times New Roman" w:hAnsi="Times New Roman" w:cs="Times New Roman"/>
                <w:sz w:val="28"/>
                <w:szCs w:val="28"/>
              </w:rPr>
            </w:pPr>
            <w:proofErr w:type="spellStart"/>
            <w:r w:rsidRPr="008E5560">
              <w:rPr>
                <w:rFonts w:ascii="Times New Roman" w:hAnsi="Times New Roman" w:cs="Times New Roman"/>
                <w:sz w:val="28"/>
                <w:szCs w:val="28"/>
              </w:rPr>
              <w:t>Обсяг</w:t>
            </w:r>
            <w:proofErr w:type="spellEnd"/>
            <w:r w:rsidRPr="008E5560">
              <w:rPr>
                <w:rFonts w:ascii="Times New Roman" w:hAnsi="Times New Roman" w:cs="Times New Roman"/>
                <w:sz w:val="28"/>
                <w:szCs w:val="28"/>
              </w:rPr>
              <w:t xml:space="preserve"> </w:t>
            </w:r>
            <w:proofErr w:type="spellStart"/>
            <w:r w:rsidRPr="008E5560">
              <w:rPr>
                <w:rFonts w:ascii="Times New Roman" w:hAnsi="Times New Roman" w:cs="Times New Roman"/>
                <w:sz w:val="28"/>
                <w:szCs w:val="28"/>
              </w:rPr>
              <w:t>електричної</w:t>
            </w:r>
            <w:proofErr w:type="spellEnd"/>
            <w:r w:rsidRPr="008E5560">
              <w:rPr>
                <w:rFonts w:ascii="Times New Roman" w:hAnsi="Times New Roman" w:cs="Times New Roman"/>
                <w:sz w:val="28"/>
                <w:szCs w:val="28"/>
              </w:rPr>
              <w:t xml:space="preserve"> </w:t>
            </w:r>
            <w:proofErr w:type="spellStart"/>
            <w:r w:rsidRPr="008E5560">
              <w:rPr>
                <w:rFonts w:ascii="Times New Roman" w:hAnsi="Times New Roman" w:cs="Times New Roman"/>
                <w:sz w:val="28"/>
                <w:szCs w:val="28"/>
              </w:rPr>
              <w:t>енергії</w:t>
            </w:r>
            <w:proofErr w:type="spellEnd"/>
            <w:r w:rsidRPr="008E5560">
              <w:rPr>
                <w:rFonts w:ascii="Times New Roman" w:hAnsi="Times New Roman" w:cs="Times New Roman"/>
                <w:sz w:val="28"/>
                <w:szCs w:val="28"/>
              </w:rPr>
              <w:t xml:space="preserve">, </w:t>
            </w:r>
            <w:proofErr w:type="spellStart"/>
            <w:r w:rsidRPr="008E5560">
              <w:rPr>
                <w:rFonts w:ascii="Times New Roman" w:hAnsi="Times New Roman" w:cs="Times New Roman"/>
                <w:sz w:val="28"/>
                <w:szCs w:val="28"/>
              </w:rPr>
              <w:t>що</w:t>
            </w:r>
            <w:proofErr w:type="spellEnd"/>
            <w:r w:rsidRPr="008E5560">
              <w:rPr>
                <w:rFonts w:ascii="Times New Roman" w:hAnsi="Times New Roman" w:cs="Times New Roman"/>
                <w:sz w:val="28"/>
                <w:szCs w:val="28"/>
              </w:rPr>
              <w:t xml:space="preserve"> </w:t>
            </w:r>
            <w:proofErr w:type="spellStart"/>
            <w:r w:rsidRPr="008E5560">
              <w:rPr>
                <w:rFonts w:ascii="Times New Roman" w:hAnsi="Times New Roman" w:cs="Times New Roman"/>
                <w:sz w:val="28"/>
                <w:szCs w:val="28"/>
              </w:rPr>
              <w:t>закуповується</w:t>
            </w:r>
            <w:proofErr w:type="spellEnd"/>
            <w:r w:rsidRPr="008E5560">
              <w:rPr>
                <w:rFonts w:ascii="Times New Roman" w:hAnsi="Times New Roman" w:cs="Times New Roman"/>
                <w:sz w:val="28"/>
                <w:szCs w:val="28"/>
              </w:rPr>
              <w:t>: 2</w:t>
            </w:r>
            <w:r>
              <w:rPr>
                <w:rFonts w:ascii="Times New Roman" w:hAnsi="Times New Roman" w:cs="Times New Roman"/>
                <w:sz w:val="28"/>
                <w:szCs w:val="28"/>
                <w:lang w:val="uk-UA"/>
              </w:rPr>
              <w:t> </w:t>
            </w:r>
            <w:r w:rsidRPr="008E5560">
              <w:rPr>
                <w:rFonts w:ascii="Times New Roman" w:hAnsi="Times New Roman" w:cs="Times New Roman"/>
                <w:sz w:val="28"/>
                <w:szCs w:val="28"/>
              </w:rPr>
              <w:t>094</w:t>
            </w:r>
            <w:r>
              <w:rPr>
                <w:rFonts w:ascii="Times New Roman" w:hAnsi="Times New Roman" w:cs="Times New Roman"/>
                <w:sz w:val="28"/>
                <w:szCs w:val="28"/>
                <w:lang w:val="uk-UA"/>
              </w:rPr>
              <w:t> </w:t>
            </w:r>
            <w:r w:rsidRPr="008E5560">
              <w:rPr>
                <w:rFonts w:ascii="Times New Roman" w:hAnsi="Times New Roman" w:cs="Times New Roman"/>
                <w:sz w:val="28"/>
                <w:szCs w:val="28"/>
              </w:rPr>
              <w:t>400 кВт-год.</w:t>
            </w:r>
          </w:p>
          <w:p w:rsidR="000C1787" w:rsidRPr="000C1787" w:rsidRDefault="0080014F" w:rsidP="0080014F">
            <w:pPr>
              <w:jc w:val="both"/>
              <w:rPr>
                <w:rFonts w:ascii="Times New Roman" w:hAnsi="Times New Roman" w:cs="Times New Roman"/>
                <w:sz w:val="28"/>
                <w:szCs w:val="28"/>
                <w:lang w:val="uk-UA"/>
              </w:rPr>
            </w:pPr>
            <w:r w:rsidRPr="008E5560">
              <w:rPr>
                <w:rFonts w:ascii="Times New Roman" w:hAnsi="Times New Roman" w:cs="Times New Roman"/>
                <w:sz w:val="28"/>
                <w:szCs w:val="28"/>
              </w:rPr>
              <w:t xml:space="preserve">Строк </w:t>
            </w:r>
            <w:proofErr w:type="spellStart"/>
            <w:r w:rsidRPr="008E5560">
              <w:rPr>
                <w:rFonts w:ascii="Times New Roman" w:hAnsi="Times New Roman" w:cs="Times New Roman"/>
                <w:sz w:val="28"/>
                <w:szCs w:val="28"/>
              </w:rPr>
              <w:t>постачання</w:t>
            </w:r>
            <w:proofErr w:type="spellEnd"/>
            <w:r w:rsidRPr="008E5560">
              <w:rPr>
                <w:rFonts w:ascii="Times New Roman" w:hAnsi="Times New Roman" w:cs="Times New Roman"/>
                <w:sz w:val="28"/>
                <w:szCs w:val="28"/>
              </w:rPr>
              <w:t>: до 31.12.2023 року.</w:t>
            </w:r>
          </w:p>
          <w:p w:rsidR="0080014F" w:rsidRPr="008E5560" w:rsidRDefault="0080014F" w:rsidP="0080014F">
            <w:pPr>
              <w:jc w:val="both"/>
              <w:rPr>
                <w:rFonts w:ascii="Times New Roman" w:hAnsi="Times New Roman" w:cs="Times New Roman"/>
                <w:sz w:val="28"/>
                <w:szCs w:val="28"/>
              </w:rPr>
            </w:pPr>
            <w:proofErr w:type="spellStart"/>
            <w:r w:rsidRPr="008E5560">
              <w:rPr>
                <w:rFonts w:ascii="Times New Roman" w:hAnsi="Times New Roman" w:cs="Times New Roman"/>
                <w:sz w:val="28"/>
                <w:szCs w:val="28"/>
              </w:rPr>
              <w:t>Клас</w:t>
            </w:r>
            <w:proofErr w:type="spellEnd"/>
            <w:r w:rsidRPr="008E5560">
              <w:rPr>
                <w:rFonts w:ascii="Times New Roman" w:hAnsi="Times New Roman" w:cs="Times New Roman"/>
                <w:sz w:val="28"/>
                <w:szCs w:val="28"/>
              </w:rPr>
              <w:t xml:space="preserve"> </w:t>
            </w:r>
            <w:proofErr w:type="spellStart"/>
            <w:r w:rsidRPr="008E5560">
              <w:rPr>
                <w:rFonts w:ascii="Times New Roman" w:hAnsi="Times New Roman" w:cs="Times New Roman"/>
                <w:sz w:val="28"/>
                <w:szCs w:val="28"/>
              </w:rPr>
              <w:t>напруги</w:t>
            </w:r>
            <w:proofErr w:type="spellEnd"/>
            <w:r w:rsidRPr="008E5560">
              <w:rPr>
                <w:rFonts w:ascii="Times New Roman" w:hAnsi="Times New Roman" w:cs="Times New Roman"/>
                <w:sz w:val="28"/>
                <w:szCs w:val="28"/>
              </w:rPr>
              <w:t xml:space="preserve"> – 2</w:t>
            </w:r>
          </w:p>
          <w:p w:rsidR="0080014F" w:rsidRPr="008E5560" w:rsidRDefault="0080014F" w:rsidP="0080014F">
            <w:pPr>
              <w:jc w:val="both"/>
              <w:rPr>
                <w:rFonts w:ascii="Times New Roman" w:hAnsi="Times New Roman" w:cs="Times New Roman"/>
                <w:sz w:val="28"/>
                <w:szCs w:val="28"/>
              </w:rPr>
            </w:pPr>
            <w:proofErr w:type="spellStart"/>
            <w:r w:rsidRPr="008E5560">
              <w:rPr>
                <w:rFonts w:ascii="Times New Roman" w:hAnsi="Times New Roman" w:cs="Times New Roman"/>
                <w:sz w:val="28"/>
                <w:szCs w:val="28"/>
              </w:rPr>
              <w:t>Група</w:t>
            </w:r>
            <w:proofErr w:type="spellEnd"/>
            <w:r w:rsidRPr="008E5560">
              <w:rPr>
                <w:rFonts w:ascii="Times New Roman" w:hAnsi="Times New Roman" w:cs="Times New Roman"/>
                <w:sz w:val="28"/>
                <w:szCs w:val="28"/>
              </w:rPr>
              <w:t xml:space="preserve"> площадок </w:t>
            </w:r>
            <w:proofErr w:type="spellStart"/>
            <w:r w:rsidRPr="008E5560">
              <w:rPr>
                <w:rFonts w:ascii="Times New Roman" w:hAnsi="Times New Roman" w:cs="Times New Roman"/>
                <w:sz w:val="28"/>
                <w:szCs w:val="28"/>
              </w:rPr>
              <w:t>вимірювання</w:t>
            </w:r>
            <w:proofErr w:type="spellEnd"/>
            <w:r w:rsidRPr="008E5560">
              <w:rPr>
                <w:rFonts w:ascii="Times New Roman" w:hAnsi="Times New Roman" w:cs="Times New Roman"/>
                <w:sz w:val="28"/>
                <w:szCs w:val="28"/>
              </w:rPr>
              <w:t xml:space="preserve"> – </w:t>
            </w:r>
            <w:proofErr w:type="spellStart"/>
            <w:r w:rsidRPr="008E5560">
              <w:rPr>
                <w:rFonts w:ascii="Times New Roman" w:hAnsi="Times New Roman" w:cs="Times New Roman"/>
                <w:sz w:val="28"/>
                <w:szCs w:val="28"/>
              </w:rPr>
              <w:t>група</w:t>
            </w:r>
            <w:proofErr w:type="spellEnd"/>
            <w:r w:rsidRPr="008E5560">
              <w:rPr>
                <w:rFonts w:ascii="Times New Roman" w:hAnsi="Times New Roman" w:cs="Times New Roman"/>
                <w:sz w:val="28"/>
                <w:szCs w:val="28"/>
              </w:rPr>
              <w:t xml:space="preserve"> «б»</w:t>
            </w:r>
          </w:p>
          <w:p w:rsidR="0080014F" w:rsidRPr="008E5560" w:rsidRDefault="0080014F" w:rsidP="0080014F">
            <w:pPr>
              <w:jc w:val="both"/>
              <w:rPr>
                <w:rFonts w:ascii="Times New Roman" w:hAnsi="Times New Roman" w:cs="Times New Roman"/>
                <w:sz w:val="28"/>
                <w:szCs w:val="28"/>
                <w:lang w:val="uk-UA"/>
              </w:rPr>
            </w:pPr>
            <w:r w:rsidRPr="008E5560">
              <w:rPr>
                <w:rFonts w:ascii="Times New Roman" w:hAnsi="Times New Roman" w:cs="Times New Roman"/>
                <w:sz w:val="28"/>
                <w:szCs w:val="28"/>
              </w:rPr>
              <w:t xml:space="preserve">В тариф </w:t>
            </w:r>
            <w:r>
              <w:rPr>
                <w:rFonts w:ascii="Times New Roman" w:hAnsi="Times New Roman" w:cs="Times New Roman"/>
                <w:sz w:val="28"/>
                <w:szCs w:val="28"/>
                <w:lang w:val="uk-UA"/>
              </w:rPr>
              <w:t xml:space="preserve">не </w:t>
            </w:r>
            <w:r w:rsidRPr="008E5560">
              <w:rPr>
                <w:rFonts w:ascii="Times New Roman" w:hAnsi="Times New Roman" w:cs="Times New Roman"/>
                <w:sz w:val="28"/>
                <w:szCs w:val="28"/>
              </w:rPr>
              <w:t>входить оплата опе</w:t>
            </w:r>
            <w:r>
              <w:rPr>
                <w:rFonts w:ascii="Times New Roman" w:hAnsi="Times New Roman" w:cs="Times New Roman"/>
                <w:sz w:val="28"/>
                <w:szCs w:val="28"/>
              </w:rPr>
              <w:t xml:space="preserve">ратору </w:t>
            </w:r>
            <w:proofErr w:type="spellStart"/>
            <w:r>
              <w:rPr>
                <w:rFonts w:ascii="Times New Roman" w:hAnsi="Times New Roman" w:cs="Times New Roman"/>
                <w:sz w:val="28"/>
                <w:szCs w:val="28"/>
              </w:rPr>
              <w:t>системи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розподілу</w:t>
            </w:r>
            <w:proofErr w:type="spellEnd"/>
            <w:r>
              <w:rPr>
                <w:rFonts w:ascii="Times New Roman" w:hAnsi="Times New Roman" w:cs="Times New Roman"/>
                <w:sz w:val="28"/>
                <w:szCs w:val="28"/>
                <w:lang w:val="uk-UA"/>
              </w:rPr>
              <w:t>.</w:t>
            </w:r>
          </w:p>
          <w:p w:rsidR="0080014F" w:rsidRPr="008E5560" w:rsidRDefault="0080014F" w:rsidP="0080014F">
            <w:pPr>
              <w:jc w:val="both"/>
              <w:rPr>
                <w:rFonts w:ascii="Times New Roman" w:hAnsi="Times New Roman" w:cs="Times New Roman"/>
                <w:sz w:val="28"/>
                <w:szCs w:val="28"/>
                <w:lang w:val="uk-UA"/>
              </w:rPr>
            </w:pPr>
            <w:r w:rsidRPr="008E5560">
              <w:rPr>
                <w:rFonts w:ascii="Times New Roman" w:hAnsi="Times New Roman" w:cs="Times New Roman"/>
                <w:sz w:val="28"/>
                <w:szCs w:val="28"/>
              </w:rPr>
              <w:t xml:space="preserve">ОСР - АТ «ДТЕК </w:t>
            </w:r>
            <w:proofErr w:type="spellStart"/>
            <w:r w:rsidRPr="008E5560">
              <w:rPr>
                <w:rFonts w:ascii="Times New Roman" w:hAnsi="Times New Roman" w:cs="Times New Roman"/>
                <w:sz w:val="28"/>
                <w:szCs w:val="28"/>
              </w:rPr>
              <w:t>Одеські</w:t>
            </w:r>
            <w:proofErr w:type="spellEnd"/>
            <w:r w:rsidRPr="008E5560">
              <w:rPr>
                <w:rFonts w:ascii="Times New Roman" w:hAnsi="Times New Roman" w:cs="Times New Roman"/>
                <w:sz w:val="28"/>
                <w:szCs w:val="28"/>
              </w:rPr>
              <w:t xml:space="preserve"> </w:t>
            </w:r>
            <w:proofErr w:type="spellStart"/>
            <w:r w:rsidRPr="008E5560">
              <w:rPr>
                <w:rFonts w:ascii="Times New Roman" w:hAnsi="Times New Roman" w:cs="Times New Roman"/>
                <w:sz w:val="28"/>
                <w:szCs w:val="28"/>
              </w:rPr>
              <w:t>електромережі</w:t>
            </w:r>
            <w:proofErr w:type="spellEnd"/>
            <w:r w:rsidRPr="008E5560">
              <w:rPr>
                <w:rFonts w:ascii="Times New Roman" w:hAnsi="Times New Roman" w:cs="Times New Roman"/>
                <w:sz w:val="28"/>
                <w:szCs w:val="28"/>
              </w:rPr>
              <w:t>»</w:t>
            </w:r>
            <w:r>
              <w:rPr>
                <w:rFonts w:ascii="Times New Roman" w:hAnsi="Times New Roman" w:cs="Times New Roman"/>
                <w:sz w:val="28"/>
                <w:szCs w:val="28"/>
                <w:lang w:val="uk-UA"/>
              </w:rPr>
              <w:t>.</w:t>
            </w:r>
          </w:p>
          <w:p w:rsidR="00CA15D2" w:rsidRDefault="00CA15D2" w:rsidP="006E7A9F">
            <w:pPr>
              <w:jc w:val="both"/>
              <w:rPr>
                <w:rFonts w:ascii="Times New Roman" w:eastAsia="Times New Roman" w:hAnsi="Times New Roman" w:cs="Times New Roman"/>
                <w:sz w:val="28"/>
                <w:szCs w:val="28"/>
                <w:lang w:val="uk-UA"/>
              </w:rPr>
            </w:pPr>
            <w:r w:rsidRPr="001864AF">
              <w:rPr>
                <w:rFonts w:ascii="Times New Roman" w:eastAsia="Times New Roman" w:hAnsi="Times New Roman"/>
                <w:sz w:val="28"/>
                <w:szCs w:val="28"/>
                <w:lang w:val="uk-UA"/>
              </w:rPr>
              <w:t xml:space="preserve">Технічні та якісні характеристики предмета закупівлі визначені відповідно до потреб Одеської митниці </w:t>
            </w:r>
            <w:r w:rsidRPr="001864AF">
              <w:rPr>
                <w:rFonts w:ascii="Times New Roman" w:eastAsia="Times New Roman" w:hAnsi="Times New Roman" w:cs="Times New Roman"/>
                <w:sz w:val="28"/>
                <w:szCs w:val="28"/>
                <w:lang w:val="uk-UA"/>
              </w:rPr>
              <w:t>та відповідають встановленим діючим нормативним актам чинного законодавства України (державним стандартам (технічним умовам).</w:t>
            </w:r>
          </w:p>
          <w:p w:rsidR="00937340" w:rsidRPr="001864AF" w:rsidRDefault="00937340" w:rsidP="006E7A9F">
            <w:pPr>
              <w:jc w:val="both"/>
              <w:rPr>
                <w:rFonts w:ascii="Times New Roman" w:eastAsia="Times New Roman" w:hAnsi="Times New Roman" w:cs="Times New Roman"/>
                <w:sz w:val="28"/>
                <w:szCs w:val="28"/>
                <w:lang w:val="uk-UA"/>
              </w:rPr>
            </w:pPr>
            <w:r w:rsidRPr="005B5461">
              <w:rPr>
                <w:rFonts w:ascii="Times New Roman" w:eastAsia="Times New Roman" w:hAnsi="Times New Roman" w:cs="Times New Roman"/>
                <w:sz w:val="28"/>
                <w:szCs w:val="28"/>
                <w:lang w:val="uk-UA"/>
              </w:rPr>
              <w:t>Постачання електричної енергії, відповідно до умов договору, забезпечує потреби електроустановок Замовника</w:t>
            </w:r>
            <w:r>
              <w:rPr>
                <w:rFonts w:ascii="Times New Roman" w:eastAsia="Times New Roman" w:hAnsi="Times New Roman" w:cs="Times New Roman"/>
                <w:sz w:val="28"/>
                <w:szCs w:val="28"/>
                <w:lang w:val="uk-UA"/>
              </w:rPr>
              <w:t>.</w:t>
            </w:r>
          </w:p>
          <w:p w:rsidR="008E5560" w:rsidRPr="008E5560" w:rsidRDefault="008E5560" w:rsidP="008E5560">
            <w:pPr>
              <w:jc w:val="both"/>
              <w:rPr>
                <w:rFonts w:ascii="Times New Roman" w:hAnsi="Times New Roman" w:cs="Times New Roman"/>
                <w:sz w:val="28"/>
                <w:szCs w:val="28"/>
                <w:lang w:val="uk-UA"/>
              </w:rPr>
            </w:pPr>
            <w:r w:rsidRPr="008E5560">
              <w:rPr>
                <w:rFonts w:ascii="Times New Roman" w:hAnsi="Times New Roman" w:cs="Times New Roman"/>
                <w:sz w:val="28"/>
                <w:szCs w:val="28"/>
                <w:lang w:val="uk-UA"/>
              </w:rPr>
              <w:t xml:space="preserve">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w:t>
            </w:r>
            <w:r>
              <w:rPr>
                <w:rFonts w:ascii="Times New Roman" w:hAnsi="Times New Roman" w:cs="Times New Roman"/>
                <w:sz w:val="28"/>
                <w:szCs w:val="28"/>
                <w:lang w:val="uk-UA"/>
              </w:rPr>
              <w:t xml:space="preserve">повинні </w:t>
            </w:r>
            <w:r w:rsidRPr="008E5560">
              <w:rPr>
                <w:rFonts w:ascii="Times New Roman" w:hAnsi="Times New Roman" w:cs="Times New Roman"/>
                <w:sz w:val="28"/>
                <w:szCs w:val="28"/>
                <w:lang w:val="uk-UA"/>
              </w:rPr>
              <w:t>регулю</w:t>
            </w:r>
            <w:r>
              <w:rPr>
                <w:rFonts w:ascii="Times New Roman" w:hAnsi="Times New Roman" w:cs="Times New Roman"/>
                <w:sz w:val="28"/>
                <w:szCs w:val="28"/>
                <w:lang w:val="uk-UA"/>
              </w:rPr>
              <w:t>вати</w:t>
            </w:r>
            <w:r w:rsidRPr="008E5560">
              <w:rPr>
                <w:rFonts w:ascii="Times New Roman" w:hAnsi="Times New Roman" w:cs="Times New Roman"/>
                <w:sz w:val="28"/>
                <w:szCs w:val="28"/>
                <w:lang w:val="uk-UA"/>
              </w:rPr>
              <w:t>ся чинним законодавством України у сфері електропостачання, зокрема, але не виключно:</w:t>
            </w:r>
          </w:p>
          <w:p w:rsidR="008E5560" w:rsidRPr="008E5560" w:rsidRDefault="008E5560" w:rsidP="008E5560">
            <w:pPr>
              <w:jc w:val="both"/>
              <w:rPr>
                <w:rFonts w:ascii="Times New Roman" w:hAnsi="Times New Roman" w:cs="Times New Roman"/>
                <w:sz w:val="28"/>
                <w:szCs w:val="28"/>
                <w:lang w:val="uk-UA"/>
              </w:rPr>
            </w:pPr>
            <w:r w:rsidRPr="008E5560">
              <w:rPr>
                <w:rFonts w:ascii="Times New Roman" w:hAnsi="Times New Roman" w:cs="Times New Roman"/>
                <w:sz w:val="28"/>
                <w:szCs w:val="28"/>
                <w:lang w:val="uk-UA"/>
              </w:rPr>
              <w:t>• Законом України «Про ринок електр</w:t>
            </w:r>
            <w:r>
              <w:rPr>
                <w:rFonts w:ascii="Times New Roman" w:hAnsi="Times New Roman" w:cs="Times New Roman"/>
                <w:sz w:val="28"/>
                <w:szCs w:val="28"/>
                <w:lang w:val="uk-UA"/>
              </w:rPr>
              <w:t>ичної енергії» від 13.04.2017 № </w:t>
            </w:r>
            <w:r w:rsidRPr="008E5560">
              <w:rPr>
                <w:rFonts w:ascii="Times New Roman" w:hAnsi="Times New Roman" w:cs="Times New Roman"/>
                <w:sz w:val="28"/>
                <w:szCs w:val="28"/>
                <w:lang w:val="uk-UA"/>
              </w:rPr>
              <w:t>2019-VIII;</w:t>
            </w:r>
          </w:p>
          <w:p w:rsidR="008E5560" w:rsidRPr="008E5560" w:rsidRDefault="008E5560" w:rsidP="008E5560">
            <w:pPr>
              <w:jc w:val="both"/>
              <w:rPr>
                <w:rFonts w:ascii="Times New Roman" w:hAnsi="Times New Roman" w:cs="Times New Roman"/>
                <w:sz w:val="28"/>
                <w:szCs w:val="28"/>
                <w:lang w:val="uk-UA"/>
              </w:rPr>
            </w:pPr>
            <w:r w:rsidRPr="008E5560">
              <w:rPr>
                <w:rFonts w:ascii="Times New Roman" w:hAnsi="Times New Roman" w:cs="Times New Roman"/>
                <w:sz w:val="28"/>
                <w:szCs w:val="28"/>
                <w:lang w:val="uk-UA"/>
              </w:rPr>
              <w:t xml:space="preserve">• «Правилами роздрібного ринку електричної енергії», затверджених постановою Національної комісії що здійснює регулювання у сферах енергетики та комунальних </w:t>
            </w:r>
            <w:r>
              <w:rPr>
                <w:rFonts w:ascii="Times New Roman" w:hAnsi="Times New Roman" w:cs="Times New Roman"/>
                <w:sz w:val="28"/>
                <w:szCs w:val="28"/>
                <w:lang w:val="uk-UA"/>
              </w:rPr>
              <w:t>послуг України від 14.03.2018 № </w:t>
            </w:r>
            <w:r w:rsidRPr="008E5560">
              <w:rPr>
                <w:rFonts w:ascii="Times New Roman" w:hAnsi="Times New Roman" w:cs="Times New Roman"/>
                <w:sz w:val="28"/>
                <w:szCs w:val="28"/>
                <w:lang w:val="uk-UA"/>
              </w:rPr>
              <w:t>312;</w:t>
            </w:r>
          </w:p>
          <w:p w:rsidR="008E5560" w:rsidRPr="008E5560" w:rsidRDefault="008E5560" w:rsidP="008E5560">
            <w:pPr>
              <w:jc w:val="both"/>
              <w:rPr>
                <w:rFonts w:ascii="Times New Roman" w:hAnsi="Times New Roman" w:cs="Times New Roman"/>
                <w:sz w:val="28"/>
                <w:szCs w:val="28"/>
                <w:lang w:val="uk-UA"/>
              </w:rPr>
            </w:pPr>
            <w:r w:rsidRPr="008E5560">
              <w:rPr>
                <w:rFonts w:ascii="Times New Roman" w:hAnsi="Times New Roman" w:cs="Times New Roman"/>
                <w:sz w:val="28"/>
                <w:szCs w:val="28"/>
                <w:lang w:val="uk-UA"/>
              </w:rPr>
              <w:t>• Кодексом систем розподілу, затвердженого постановою Національної комісії що здійснює регулювання у сферах енергетики та комунальних послуг України від 14.03.2018 №</w:t>
            </w:r>
            <w:r>
              <w:rPr>
                <w:rFonts w:ascii="Times New Roman" w:hAnsi="Times New Roman" w:cs="Times New Roman"/>
                <w:sz w:val="28"/>
                <w:szCs w:val="28"/>
                <w:lang w:val="uk-UA"/>
              </w:rPr>
              <w:t> </w:t>
            </w:r>
            <w:r w:rsidRPr="008E5560">
              <w:rPr>
                <w:rFonts w:ascii="Times New Roman" w:hAnsi="Times New Roman" w:cs="Times New Roman"/>
                <w:sz w:val="28"/>
                <w:szCs w:val="28"/>
                <w:lang w:val="uk-UA"/>
              </w:rPr>
              <w:t>310;</w:t>
            </w:r>
          </w:p>
          <w:p w:rsidR="008E5560" w:rsidRPr="008E5560" w:rsidRDefault="008E5560" w:rsidP="008E5560">
            <w:pPr>
              <w:jc w:val="both"/>
              <w:rPr>
                <w:rFonts w:ascii="Times New Roman" w:hAnsi="Times New Roman" w:cs="Times New Roman"/>
                <w:sz w:val="28"/>
                <w:szCs w:val="28"/>
                <w:lang w:val="uk-UA"/>
              </w:rPr>
            </w:pPr>
            <w:r w:rsidRPr="008E5560">
              <w:rPr>
                <w:rFonts w:ascii="Times New Roman" w:hAnsi="Times New Roman" w:cs="Times New Roman"/>
                <w:sz w:val="28"/>
                <w:szCs w:val="28"/>
                <w:lang w:val="uk-UA"/>
              </w:rPr>
              <w:t>• Кодексом системи передачі, затвердженого постановою Національної комісії що здійснює регулювання у сферах енергетики та комунальних послуг України від 14.03.2018 №</w:t>
            </w:r>
            <w:r>
              <w:rPr>
                <w:rFonts w:ascii="Times New Roman" w:hAnsi="Times New Roman" w:cs="Times New Roman"/>
                <w:sz w:val="28"/>
                <w:szCs w:val="28"/>
                <w:lang w:val="uk-UA"/>
              </w:rPr>
              <w:t> </w:t>
            </w:r>
            <w:r w:rsidR="00F97B07">
              <w:rPr>
                <w:rFonts w:ascii="Times New Roman" w:hAnsi="Times New Roman" w:cs="Times New Roman"/>
                <w:sz w:val="28"/>
                <w:szCs w:val="28"/>
                <w:lang w:val="uk-UA"/>
              </w:rPr>
              <w:t xml:space="preserve">309 </w:t>
            </w:r>
            <w:r w:rsidR="00F97B07" w:rsidRPr="005B5461">
              <w:rPr>
                <w:rFonts w:ascii="Times New Roman" w:eastAsia="Times New Roman" w:hAnsi="Times New Roman" w:cs="Times New Roman"/>
                <w:sz w:val="28"/>
                <w:szCs w:val="28"/>
                <w:lang w:val="uk-UA"/>
              </w:rPr>
              <w:t>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w:t>
            </w:r>
            <w:r w:rsidR="00F97B07">
              <w:rPr>
                <w:rFonts w:ascii="Times New Roman" w:eastAsia="Times New Roman" w:hAnsi="Times New Roman" w:cs="Times New Roman"/>
                <w:sz w:val="28"/>
                <w:szCs w:val="28"/>
                <w:lang w:val="uk-UA"/>
              </w:rPr>
              <w:t>.</w:t>
            </w:r>
          </w:p>
          <w:p w:rsidR="00581A04" w:rsidRDefault="008E5560" w:rsidP="008E5560">
            <w:pPr>
              <w:jc w:val="both"/>
              <w:rPr>
                <w:rFonts w:ascii="Times New Roman" w:hAnsi="Times New Roman" w:cs="Times New Roman"/>
                <w:sz w:val="28"/>
                <w:szCs w:val="28"/>
                <w:lang w:val="uk-UA"/>
              </w:rPr>
            </w:pPr>
            <w:r w:rsidRPr="008E5560">
              <w:rPr>
                <w:rFonts w:ascii="Times New Roman" w:hAnsi="Times New Roman" w:cs="Times New Roman"/>
                <w:sz w:val="28"/>
                <w:szCs w:val="28"/>
                <w:lang w:val="uk-UA"/>
              </w:rPr>
              <w:t>Під час виконання договору Постачальник повинен дотримуватися вимог чинного законодавства із захисту довкілля. Товар, що поставляється, повинен відповідати вимогам чинних нормативно-правових актів щодо встановлених рівнів шкідливого фізичного впливу на навколишнє природне середовище і здоров’я людини.</w:t>
            </w:r>
          </w:p>
          <w:p w:rsidR="00CA15D2" w:rsidRDefault="00CA15D2" w:rsidP="00CA15D2">
            <w:pPr>
              <w:pStyle w:val="21"/>
              <w:shd w:val="clear" w:color="auto" w:fill="auto"/>
              <w:tabs>
                <w:tab w:val="left" w:pos="0"/>
              </w:tabs>
              <w:spacing w:line="240" w:lineRule="auto"/>
              <w:ind w:firstLine="567"/>
              <w:jc w:val="both"/>
              <w:rPr>
                <w:rFonts w:ascii="Times New Roman" w:eastAsia="Times New Roman" w:hAnsi="Times New Roman" w:cs="Times New Roman"/>
                <w:b w:val="0"/>
                <w:sz w:val="28"/>
                <w:szCs w:val="28"/>
                <w:lang w:val="uk-UA"/>
              </w:rPr>
            </w:pPr>
            <w:r w:rsidRPr="001864AF">
              <w:rPr>
                <w:rFonts w:ascii="Times New Roman" w:eastAsia="Times New Roman" w:hAnsi="Times New Roman" w:cs="Times New Roman"/>
                <w:b w:val="0"/>
                <w:sz w:val="28"/>
                <w:szCs w:val="28"/>
                <w:lang w:val="uk-UA"/>
              </w:rPr>
              <w:t xml:space="preserve">Якість </w:t>
            </w:r>
            <w:r w:rsidR="00B56CF7" w:rsidRPr="006D0C4E">
              <w:rPr>
                <w:rFonts w:ascii="Times New Roman" w:eastAsia="Times New Roman" w:hAnsi="Times New Roman" w:cs="Times New Roman"/>
                <w:b w:val="0"/>
                <w:bCs w:val="0"/>
                <w:lang w:val="uk-UA" w:eastAsia="uk-UA"/>
              </w:rPr>
              <w:t>постачання електричної енергії</w:t>
            </w:r>
            <w:r w:rsidRPr="001864AF">
              <w:rPr>
                <w:rFonts w:ascii="Times New Roman" w:eastAsia="Times New Roman" w:hAnsi="Times New Roman" w:cs="Times New Roman"/>
                <w:b w:val="0"/>
                <w:sz w:val="28"/>
                <w:szCs w:val="28"/>
                <w:lang w:val="uk-UA"/>
              </w:rPr>
              <w:t>:</w:t>
            </w:r>
          </w:p>
          <w:p w:rsidR="00B56CF7" w:rsidRPr="00B56CF7" w:rsidRDefault="00B56CF7" w:rsidP="00B56CF7">
            <w:pPr>
              <w:pStyle w:val="21"/>
              <w:tabs>
                <w:tab w:val="left" w:pos="0"/>
              </w:tabs>
              <w:spacing w:line="240" w:lineRule="auto"/>
              <w:ind w:firstLine="567"/>
              <w:jc w:val="both"/>
              <w:rPr>
                <w:rFonts w:ascii="Times New Roman" w:eastAsia="Times New Roman" w:hAnsi="Times New Roman" w:cs="Times New Roman"/>
                <w:b w:val="0"/>
                <w:sz w:val="28"/>
                <w:szCs w:val="28"/>
                <w:lang w:val="uk-UA"/>
              </w:rPr>
            </w:pPr>
            <w:r w:rsidRPr="00B56CF7">
              <w:rPr>
                <w:rFonts w:ascii="Times New Roman" w:eastAsia="Times New Roman" w:hAnsi="Times New Roman" w:cs="Times New Roman"/>
                <w:b w:val="0"/>
                <w:sz w:val="28"/>
                <w:szCs w:val="28"/>
                <w:lang w:val="uk-UA"/>
              </w:rP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B56CF7" w:rsidRPr="00B56CF7" w:rsidRDefault="00B56CF7" w:rsidP="00B56CF7">
            <w:pPr>
              <w:pStyle w:val="21"/>
              <w:tabs>
                <w:tab w:val="left" w:pos="0"/>
              </w:tabs>
              <w:spacing w:line="240" w:lineRule="auto"/>
              <w:ind w:firstLine="567"/>
              <w:jc w:val="both"/>
              <w:rPr>
                <w:rFonts w:ascii="Times New Roman" w:eastAsia="Times New Roman" w:hAnsi="Times New Roman" w:cs="Times New Roman"/>
                <w:b w:val="0"/>
                <w:sz w:val="28"/>
                <w:szCs w:val="28"/>
                <w:lang w:val="uk-UA"/>
              </w:rPr>
            </w:pPr>
            <w:r w:rsidRPr="00B56CF7">
              <w:rPr>
                <w:rFonts w:ascii="Times New Roman" w:eastAsia="Times New Roman" w:hAnsi="Times New Roman" w:cs="Times New Roman"/>
                <w:b w:val="0"/>
                <w:sz w:val="28"/>
                <w:szCs w:val="28"/>
                <w:lang w:val="uk-UA"/>
              </w:rPr>
              <w:t>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F71BBB" w:rsidRPr="00F71BBB" w:rsidRDefault="00B56CF7" w:rsidP="00CA76CC">
            <w:pPr>
              <w:pStyle w:val="21"/>
              <w:shd w:val="clear" w:color="auto" w:fill="auto"/>
              <w:tabs>
                <w:tab w:val="left" w:pos="0"/>
              </w:tabs>
              <w:spacing w:line="240" w:lineRule="auto"/>
              <w:ind w:firstLine="567"/>
              <w:jc w:val="both"/>
              <w:rPr>
                <w:rFonts w:ascii="Times New Roman" w:eastAsia="Times New Roman" w:hAnsi="Times New Roman" w:cs="Times New Roman"/>
                <w:b w:val="0"/>
                <w:sz w:val="28"/>
                <w:szCs w:val="28"/>
                <w:lang w:val="uk-UA"/>
              </w:rPr>
            </w:pPr>
            <w:r w:rsidRPr="00B56CF7">
              <w:rPr>
                <w:rFonts w:ascii="Times New Roman" w:eastAsia="Times New Roman" w:hAnsi="Times New Roman" w:cs="Times New Roman"/>
                <w:b w:val="0"/>
                <w:sz w:val="28"/>
                <w:szCs w:val="28"/>
                <w:lang w:val="uk-UA"/>
              </w:rPr>
              <w:t xml:space="preserve">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w:t>
            </w:r>
            <w:proofErr w:type="spellStart"/>
            <w:r w:rsidRPr="00B56CF7">
              <w:rPr>
                <w:rFonts w:ascii="Times New Roman" w:eastAsia="Times New Roman" w:hAnsi="Times New Roman" w:cs="Times New Roman"/>
                <w:b w:val="0"/>
                <w:sz w:val="28"/>
                <w:szCs w:val="28"/>
                <w:lang w:val="uk-UA"/>
              </w:rPr>
              <w:t>веб-сайті</w:t>
            </w:r>
            <w:proofErr w:type="spellEnd"/>
            <w:r w:rsidRPr="00B56CF7">
              <w:rPr>
                <w:rFonts w:ascii="Times New Roman" w:eastAsia="Times New Roman" w:hAnsi="Times New Roman" w:cs="Times New Roman"/>
                <w:b w:val="0"/>
                <w:sz w:val="28"/>
                <w:szCs w:val="28"/>
                <w:lang w:val="uk-UA"/>
              </w:rPr>
              <w:t xml:space="preserve"> порядок надання компенсацій та їх розміри.</w:t>
            </w:r>
          </w:p>
        </w:tc>
      </w:tr>
      <w:tr w:rsidR="006E7A9F" w:rsidRPr="00F71BBB"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lastRenderedPageBreak/>
              <w:t>3</w:t>
            </w:r>
          </w:p>
        </w:tc>
        <w:tc>
          <w:tcPr>
            <w:tcW w:w="3118" w:type="dxa"/>
          </w:tcPr>
          <w:p w:rsidR="006E7A9F" w:rsidRPr="001864AF" w:rsidRDefault="006E7A9F" w:rsidP="006E7A9F">
            <w:pPr>
              <w:jc w:val="both"/>
              <w:rPr>
                <w:rFonts w:ascii="Times New Roman" w:hAnsi="Times New Roman" w:cs="Times New Roman"/>
                <w:sz w:val="28"/>
                <w:szCs w:val="28"/>
                <w:lang w:val="uk-UA"/>
              </w:rPr>
            </w:pPr>
            <w:proofErr w:type="spellStart"/>
            <w:r w:rsidRPr="001864AF">
              <w:rPr>
                <w:rFonts w:ascii="Times New Roman" w:hAnsi="Times New Roman" w:cs="Times New Roman"/>
                <w:sz w:val="28"/>
                <w:szCs w:val="28"/>
                <w:shd w:val="clear" w:color="auto" w:fill="FFFFFF"/>
              </w:rPr>
              <w:t>Розмі</w:t>
            </w:r>
            <w:proofErr w:type="gramStart"/>
            <w:r w:rsidRPr="001864AF">
              <w:rPr>
                <w:rFonts w:ascii="Times New Roman" w:hAnsi="Times New Roman" w:cs="Times New Roman"/>
                <w:sz w:val="28"/>
                <w:szCs w:val="28"/>
                <w:shd w:val="clear" w:color="auto" w:fill="FFFFFF"/>
              </w:rPr>
              <w:t>р</w:t>
            </w:r>
            <w:proofErr w:type="spellEnd"/>
            <w:proofErr w:type="gramEnd"/>
            <w:r w:rsidRPr="001864AF">
              <w:rPr>
                <w:rFonts w:ascii="Times New Roman" w:hAnsi="Times New Roman" w:cs="Times New Roman"/>
                <w:sz w:val="28"/>
                <w:szCs w:val="28"/>
                <w:shd w:val="clear" w:color="auto" w:fill="FFFFFF"/>
              </w:rPr>
              <w:t xml:space="preserve"> бюджетного </w:t>
            </w:r>
            <w:proofErr w:type="spellStart"/>
            <w:r w:rsidRPr="001864AF">
              <w:rPr>
                <w:rFonts w:ascii="Times New Roman" w:hAnsi="Times New Roman" w:cs="Times New Roman"/>
                <w:sz w:val="28"/>
                <w:szCs w:val="28"/>
                <w:shd w:val="clear" w:color="auto" w:fill="FFFFFF"/>
              </w:rPr>
              <w:t>призначення</w:t>
            </w:r>
            <w:proofErr w:type="spellEnd"/>
          </w:p>
        </w:tc>
        <w:tc>
          <w:tcPr>
            <w:tcW w:w="5919" w:type="dxa"/>
          </w:tcPr>
          <w:p w:rsidR="006E7A9F" w:rsidRPr="001864AF" w:rsidRDefault="00B1032B" w:rsidP="00F71BBB">
            <w:pPr>
              <w:shd w:val="clear" w:color="auto" w:fill="FFFFFF"/>
              <w:spacing w:line="301" w:lineRule="atLeast"/>
              <w:jc w:val="both"/>
              <w:textAlignment w:val="baseline"/>
              <w:rPr>
                <w:rFonts w:ascii="Times New Roman" w:eastAsia="Times New Roman" w:hAnsi="Times New Roman" w:cs="Times New Roman"/>
                <w:sz w:val="28"/>
                <w:szCs w:val="28"/>
                <w:lang w:val="uk-UA"/>
              </w:rPr>
            </w:pPr>
            <w:r w:rsidRPr="001864AF">
              <w:rPr>
                <w:rFonts w:ascii="Times New Roman" w:hAnsi="Times New Roman" w:cs="Times New Roman"/>
                <w:sz w:val="28"/>
                <w:szCs w:val="28"/>
                <w:shd w:val="clear" w:color="auto" w:fill="FFFFFF"/>
                <w:lang w:val="uk-UA"/>
              </w:rPr>
              <w:t>З</w:t>
            </w:r>
            <w:r w:rsidRPr="00F71BBB">
              <w:rPr>
                <w:rFonts w:ascii="Times New Roman" w:hAnsi="Times New Roman" w:cs="Times New Roman"/>
                <w:sz w:val="28"/>
                <w:szCs w:val="28"/>
                <w:shd w:val="clear" w:color="auto" w:fill="FFFFFF"/>
                <w:lang w:val="uk-UA"/>
              </w:rPr>
              <w:t>акупівля здійснюється на очікувану вартість потреби у товарі на 2023 р</w:t>
            </w:r>
            <w:r w:rsidR="00F71BBB">
              <w:rPr>
                <w:rFonts w:ascii="Times New Roman" w:hAnsi="Times New Roman" w:cs="Times New Roman"/>
                <w:sz w:val="28"/>
                <w:szCs w:val="28"/>
                <w:shd w:val="clear" w:color="auto" w:fill="FFFFFF"/>
                <w:lang w:val="uk-UA"/>
              </w:rPr>
              <w:t>і</w:t>
            </w:r>
            <w:r w:rsidRPr="00F71BBB">
              <w:rPr>
                <w:rFonts w:ascii="Times New Roman" w:hAnsi="Times New Roman" w:cs="Times New Roman"/>
                <w:sz w:val="28"/>
                <w:szCs w:val="28"/>
                <w:shd w:val="clear" w:color="auto" w:fill="FFFFFF"/>
                <w:lang w:val="uk-UA"/>
              </w:rPr>
              <w:t>к</w:t>
            </w:r>
            <w:r w:rsidR="00860A40" w:rsidRPr="001864AF">
              <w:rPr>
                <w:rFonts w:ascii="Times New Roman" w:hAnsi="Times New Roman" w:cs="Times New Roman"/>
                <w:sz w:val="28"/>
                <w:szCs w:val="28"/>
                <w:shd w:val="clear" w:color="auto" w:fill="FFFFFF"/>
                <w:lang w:val="uk-UA"/>
              </w:rPr>
              <w:t xml:space="preserve"> </w:t>
            </w:r>
            <w:r w:rsidR="00860A40" w:rsidRPr="00F71BBB">
              <w:rPr>
                <w:rFonts w:ascii="Times New Roman" w:hAnsi="Times New Roman" w:cs="Times New Roman"/>
                <w:sz w:val="28"/>
                <w:szCs w:val="28"/>
                <w:lang w:val="uk-UA"/>
              </w:rPr>
              <w:t>відповідно до планових бюджетних призначень на 2023 рік</w:t>
            </w:r>
            <w:r w:rsidR="00CA76CC">
              <w:rPr>
                <w:rFonts w:ascii="Times New Roman" w:hAnsi="Times New Roman" w:cs="Times New Roman"/>
                <w:sz w:val="28"/>
                <w:szCs w:val="28"/>
                <w:lang w:val="uk-UA"/>
              </w:rPr>
              <w:t xml:space="preserve"> (12 700 800,00 грн.)</w:t>
            </w:r>
            <w:r w:rsidR="00860A40" w:rsidRPr="001864AF">
              <w:rPr>
                <w:rFonts w:ascii="Times New Roman" w:hAnsi="Times New Roman" w:cs="Times New Roman"/>
                <w:sz w:val="28"/>
                <w:szCs w:val="28"/>
                <w:lang w:val="uk-UA"/>
              </w:rPr>
              <w:t xml:space="preserve"> та з урахуванням затверджених у 2022 році</w:t>
            </w:r>
            <w:r w:rsidR="00860A40" w:rsidRPr="001864AF">
              <w:rPr>
                <w:rFonts w:ascii="Times New Roman" w:hAnsi="Times New Roman" w:cs="Times New Roman"/>
                <w:sz w:val="28"/>
                <w:szCs w:val="28"/>
                <w:shd w:val="clear" w:color="auto" w:fill="FFFFFF"/>
                <w:lang w:val="uk-UA"/>
              </w:rPr>
              <w:t xml:space="preserve"> </w:t>
            </w:r>
            <w:r w:rsidR="00860A40" w:rsidRPr="001864AF">
              <w:rPr>
                <w:rFonts w:ascii="Times New Roman" w:hAnsi="Times New Roman" w:cs="Times New Roman"/>
                <w:sz w:val="28"/>
                <w:szCs w:val="28"/>
                <w:lang w:val="uk-UA"/>
              </w:rPr>
              <w:t xml:space="preserve">лімітів споживання </w:t>
            </w:r>
            <w:r w:rsidR="00F71BBB">
              <w:rPr>
                <w:rFonts w:ascii="Times New Roman" w:hAnsi="Times New Roman" w:cs="Times New Roman"/>
                <w:sz w:val="28"/>
                <w:szCs w:val="28"/>
                <w:lang w:val="uk-UA"/>
              </w:rPr>
              <w:t>електричної енергії</w:t>
            </w:r>
            <w:r w:rsidR="00860A40" w:rsidRPr="001864AF">
              <w:rPr>
                <w:rFonts w:ascii="Times New Roman" w:hAnsi="Times New Roman" w:cs="Times New Roman"/>
                <w:sz w:val="28"/>
                <w:szCs w:val="28"/>
                <w:lang w:val="uk-UA"/>
              </w:rPr>
              <w:t xml:space="preserve"> Одеською митницею</w:t>
            </w:r>
            <w:r w:rsidR="00F71BBB">
              <w:rPr>
                <w:rFonts w:ascii="Times New Roman" w:hAnsi="Times New Roman" w:cs="Times New Roman"/>
                <w:sz w:val="28"/>
                <w:szCs w:val="28"/>
                <w:lang w:val="uk-UA"/>
              </w:rPr>
              <w:t xml:space="preserve"> в розмірі 2268,</w:t>
            </w:r>
            <w:r w:rsidR="00860A40" w:rsidRPr="001864AF">
              <w:rPr>
                <w:rFonts w:ascii="Times New Roman" w:hAnsi="Times New Roman" w:cs="Times New Roman"/>
                <w:sz w:val="28"/>
                <w:szCs w:val="28"/>
                <w:lang w:val="uk-UA"/>
              </w:rPr>
              <w:t xml:space="preserve">00 тис. </w:t>
            </w:r>
            <w:proofErr w:type="spellStart"/>
            <w:r w:rsidR="00F71BBB">
              <w:rPr>
                <w:rFonts w:ascii="Times New Roman" w:hAnsi="Times New Roman" w:cs="Times New Roman"/>
                <w:sz w:val="28"/>
                <w:szCs w:val="28"/>
                <w:lang w:val="uk-UA"/>
              </w:rPr>
              <w:t>кВт-год</w:t>
            </w:r>
            <w:proofErr w:type="spellEnd"/>
            <w:r w:rsidR="00860A40" w:rsidRPr="001864AF">
              <w:rPr>
                <w:rFonts w:ascii="Times New Roman" w:hAnsi="Times New Roman" w:cs="Times New Roman"/>
                <w:sz w:val="28"/>
                <w:szCs w:val="28"/>
                <w:lang w:val="uk-UA"/>
              </w:rPr>
              <w:t>.</w:t>
            </w:r>
          </w:p>
        </w:tc>
      </w:tr>
      <w:tr w:rsidR="006E7A9F" w:rsidRPr="00F97B07"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4</w:t>
            </w:r>
          </w:p>
        </w:tc>
        <w:tc>
          <w:tcPr>
            <w:tcW w:w="3118" w:type="dxa"/>
          </w:tcPr>
          <w:p w:rsidR="006E7A9F" w:rsidRPr="001864AF" w:rsidRDefault="006E7A9F" w:rsidP="006E7A9F">
            <w:pPr>
              <w:jc w:val="both"/>
              <w:rPr>
                <w:rFonts w:ascii="Times New Roman" w:hAnsi="Times New Roman" w:cs="Times New Roman"/>
                <w:sz w:val="28"/>
                <w:szCs w:val="28"/>
                <w:lang w:val="uk-UA"/>
              </w:rPr>
            </w:pPr>
            <w:r w:rsidRPr="00CA76CC">
              <w:rPr>
                <w:rFonts w:ascii="Times New Roman" w:hAnsi="Times New Roman" w:cs="Times New Roman"/>
                <w:sz w:val="28"/>
                <w:szCs w:val="28"/>
                <w:shd w:val="clear" w:color="auto" w:fill="FFFFFF"/>
                <w:lang w:val="uk-UA"/>
              </w:rPr>
              <w:t>Очікуван</w:t>
            </w:r>
            <w:r w:rsidRPr="001864AF">
              <w:rPr>
                <w:rFonts w:ascii="Times New Roman" w:hAnsi="Times New Roman" w:cs="Times New Roman"/>
                <w:sz w:val="28"/>
                <w:szCs w:val="28"/>
                <w:shd w:val="clear" w:color="auto" w:fill="FFFFFF"/>
                <w:lang w:val="uk-UA"/>
              </w:rPr>
              <w:t>а</w:t>
            </w:r>
            <w:r w:rsidRPr="00CA76CC">
              <w:rPr>
                <w:rFonts w:ascii="Times New Roman" w:hAnsi="Times New Roman" w:cs="Times New Roman"/>
                <w:sz w:val="28"/>
                <w:szCs w:val="28"/>
                <w:shd w:val="clear" w:color="auto" w:fill="FFFFFF"/>
                <w:lang w:val="uk-UA"/>
              </w:rPr>
              <w:t xml:space="preserve"> варт</w:t>
            </w:r>
            <w:r w:rsidRPr="001864AF">
              <w:rPr>
                <w:rFonts w:ascii="Times New Roman" w:hAnsi="Times New Roman" w:cs="Times New Roman"/>
                <w:sz w:val="28"/>
                <w:szCs w:val="28"/>
                <w:shd w:val="clear" w:color="auto" w:fill="FFFFFF"/>
                <w:lang w:val="uk-UA"/>
              </w:rPr>
              <w:t>і</w:t>
            </w:r>
            <w:r w:rsidRPr="00CA76CC">
              <w:rPr>
                <w:rFonts w:ascii="Times New Roman" w:hAnsi="Times New Roman" w:cs="Times New Roman"/>
                <w:sz w:val="28"/>
                <w:szCs w:val="28"/>
                <w:shd w:val="clear" w:color="auto" w:fill="FFFFFF"/>
                <w:lang w:val="uk-UA"/>
              </w:rPr>
              <w:t>ст</w:t>
            </w:r>
            <w:r w:rsidRPr="001864AF">
              <w:rPr>
                <w:rFonts w:ascii="Times New Roman" w:hAnsi="Times New Roman" w:cs="Times New Roman"/>
                <w:sz w:val="28"/>
                <w:szCs w:val="28"/>
                <w:shd w:val="clear" w:color="auto" w:fill="FFFFFF"/>
                <w:lang w:val="uk-UA"/>
              </w:rPr>
              <w:t>ь</w:t>
            </w:r>
            <w:r w:rsidRPr="00CA76CC">
              <w:rPr>
                <w:rFonts w:ascii="Times New Roman" w:hAnsi="Times New Roman" w:cs="Times New Roman"/>
                <w:sz w:val="28"/>
                <w:szCs w:val="28"/>
                <w:shd w:val="clear" w:color="auto" w:fill="FFFFFF"/>
                <w:lang w:val="uk-UA"/>
              </w:rPr>
              <w:t xml:space="preserve"> предмета закупівлі</w:t>
            </w:r>
          </w:p>
        </w:tc>
        <w:tc>
          <w:tcPr>
            <w:tcW w:w="5919" w:type="dxa"/>
          </w:tcPr>
          <w:p w:rsidR="00CA76CC" w:rsidRDefault="00CA76CC" w:rsidP="00F97B07">
            <w:pPr>
              <w:shd w:val="clear" w:color="auto" w:fill="FFFFFF"/>
              <w:spacing w:line="301" w:lineRule="atLeast"/>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Очікувана вартість – 10 911 824,00 грн.</w:t>
            </w:r>
          </w:p>
          <w:p w:rsidR="00F97B07" w:rsidRPr="00CA76CC" w:rsidRDefault="00F97B07" w:rsidP="00F97B07">
            <w:pPr>
              <w:shd w:val="clear" w:color="auto" w:fill="FFFFFF"/>
              <w:spacing w:line="301" w:lineRule="atLeast"/>
              <w:jc w:val="both"/>
              <w:textAlignment w:val="baseline"/>
              <w:rPr>
                <w:rFonts w:ascii="Times New Roman" w:eastAsia="Times New Roman" w:hAnsi="Times New Roman" w:cs="Times New Roman"/>
                <w:sz w:val="28"/>
                <w:szCs w:val="28"/>
                <w:lang w:val="uk-UA"/>
              </w:rPr>
            </w:pPr>
            <w:r w:rsidRPr="005B5461">
              <w:rPr>
                <w:rFonts w:ascii="Times New Roman" w:eastAsia="Times New Roman" w:hAnsi="Times New Roman" w:cs="Times New Roman"/>
                <w:sz w:val="28"/>
                <w:szCs w:val="28"/>
                <w:lang w:val="uk-UA"/>
              </w:rPr>
              <w:t>Визначення очікуваної вартості предмета закупівлі обумовлено аналізом споживання (річного та місячного) електричної енергії за бюджетний період 2022 року. 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r w:rsidRPr="005B5461">
              <w:rPr>
                <w:rFonts w:ascii="Times New Roman" w:hAnsi="Times New Roman" w:cs="Times New Roman"/>
                <w:sz w:val="28"/>
                <w:szCs w:val="28"/>
                <w:lang w:val="uk-UA"/>
              </w:rPr>
              <w:t>.</w:t>
            </w:r>
          </w:p>
          <w:p w:rsidR="006E7A9F" w:rsidRPr="00F97B07" w:rsidRDefault="00F97B07" w:rsidP="00F97B07">
            <w:pPr>
              <w:shd w:val="clear" w:color="auto" w:fill="FFFFFF"/>
              <w:spacing w:line="301" w:lineRule="atLeast"/>
              <w:jc w:val="both"/>
              <w:textAlignment w:val="baseline"/>
              <w:rPr>
                <w:rFonts w:ascii="Times New Roman" w:eastAsia="Times New Roman" w:hAnsi="Times New Roman" w:cs="Times New Roman"/>
                <w:sz w:val="28"/>
                <w:szCs w:val="28"/>
                <w:lang w:val="uk-UA"/>
              </w:rPr>
            </w:pPr>
            <w:r w:rsidRPr="005B5461">
              <w:rPr>
                <w:rFonts w:ascii="Times New Roman" w:eastAsia="Times New Roman" w:hAnsi="Times New Roman" w:cs="Times New Roman"/>
                <w:sz w:val="28"/>
                <w:szCs w:val="28"/>
                <w:lang w:val="uk-UA"/>
              </w:rPr>
              <w:t>Керуючись вищевказаною Методикою, для визначення очікуваної вартості предмета закупівлі здійснювався розрахунок методом порівняння ринкових цін, а саме було проведено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p>
        </w:tc>
      </w:tr>
    </w:tbl>
    <w:p w:rsidR="006E7A9F" w:rsidRPr="001864AF" w:rsidRDefault="006E7A9F" w:rsidP="006E7A9F">
      <w:pPr>
        <w:spacing w:after="0"/>
        <w:jc w:val="both"/>
        <w:rPr>
          <w:rFonts w:ascii="Times New Roman" w:hAnsi="Times New Roman" w:cs="Times New Roman"/>
          <w:sz w:val="28"/>
          <w:szCs w:val="28"/>
          <w:lang w:val="uk-UA"/>
        </w:rPr>
      </w:pPr>
    </w:p>
    <w:sectPr w:rsidR="006E7A9F" w:rsidRPr="001864AF" w:rsidSect="00B220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7C231B"/>
    <w:rsid w:val="00094606"/>
    <w:rsid w:val="000C1787"/>
    <w:rsid w:val="00171041"/>
    <w:rsid w:val="001864AF"/>
    <w:rsid w:val="00335384"/>
    <w:rsid w:val="0038021F"/>
    <w:rsid w:val="0038791C"/>
    <w:rsid w:val="003C476C"/>
    <w:rsid w:val="00581A04"/>
    <w:rsid w:val="006E7A9F"/>
    <w:rsid w:val="006F50D3"/>
    <w:rsid w:val="007C231B"/>
    <w:rsid w:val="0080014F"/>
    <w:rsid w:val="00832FA7"/>
    <w:rsid w:val="00860A40"/>
    <w:rsid w:val="008E5560"/>
    <w:rsid w:val="00937340"/>
    <w:rsid w:val="00B1032B"/>
    <w:rsid w:val="00B22008"/>
    <w:rsid w:val="00B22C89"/>
    <w:rsid w:val="00B56CF7"/>
    <w:rsid w:val="00CA15D2"/>
    <w:rsid w:val="00CA76CC"/>
    <w:rsid w:val="00CE04A2"/>
    <w:rsid w:val="00E95633"/>
    <w:rsid w:val="00F10FA9"/>
    <w:rsid w:val="00F71BBB"/>
    <w:rsid w:val="00F97B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0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1"/>
    <w:locked/>
    <w:rsid w:val="00CA15D2"/>
    <w:rPr>
      <w:b/>
      <w:bCs/>
      <w:sz w:val="27"/>
      <w:szCs w:val="27"/>
      <w:shd w:val="clear" w:color="auto" w:fill="FFFFFF"/>
    </w:rPr>
  </w:style>
  <w:style w:type="paragraph" w:customStyle="1" w:styleId="21">
    <w:name w:val="Основной текст (2)1"/>
    <w:basedOn w:val="a"/>
    <w:link w:val="2"/>
    <w:rsid w:val="00CA15D2"/>
    <w:pPr>
      <w:widowControl w:val="0"/>
      <w:shd w:val="clear" w:color="auto" w:fill="FFFFFF"/>
      <w:spacing w:after="0" w:line="317" w:lineRule="exact"/>
      <w:jc w:val="right"/>
    </w:pPr>
    <w:rPr>
      <w:b/>
      <w:bCs/>
      <w:sz w:val="27"/>
      <w:szCs w:val="27"/>
    </w:rPr>
  </w:style>
</w:styles>
</file>

<file path=word/webSettings.xml><?xml version="1.0" encoding="utf-8"?>
<w:webSettings xmlns:r="http://schemas.openxmlformats.org/officeDocument/2006/relationships" xmlns:w="http://schemas.openxmlformats.org/wordprocessingml/2006/main">
  <w:divs>
    <w:div w:id="9992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747</Words>
  <Characters>4259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24</cp:revision>
  <dcterms:created xsi:type="dcterms:W3CDTF">2022-12-14T12:00:00Z</dcterms:created>
  <dcterms:modified xsi:type="dcterms:W3CDTF">2022-12-22T17:20:00Z</dcterms:modified>
</cp:coreProperties>
</file>