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50"/>
      </w:tblGrid>
      <w:tr w:rsidR="00D62CC7" w:rsidRPr="000C5DB0" w:rsidTr="004D128F">
        <w:tc>
          <w:tcPr>
            <w:tcW w:w="9468" w:type="dxa"/>
            <w:gridSpan w:val="2"/>
            <w:shd w:val="clear" w:color="auto" w:fill="auto"/>
          </w:tcPr>
          <w:p w:rsidR="00D62CC7" w:rsidRPr="000C5DB0" w:rsidRDefault="00D62CC7" w:rsidP="004D128F">
            <w:pPr>
              <w:jc w:val="both"/>
              <w:rPr>
                <w:rFonts w:ascii="Times New Roman" w:hAnsi="Times New Roman"/>
                <w:b/>
              </w:rPr>
            </w:pPr>
            <w:proofErr w:type="spellStart"/>
            <w:r w:rsidRPr="000C5DB0">
              <w:rPr>
                <w:rFonts w:ascii="Times New Roman" w:hAnsi="Times New Roman"/>
                <w:b/>
              </w:rPr>
              <w:t>Обгрунтування</w:t>
            </w:r>
            <w:proofErr w:type="spellEnd"/>
            <w:r w:rsidRPr="000C5DB0">
              <w:rPr>
                <w:rFonts w:ascii="Times New Roman" w:hAnsi="Times New Roman"/>
                <w:b/>
              </w:rPr>
              <w:t xml:space="preserve"> технічних та якісних характеристик предмета закупівлі, розміру бюджетного призначення, очікуваної вартості предмета закупівлі</w:t>
            </w:r>
          </w:p>
        </w:tc>
      </w:tr>
      <w:tr w:rsidR="00D62CC7" w:rsidRPr="000C5DB0" w:rsidTr="004D128F">
        <w:tc>
          <w:tcPr>
            <w:tcW w:w="2518" w:type="dxa"/>
            <w:shd w:val="clear" w:color="auto" w:fill="auto"/>
          </w:tcPr>
          <w:p w:rsidR="00D62CC7" w:rsidRPr="000C5DB0" w:rsidRDefault="00D62CC7" w:rsidP="004D128F">
            <w:pPr>
              <w:jc w:val="both"/>
              <w:rPr>
                <w:rFonts w:ascii="Times New Roman" w:hAnsi="Times New Roman"/>
              </w:rPr>
            </w:pPr>
            <w:r w:rsidRPr="000C5DB0">
              <w:rPr>
                <w:rFonts w:ascii="Times New Roman" w:hAnsi="Times New Roman"/>
              </w:rPr>
              <w:t>Назва предмета закупівлі</w:t>
            </w:r>
          </w:p>
        </w:tc>
        <w:tc>
          <w:tcPr>
            <w:tcW w:w="6950" w:type="dxa"/>
            <w:shd w:val="clear" w:color="auto" w:fill="auto"/>
          </w:tcPr>
          <w:p w:rsidR="00D62CC7" w:rsidRPr="000C5DB0" w:rsidRDefault="00D62CC7" w:rsidP="004D128F">
            <w:pPr>
              <w:jc w:val="both"/>
              <w:rPr>
                <w:rFonts w:ascii="Times New Roman" w:hAnsi="Times New Roman"/>
              </w:rPr>
            </w:pPr>
            <w:r w:rsidRPr="000C5DB0">
              <w:rPr>
                <w:rFonts w:ascii="Times New Roman" w:hAnsi="Times New Roman"/>
              </w:rPr>
              <w:t>Послуги з ремонту і технічного обслуговування транспортних засобів згідно коду ДК 021:2015 – 50110000-9 Послуги з ремонту і технічного обслуговування транспортних засобів</w:t>
            </w:r>
          </w:p>
        </w:tc>
      </w:tr>
      <w:tr w:rsidR="00D62CC7" w:rsidRPr="000C5DB0" w:rsidTr="004D128F">
        <w:tc>
          <w:tcPr>
            <w:tcW w:w="2518" w:type="dxa"/>
            <w:shd w:val="clear" w:color="auto" w:fill="auto"/>
          </w:tcPr>
          <w:p w:rsidR="00D62CC7" w:rsidRPr="000C5DB0" w:rsidRDefault="00D62CC7" w:rsidP="004D128F">
            <w:pPr>
              <w:jc w:val="both"/>
              <w:rPr>
                <w:rFonts w:ascii="Times New Roman" w:hAnsi="Times New Roman"/>
              </w:rPr>
            </w:pPr>
            <w:proofErr w:type="spellStart"/>
            <w:r w:rsidRPr="000C5DB0">
              <w:rPr>
                <w:rFonts w:ascii="Times New Roman" w:hAnsi="Times New Roman"/>
              </w:rPr>
              <w:t>Обгрунтування</w:t>
            </w:r>
            <w:proofErr w:type="spellEnd"/>
            <w:r w:rsidRPr="000C5DB0">
              <w:rPr>
                <w:rFonts w:ascii="Times New Roman" w:hAnsi="Times New Roman"/>
              </w:rPr>
              <w:t xml:space="preserve"> технічних та якісних характеристик предмета закупівлі, розміру бюджетного призначення</w:t>
            </w:r>
          </w:p>
        </w:tc>
        <w:tc>
          <w:tcPr>
            <w:tcW w:w="6950" w:type="dxa"/>
            <w:shd w:val="clear" w:color="auto" w:fill="auto"/>
          </w:tcPr>
          <w:p w:rsidR="00D62CC7" w:rsidRPr="000C5DB0" w:rsidRDefault="00D62CC7" w:rsidP="004D128F">
            <w:pPr>
              <w:ind w:firstLine="709"/>
              <w:jc w:val="both"/>
              <w:rPr>
                <w:rFonts w:ascii="Times New Roman" w:hAnsi="Times New Roman"/>
                <w:lang w:eastAsia="zh-CN"/>
              </w:rPr>
            </w:pPr>
            <w:r w:rsidRPr="000C5DB0">
              <w:rPr>
                <w:rFonts w:ascii="Times New Roman" w:hAnsi="Times New Roman"/>
                <w:lang w:eastAsia="zh-CN"/>
              </w:rPr>
              <w:t xml:space="preserve">Технічне обслуговування </w:t>
            </w:r>
            <w:r w:rsidRPr="000C5DB0">
              <w:rPr>
                <w:rFonts w:ascii="Times New Roman" w:hAnsi="Times New Roman"/>
                <w:bCs/>
              </w:rPr>
              <w:t xml:space="preserve">та </w:t>
            </w:r>
            <w:r w:rsidRPr="000C5DB0">
              <w:rPr>
                <w:rFonts w:ascii="Times New Roman" w:hAnsi="Times New Roman"/>
              </w:rPr>
              <w:t xml:space="preserve">поточний </w:t>
            </w:r>
            <w:r w:rsidRPr="000C5DB0">
              <w:rPr>
                <w:rFonts w:ascii="Times New Roman" w:hAnsi="Times New Roman"/>
                <w:bCs/>
              </w:rPr>
              <w:t xml:space="preserve">ремонт транспортних засобів </w:t>
            </w:r>
            <w:r w:rsidRPr="000C5DB0">
              <w:rPr>
                <w:rFonts w:ascii="Times New Roman" w:hAnsi="Times New Roman"/>
                <w:lang w:eastAsia="zh-CN"/>
              </w:rPr>
              <w:t>Замовника необхідно здійснювати з моменту підписання договору до кінця поточного року.</w:t>
            </w:r>
          </w:p>
          <w:p w:rsidR="00D62CC7" w:rsidRPr="000C5DB0" w:rsidRDefault="00D62CC7" w:rsidP="004D128F">
            <w:pPr>
              <w:spacing w:line="240" w:lineRule="atLeast"/>
              <w:ind w:firstLine="708"/>
              <w:jc w:val="both"/>
              <w:rPr>
                <w:rFonts w:ascii="Times New Roman" w:hAnsi="Times New Roman"/>
                <w:lang w:eastAsia="zh-CN"/>
              </w:rPr>
            </w:pPr>
            <w:r w:rsidRPr="000C5DB0">
              <w:rPr>
                <w:rFonts w:ascii="Times New Roman" w:hAnsi="Times New Roman"/>
                <w:lang w:eastAsia="zh-CN"/>
              </w:rPr>
              <w:t xml:space="preserve">З метою забезпечення повноцінного та якісного надання послуг з технічного обслуговування та </w:t>
            </w:r>
            <w:r w:rsidRPr="000C5DB0">
              <w:rPr>
                <w:rFonts w:ascii="Times New Roman" w:hAnsi="Times New Roman"/>
              </w:rPr>
              <w:t xml:space="preserve">поточного </w:t>
            </w:r>
            <w:r w:rsidRPr="000C5DB0">
              <w:rPr>
                <w:rFonts w:ascii="Times New Roman" w:hAnsi="Times New Roman"/>
                <w:lang w:eastAsia="zh-CN"/>
              </w:rPr>
              <w:t>ремонту транспортних засобів до станції технічного обслуговування (далі – СТО) висуваються наступні вимоги:</w:t>
            </w:r>
          </w:p>
          <w:p w:rsidR="00D62CC7" w:rsidRPr="000C5DB0" w:rsidRDefault="00D62CC7" w:rsidP="00D62CC7">
            <w:pPr>
              <w:numPr>
                <w:ilvl w:val="0"/>
                <w:numId w:val="1"/>
              </w:numPr>
              <w:spacing w:line="240" w:lineRule="atLeast"/>
              <w:ind w:left="0" w:firstLine="708"/>
              <w:jc w:val="both"/>
              <w:rPr>
                <w:rFonts w:ascii="Times New Roman" w:hAnsi="Times New Roman"/>
                <w:lang w:eastAsia="zh-CN"/>
              </w:rPr>
            </w:pPr>
            <w:r w:rsidRPr="000C5DB0">
              <w:rPr>
                <w:rFonts w:ascii="Times New Roman" w:hAnsi="Times New Roman"/>
                <w:lang w:eastAsia="zh-CN"/>
              </w:rPr>
              <w:t xml:space="preserve">СТО повинно розміщуватися в межах міста Львів, на відстані не більше </w:t>
            </w:r>
            <w:smartTag w:uri="urn:schemas-microsoft-com:office:smarttags" w:element="metricconverter">
              <w:smartTagPr>
                <w:attr w:name="ProductID" w:val="10 км"/>
              </w:smartTagPr>
              <w:r w:rsidRPr="000C5DB0">
                <w:rPr>
                  <w:rFonts w:ascii="Times New Roman" w:hAnsi="Times New Roman"/>
                  <w:lang w:eastAsia="zh-CN"/>
                </w:rPr>
                <w:t>10 км</w:t>
              </w:r>
            </w:smartTag>
            <w:r w:rsidRPr="000C5DB0">
              <w:rPr>
                <w:rFonts w:ascii="Times New Roman" w:hAnsi="Times New Roman"/>
                <w:lang w:eastAsia="zh-CN"/>
              </w:rPr>
              <w:t xml:space="preserve"> від місця зберігання автомобілів Замовника, адреса: м.Львів, вул. </w:t>
            </w:r>
            <w:proofErr w:type="spellStart"/>
            <w:r w:rsidRPr="000C5DB0">
              <w:rPr>
                <w:rFonts w:ascii="Times New Roman" w:hAnsi="Times New Roman"/>
                <w:lang w:eastAsia="zh-CN"/>
              </w:rPr>
              <w:t>Костюшка</w:t>
            </w:r>
            <w:proofErr w:type="spellEnd"/>
            <w:r w:rsidRPr="000C5DB0">
              <w:rPr>
                <w:rFonts w:ascii="Times New Roman" w:hAnsi="Times New Roman"/>
                <w:lang w:eastAsia="zh-CN"/>
              </w:rPr>
              <w:t>, 1.</w:t>
            </w:r>
          </w:p>
          <w:p w:rsidR="00D62CC7" w:rsidRPr="000C5DB0" w:rsidRDefault="00D62CC7" w:rsidP="00D62CC7">
            <w:pPr>
              <w:numPr>
                <w:ilvl w:val="0"/>
                <w:numId w:val="1"/>
              </w:numPr>
              <w:spacing w:line="240" w:lineRule="atLeast"/>
              <w:jc w:val="both"/>
              <w:rPr>
                <w:rFonts w:ascii="Times New Roman" w:hAnsi="Times New Roman"/>
                <w:lang w:eastAsia="zh-CN"/>
              </w:rPr>
            </w:pPr>
            <w:r w:rsidRPr="000C5DB0">
              <w:rPr>
                <w:rFonts w:ascii="Times New Roman" w:hAnsi="Times New Roman"/>
                <w:lang w:eastAsia="zh-CN"/>
              </w:rPr>
              <w:t>СТО повинна мати :</w:t>
            </w:r>
          </w:p>
          <w:p w:rsidR="00D62CC7" w:rsidRPr="000C5DB0" w:rsidRDefault="00D62CC7" w:rsidP="004D128F">
            <w:pPr>
              <w:spacing w:line="240" w:lineRule="atLeast"/>
              <w:ind w:firstLine="708"/>
              <w:jc w:val="both"/>
              <w:rPr>
                <w:rFonts w:ascii="Times New Roman" w:hAnsi="Times New Roman"/>
                <w:lang w:eastAsia="zh-CN"/>
              </w:rPr>
            </w:pPr>
            <w:r w:rsidRPr="000C5DB0">
              <w:rPr>
                <w:rFonts w:ascii="Times New Roman" w:hAnsi="Times New Roman"/>
                <w:lang w:eastAsia="zh-CN"/>
              </w:rPr>
              <w:t>- професійний та спеціалізований інструмент для ремонту та обслуговування транспортних засобів Замовника;</w:t>
            </w:r>
          </w:p>
          <w:p w:rsidR="00D62CC7" w:rsidRPr="000C5DB0" w:rsidRDefault="00D62CC7" w:rsidP="004D128F">
            <w:pPr>
              <w:tabs>
                <w:tab w:val="left" w:pos="851"/>
              </w:tabs>
              <w:spacing w:line="240" w:lineRule="atLeast"/>
              <w:ind w:firstLine="709"/>
              <w:jc w:val="both"/>
              <w:rPr>
                <w:rFonts w:ascii="Times New Roman" w:hAnsi="Times New Roman"/>
              </w:rPr>
            </w:pPr>
            <w:r w:rsidRPr="000C5DB0">
              <w:rPr>
                <w:rFonts w:ascii="Times New Roman" w:hAnsi="Times New Roman"/>
              </w:rPr>
              <w:t xml:space="preserve">- приладдя для діагностики ходової частини автомобіля; </w:t>
            </w:r>
          </w:p>
          <w:p w:rsidR="00D62CC7" w:rsidRPr="000C5DB0" w:rsidRDefault="00D62CC7" w:rsidP="004D128F">
            <w:pPr>
              <w:shd w:val="clear" w:color="auto" w:fill="FFFFFF"/>
              <w:tabs>
                <w:tab w:val="left" w:pos="360"/>
                <w:tab w:val="left" w:pos="540"/>
                <w:tab w:val="left" w:pos="1008"/>
              </w:tabs>
              <w:spacing w:line="240" w:lineRule="atLeast"/>
              <w:ind w:firstLine="709"/>
              <w:jc w:val="both"/>
              <w:rPr>
                <w:rFonts w:ascii="Times New Roman" w:hAnsi="Times New Roman"/>
              </w:rPr>
            </w:pPr>
            <w:r w:rsidRPr="000C5DB0">
              <w:rPr>
                <w:rFonts w:ascii="Times New Roman" w:hAnsi="Times New Roman"/>
              </w:rPr>
              <w:t>- обладнання для діагностики й ремонту гальмівних систем;</w:t>
            </w:r>
          </w:p>
          <w:p w:rsidR="00D62CC7" w:rsidRPr="000C5DB0" w:rsidRDefault="00D62CC7" w:rsidP="004D128F">
            <w:pPr>
              <w:tabs>
                <w:tab w:val="left" w:pos="851"/>
              </w:tabs>
              <w:spacing w:line="240" w:lineRule="atLeast"/>
              <w:ind w:firstLine="709"/>
              <w:jc w:val="both"/>
              <w:rPr>
                <w:rFonts w:ascii="Times New Roman" w:hAnsi="Times New Roman"/>
                <w:lang w:eastAsia="zh-CN"/>
              </w:rPr>
            </w:pPr>
            <w:r w:rsidRPr="000C5DB0">
              <w:rPr>
                <w:rFonts w:ascii="Times New Roman" w:hAnsi="Times New Roman"/>
                <w:b/>
                <w:lang w:eastAsia="zh-CN"/>
              </w:rPr>
              <w:t>3</w:t>
            </w:r>
            <w:r w:rsidRPr="000C5DB0">
              <w:rPr>
                <w:rFonts w:ascii="Times New Roman" w:hAnsi="Times New Roman"/>
                <w:lang w:eastAsia="zh-CN"/>
              </w:rPr>
              <w:t>. Виконавець повинен надати можливість представнику Замовника бути присутнім при наданні послуг з ремонту і технічного обслуговування автомобілів Замовника.</w:t>
            </w:r>
          </w:p>
          <w:p w:rsidR="00D62CC7" w:rsidRPr="000C5DB0" w:rsidRDefault="00D62CC7" w:rsidP="004D128F">
            <w:pPr>
              <w:tabs>
                <w:tab w:val="left" w:pos="1134"/>
              </w:tabs>
              <w:ind w:firstLine="709"/>
              <w:jc w:val="both"/>
              <w:rPr>
                <w:rFonts w:ascii="Times New Roman" w:hAnsi="Times New Roman"/>
                <w:lang w:eastAsia="zh-CN"/>
              </w:rPr>
            </w:pPr>
            <w:r w:rsidRPr="000C5DB0">
              <w:rPr>
                <w:rFonts w:ascii="Times New Roman" w:hAnsi="Times New Roman"/>
                <w:b/>
                <w:lang w:eastAsia="zh-CN"/>
              </w:rPr>
              <w:t>4</w:t>
            </w:r>
            <w:r w:rsidRPr="000C5DB0">
              <w:rPr>
                <w:rFonts w:ascii="Times New Roman" w:hAnsi="Times New Roman"/>
                <w:lang w:eastAsia="zh-CN"/>
              </w:rPr>
              <w:t>. 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 (якщо даний вид сертифікації передбачено чинним законодавством).</w:t>
            </w:r>
          </w:p>
          <w:p w:rsidR="00D62CC7" w:rsidRPr="000C5DB0" w:rsidRDefault="00D62CC7" w:rsidP="004D128F">
            <w:pPr>
              <w:tabs>
                <w:tab w:val="left" w:pos="1134"/>
              </w:tabs>
              <w:spacing w:line="240" w:lineRule="atLeast"/>
              <w:ind w:firstLine="709"/>
              <w:jc w:val="both"/>
              <w:rPr>
                <w:rFonts w:ascii="Times New Roman" w:hAnsi="Times New Roman"/>
                <w:lang w:eastAsia="zh-CN"/>
              </w:rPr>
            </w:pPr>
            <w:r w:rsidRPr="000C5DB0">
              <w:rPr>
                <w:rFonts w:ascii="Times New Roman" w:hAnsi="Times New Roman"/>
                <w:b/>
                <w:lang w:eastAsia="zh-CN"/>
              </w:rPr>
              <w:t>5</w:t>
            </w:r>
            <w:r w:rsidRPr="000C5DB0">
              <w:rPr>
                <w:rFonts w:ascii="Times New Roman" w:hAnsi="Times New Roman"/>
                <w:lang w:eastAsia="zh-CN"/>
              </w:rPr>
              <w:t xml:space="preserve">. 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 </w:t>
            </w:r>
          </w:p>
          <w:p w:rsidR="00D62CC7" w:rsidRPr="000C5DB0" w:rsidRDefault="00D62CC7" w:rsidP="004D128F">
            <w:pPr>
              <w:tabs>
                <w:tab w:val="left" w:pos="851"/>
              </w:tabs>
              <w:spacing w:line="240" w:lineRule="atLeast"/>
              <w:ind w:firstLine="709"/>
              <w:jc w:val="both"/>
              <w:rPr>
                <w:lang w:eastAsia="zh-CN"/>
              </w:rPr>
            </w:pPr>
            <w:r w:rsidRPr="000C5DB0">
              <w:rPr>
                <w:rFonts w:ascii="Times New Roman" w:hAnsi="Times New Roman"/>
                <w:b/>
                <w:lang w:eastAsia="zh-CN"/>
              </w:rPr>
              <w:t>6.</w:t>
            </w:r>
            <w:r w:rsidRPr="000C5DB0">
              <w:rPr>
                <w:rFonts w:ascii="Times New Roman" w:hAnsi="Times New Roman"/>
                <w:lang w:eastAsia="zh-CN"/>
              </w:rPr>
              <w:t xml:space="preserve"> Гарантія на виконані роботи і встановлені запасні (складові) частини надається відповідно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28.11.2014р. № 615 та зареєстрованих в Міністерстві юстиції України 17.12.2014р. за № 1609/26386. Гарантійні терміни на виконані ремонтні роботи зазначаються в Акті виконаних робіт (наданих послуг).</w:t>
            </w:r>
          </w:p>
        </w:tc>
      </w:tr>
      <w:tr w:rsidR="00D62CC7" w:rsidRPr="000C5DB0" w:rsidTr="004D128F">
        <w:tc>
          <w:tcPr>
            <w:tcW w:w="2518" w:type="dxa"/>
            <w:shd w:val="clear" w:color="auto" w:fill="auto"/>
          </w:tcPr>
          <w:p w:rsidR="00D62CC7" w:rsidRPr="000C5DB0" w:rsidRDefault="00D62CC7" w:rsidP="004D128F">
            <w:pPr>
              <w:jc w:val="both"/>
              <w:rPr>
                <w:rFonts w:ascii="Times New Roman" w:hAnsi="Times New Roman"/>
              </w:rPr>
            </w:pPr>
            <w:proofErr w:type="spellStart"/>
            <w:r w:rsidRPr="000C5DB0">
              <w:rPr>
                <w:rFonts w:ascii="Times New Roman" w:hAnsi="Times New Roman"/>
              </w:rPr>
              <w:t>Обгрунтування</w:t>
            </w:r>
            <w:proofErr w:type="spellEnd"/>
            <w:r w:rsidRPr="000C5DB0">
              <w:rPr>
                <w:rFonts w:ascii="Times New Roman" w:hAnsi="Times New Roman"/>
              </w:rPr>
              <w:t xml:space="preserve"> очікуваної вартості предмета закупівлі*, розміру бюджетного призначення</w:t>
            </w:r>
          </w:p>
        </w:tc>
        <w:tc>
          <w:tcPr>
            <w:tcW w:w="6950" w:type="dxa"/>
            <w:shd w:val="clear" w:color="auto" w:fill="auto"/>
          </w:tcPr>
          <w:p w:rsidR="00D62CC7" w:rsidRPr="000C5DB0" w:rsidRDefault="00D62CC7" w:rsidP="004D128F">
            <w:pPr>
              <w:jc w:val="both"/>
              <w:rPr>
                <w:rFonts w:ascii="Times New Roman" w:hAnsi="Times New Roman"/>
              </w:rPr>
            </w:pPr>
            <w:r w:rsidRPr="000C5DB0">
              <w:rPr>
                <w:rFonts w:ascii="Times New Roman" w:hAnsi="Times New Roman"/>
              </w:rPr>
              <w:t xml:space="preserve">        Очікувану вартість предмета закупівлі Послуги з ремонту і технічного обслуговування транспортних засобів згідно коду ДК 021:2015 – 50110000-9 Послуги з ремонту і технічного обслуговуван</w:t>
            </w:r>
            <w:r w:rsidR="00C94FEF">
              <w:rPr>
                <w:rFonts w:ascii="Times New Roman" w:hAnsi="Times New Roman"/>
              </w:rPr>
              <w:t>ня транспортних засобів в сумі 5</w:t>
            </w:r>
            <w:r w:rsidRPr="000C5DB0">
              <w:rPr>
                <w:rFonts w:ascii="Times New Roman" w:hAnsi="Times New Roman"/>
              </w:rPr>
              <w:t>0000,00 грн. з ПДВ визначено з урахуванням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 275. Розмі</w:t>
            </w:r>
            <w:r w:rsidR="00C94FEF">
              <w:rPr>
                <w:rFonts w:ascii="Times New Roman" w:hAnsi="Times New Roman"/>
              </w:rPr>
              <w:t>р бюджетного призначення на 2023 рік становить 5</w:t>
            </w:r>
            <w:bookmarkStart w:id="0" w:name="_GoBack"/>
            <w:bookmarkEnd w:id="0"/>
            <w:r w:rsidRPr="000C5DB0">
              <w:rPr>
                <w:rFonts w:ascii="Times New Roman" w:hAnsi="Times New Roman"/>
              </w:rPr>
              <w:t>0000.00 грн.</w:t>
            </w:r>
          </w:p>
        </w:tc>
      </w:tr>
    </w:tbl>
    <w:p w:rsidR="00853447" w:rsidRDefault="00853447"/>
    <w:sectPr w:rsidR="008534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2E4D"/>
    <w:multiLevelType w:val="hybridMultilevel"/>
    <w:tmpl w:val="199CCE02"/>
    <w:lvl w:ilvl="0" w:tplc="9DF2B9B6">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A7"/>
    <w:rsid w:val="006B11A7"/>
    <w:rsid w:val="00853447"/>
    <w:rsid w:val="00C70B25"/>
    <w:rsid w:val="00C94FEF"/>
    <w:rsid w:val="00D62C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CC7"/>
    <w:pPr>
      <w:spacing w:after="0" w:line="240" w:lineRule="auto"/>
    </w:pPr>
    <w:rPr>
      <w:rFonts w:ascii="Tahoma" w:eastAsia="Times New Roman" w:hAnsi="Tahoma" w:cs="Tahoma"/>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CC7"/>
    <w:pPr>
      <w:spacing w:after="0" w:line="240" w:lineRule="auto"/>
    </w:pPr>
    <w:rPr>
      <w:rFonts w:ascii="Tahoma" w:eastAsia="Times New Roman" w:hAnsi="Tahoma" w:cs="Tahoma"/>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1860</Words>
  <Characters>1061</Characters>
  <Application>Microsoft Office Word</Application>
  <DocSecurity>0</DocSecurity>
  <Lines>8</Lines>
  <Paragraphs>5</Paragraphs>
  <ScaleCrop>false</ScaleCrop>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Струк Оксана Миколаївна</dc:creator>
  <cp:keywords/>
  <dc:description/>
  <cp:lastModifiedBy>Струк Оксана Миколаївна</cp:lastModifiedBy>
  <cp:revision>3</cp:revision>
  <dcterms:created xsi:type="dcterms:W3CDTF">2023-02-08T06:34:00Z</dcterms:created>
  <dcterms:modified xsi:type="dcterms:W3CDTF">2023-02-08T06:53:00Z</dcterms:modified>
</cp:coreProperties>
</file>