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FC01FB" w:rsidRDefault="00786B0C" w:rsidP="00FC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C01FB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FC01F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FC01FB" w:rsidRDefault="00786B0C" w:rsidP="00FC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1FB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FC01FB" w:rsidRDefault="00786B0C" w:rsidP="00FC01FB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FC01FB" w:rsidRDefault="002B72AC" w:rsidP="00FC0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1FB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03592287" w:rsidR="00786B0C" w:rsidRPr="00FC01FB" w:rsidRDefault="002B72AC" w:rsidP="00FC01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1FB">
        <w:rPr>
          <w:rFonts w:ascii="Times New Roman" w:hAnsi="Times New Roman" w:cs="Times New Roman"/>
          <w:bCs/>
          <w:sz w:val="24"/>
          <w:szCs w:val="24"/>
        </w:rPr>
        <w:t>технічних та якісних характеристик закупівлі</w:t>
      </w:r>
      <w:r w:rsidRPr="00FC0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01FB" w:rsidRPr="00FC01FB">
        <w:rPr>
          <w:rFonts w:ascii="Times New Roman" w:hAnsi="Times New Roman" w:cs="Times New Roman"/>
          <w:b/>
          <w:sz w:val="24"/>
          <w:szCs w:val="24"/>
        </w:rPr>
        <w:t xml:space="preserve">ДК 021:2015 (CPV): 65310000-9 – Розподіл електричної енергії </w:t>
      </w:r>
      <w:r w:rsidR="00FC01FB" w:rsidRPr="00FC01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(Послуги з розподілу електричної енергії та </w:t>
      </w:r>
      <w:r w:rsidR="00FC01FB" w:rsidRPr="00FC01FB">
        <w:rPr>
          <w:rFonts w:ascii="Times New Roman" w:hAnsi="Times New Roman" w:cs="Times New Roman"/>
          <w:b/>
          <w:sz w:val="24"/>
          <w:szCs w:val="24"/>
        </w:rPr>
        <w:t>послуги із забезпечення перетікань реактивної електричної енергії</w:t>
      </w:r>
      <w:r w:rsidR="00FC01FB" w:rsidRPr="00FC01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="00FC01FB" w:rsidRPr="00FC01FB">
        <w:rPr>
          <w:rFonts w:ascii="Times New Roman" w:hAnsi="Times New Roman" w:cs="Times New Roman"/>
          <w:sz w:val="24"/>
          <w:szCs w:val="24"/>
        </w:rPr>
        <w:t xml:space="preserve"> </w:t>
      </w:r>
      <w:r w:rsidRPr="00FC01FB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FC01FB" w:rsidRDefault="002B72AC" w:rsidP="00FC01FB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  <w:r w:rsidRPr="00FC01FB">
        <w:rPr>
          <w:rStyle w:val="a4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FC01FB" w:rsidRDefault="00786B0C" w:rsidP="00FC01FB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FC01FB" w:rsidRDefault="00786B0C" w:rsidP="00FC01FB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FB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FC01F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C01FB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FC01FB" w:rsidRDefault="00786B0C" w:rsidP="00FC01FB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FB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FC01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0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1FB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FC01FB" w:rsidRDefault="00786B0C" w:rsidP="00FC01FB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FC01FB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FC01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C01FB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FC01FB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FC01FB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FC01FB" w:rsidRDefault="00786B0C" w:rsidP="00FC01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01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FC0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01FB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FC01FB" w:rsidRDefault="00FA4BBA" w:rsidP="00FC01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1A26EC23" w:rsidR="002B72AC" w:rsidRPr="00FC01FB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1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FC01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C01FB">
        <w:rPr>
          <w:rFonts w:ascii="Times New Roman" w:hAnsi="Times New Roman" w:cs="Times New Roman"/>
          <w:sz w:val="24"/>
          <w:szCs w:val="24"/>
        </w:rPr>
        <w:t xml:space="preserve"> </w:t>
      </w:r>
      <w:r w:rsidR="00FC01FB" w:rsidRPr="00FC01FB">
        <w:rPr>
          <w:rFonts w:ascii="Times New Roman" w:hAnsi="Times New Roman" w:cs="Times New Roman"/>
          <w:b/>
          <w:sz w:val="24"/>
          <w:szCs w:val="24"/>
        </w:rPr>
        <w:t xml:space="preserve">ДК 021:2015 (CPV): 65310000-9 – Розподіл електричної енергії </w:t>
      </w:r>
      <w:r w:rsidR="00FC01FB" w:rsidRPr="00FC01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(Послуги з розподілу електричної енергії та </w:t>
      </w:r>
      <w:r w:rsidR="00FC01FB" w:rsidRPr="00FC01FB">
        <w:rPr>
          <w:rFonts w:ascii="Times New Roman" w:hAnsi="Times New Roman" w:cs="Times New Roman"/>
          <w:b/>
          <w:sz w:val="24"/>
          <w:szCs w:val="24"/>
        </w:rPr>
        <w:t>послуги із забезпечення перетікань реактивної електричної енергії</w:t>
      </w:r>
      <w:r w:rsidR="00FC01FB" w:rsidRPr="00FC01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14:paraId="42871908" w14:textId="77777777" w:rsidR="00FA4BBA" w:rsidRPr="00FC01FB" w:rsidRDefault="00FA4BBA" w:rsidP="00FC01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0B253BC2" w:rsidR="002B72AC" w:rsidRPr="00FC01FB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FB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FC01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01FB">
        <w:rPr>
          <w:rFonts w:ascii="Times New Roman" w:hAnsi="Times New Roman" w:cs="Times New Roman"/>
          <w:sz w:val="24"/>
          <w:szCs w:val="24"/>
        </w:rPr>
        <w:t xml:space="preserve"> </w:t>
      </w:r>
      <w:r w:rsidR="003E66CE">
        <w:rPr>
          <w:rFonts w:ascii="Times New Roman" w:hAnsi="Times New Roman" w:cs="Times New Roman"/>
          <w:sz w:val="24"/>
          <w:szCs w:val="24"/>
        </w:rPr>
        <w:t>звіт</w:t>
      </w:r>
      <w:r w:rsidR="00296A1B" w:rsidRPr="007F3D00">
        <w:rPr>
          <w:rFonts w:ascii="Times New Roman" w:hAnsi="Times New Roman" w:cs="Times New Roman"/>
          <w:sz w:val="24"/>
          <w:szCs w:val="24"/>
        </w:rPr>
        <w:t xml:space="preserve"> про договір про закупівлю, укладений без використання електронної системи закупівель відповідно до пп. 5 (3) п. 13 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FC01FB">
        <w:rPr>
          <w:rFonts w:ascii="Times New Roman" w:hAnsi="Times New Roman" w:cs="Times New Roman"/>
          <w:sz w:val="24"/>
          <w:szCs w:val="24"/>
        </w:rPr>
        <w:t>, ід.</w:t>
      </w:r>
      <w:r w:rsidR="00A37F45" w:rsidRPr="00FC01FB">
        <w:rPr>
          <w:rFonts w:ascii="Times New Roman" w:hAnsi="Times New Roman" w:cs="Times New Roman"/>
          <w:sz w:val="24"/>
          <w:szCs w:val="24"/>
        </w:rPr>
        <w:t xml:space="preserve"> </w:t>
      </w:r>
      <w:r w:rsidR="000156B9" w:rsidRPr="00FC01FB">
        <w:rPr>
          <w:rFonts w:ascii="Times New Roman" w:hAnsi="Times New Roman" w:cs="Times New Roman"/>
          <w:b/>
          <w:sz w:val="24"/>
          <w:szCs w:val="24"/>
        </w:rPr>
        <w:t xml:space="preserve">№ </w:t>
      </w:r>
      <w:hyperlink r:id="rId5" w:tgtFrame="_blank" w:history="1">
        <w:r w:rsidR="00D34BEC" w:rsidRPr="00FC01FB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UA-2023-0</w:t>
        </w:r>
        <w:r w:rsidR="002A63A9" w:rsidRPr="00FC01FB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1</w:t>
        </w:r>
        <w:r w:rsidR="00D34BEC" w:rsidRPr="00FC01FB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</w:t>
        </w:r>
        <w:r w:rsidR="00FC01FB" w:rsidRPr="00FC01FB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30</w:t>
        </w:r>
        <w:r w:rsidR="00D34BEC" w:rsidRPr="00FC01FB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-0</w:t>
        </w:r>
        <w:r w:rsidR="002A63A9" w:rsidRPr="00FC01FB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0</w:t>
        </w:r>
        <w:r w:rsidR="00FC01FB" w:rsidRPr="00FC01FB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0676</w:t>
        </w:r>
        <w:r w:rsidR="00D34BEC" w:rsidRPr="00FC01FB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-a</w:t>
        </w:r>
      </w:hyperlink>
      <w:r w:rsidR="00D34BEC" w:rsidRPr="00FC01FB">
        <w:rPr>
          <w:rFonts w:ascii="Times New Roman" w:hAnsi="Times New Roman" w:cs="Times New Roman"/>
          <w:b/>
          <w:sz w:val="24"/>
          <w:szCs w:val="24"/>
        </w:rPr>
        <w:t>.</w:t>
      </w:r>
    </w:p>
    <w:p w14:paraId="53D82AD0" w14:textId="77777777" w:rsidR="00FA4BBA" w:rsidRPr="00FC01FB" w:rsidRDefault="00FA4BBA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336F8" w14:textId="073EF76B" w:rsidR="002B72AC" w:rsidRPr="00FC01FB" w:rsidRDefault="002B72AC" w:rsidP="00FC01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1FB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FC01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01FB">
        <w:rPr>
          <w:rFonts w:ascii="Times New Roman" w:hAnsi="Times New Roman" w:cs="Times New Roman"/>
          <w:sz w:val="24"/>
          <w:szCs w:val="24"/>
        </w:rPr>
        <w:t xml:space="preserve"> </w:t>
      </w:r>
      <w:r w:rsidR="00FC01FB" w:rsidRPr="00FC01FB">
        <w:rPr>
          <w:rFonts w:ascii="Times New Roman" w:hAnsi="Times New Roman" w:cs="Times New Roman"/>
          <w:b/>
          <w:sz w:val="24"/>
          <w:szCs w:val="24"/>
        </w:rPr>
        <w:t>294 933 грн. 21 коп</w:t>
      </w:r>
      <w:r w:rsidR="00FC01FB" w:rsidRPr="00FC01FB">
        <w:rPr>
          <w:rFonts w:ascii="Times New Roman" w:hAnsi="Times New Roman" w:cs="Times New Roman"/>
          <w:sz w:val="24"/>
          <w:szCs w:val="24"/>
        </w:rPr>
        <w:t xml:space="preserve">. </w:t>
      </w:r>
      <w:r w:rsidR="00FC01FB" w:rsidRPr="00FC01FB">
        <w:rPr>
          <w:rFonts w:ascii="Times New Roman" w:hAnsi="Times New Roman" w:cs="Times New Roman"/>
          <w:b/>
          <w:sz w:val="24"/>
          <w:szCs w:val="24"/>
        </w:rPr>
        <w:t>з ПДВ (двісті дев’яносто чотири тисячі дев’ятсот тридцять три гривні 21 копійка з ПДВ).</w:t>
      </w:r>
    </w:p>
    <w:p w14:paraId="03BF5AE9" w14:textId="08DFC59C" w:rsidR="00207B96" w:rsidRPr="00FC01FB" w:rsidRDefault="00207B96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1FB">
        <w:rPr>
          <w:rFonts w:ascii="Times New Roman" w:hAnsi="Times New Roman" w:cs="Times New Roman"/>
          <w:sz w:val="24"/>
          <w:szCs w:val="24"/>
        </w:rPr>
        <w:t>Відповідно до кошторису Запорізької митниці  на 2023 рік існує потреба у здійсненні</w:t>
      </w:r>
      <w:r w:rsidRPr="00FC01FB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FC01FB">
        <w:rPr>
          <w:rFonts w:ascii="Times New Roman" w:hAnsi="Times New Roman" w:cs="Times New Roman"/>
          <w:sz w:val="24"/>
          <w:szCs w:val="24"/>
        </w:rPr>
        <w:t xml:space="preserve"> в обсязі  - </w:t>
      </w:r>
      <w:r w:rsidR="00FC01FB" w:rsidRPr="00FC0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197 000 </w:t>
      </w:r>
      <w:proofErr w:type="spellStart"/>
      <w:r w:rsidR="00FC01FB" w:rsidRPr="00FC01FB">
        <w:rPr>
          <w:rFonts w:ascii="Times New Roman" w:hAnsi="Times New Roman" w:cs="Times New Roman"/>
          <w:b/>
          <w:color w:val="000000"/>
          <w:sz w:val="24"/>
          <w:szCs w:val="24"/>
        </w:rPr>
        <w:t>кВТ</w:t>
      </w:r>
      <w:proofErr w:type="spellEnd"/>
      <w:r w:rsidR="00FC01FB" w:rsidRPr="00FC01FB">
        <w:rPr>
          <w:rFonts w:ascii="Times New Roman" w:hAnsi="Times New Roman" w:cs="Times New Roman"/>
          <w:b/>
          <w:color w:val="000000"/>
          <w:sz w:val="24"/>
          <w:szCs w:val="24"/>
        </w:rPr>
        <w:t>*год</w:t>
      </w:r>
      <w:r w:rsidR="00FC01FB" w:rsidRPr="00FC01FB">
        <w:rPr>
          <w:rFonts w:ascii="Times New Roman" w:hAnsi="Times New Roman" w:cs="Times New Roman"/>
          <w:sz w:val="24"/>
          <w:szCs w:val="24"/>
        </w:rPr>
        <w:t xml:space="preserve"> </w:t>
      </w:r>
      <w:r w:rsidRPr="00FC01FB">
        <w:rPr>
          <w:rFonts w:ascii="Times New Roman" w:hAnsi="Times New Roman" w:cs="Times New Roman"/>
          <w:sz w:val="24"/>
          <w:szCs w:val="24"/>
        </w:rPr>
        <w:t>на суму</w:t>
      </w:r>
      <w:r w:rsidRPr="00FC01FB">
        <w:rPr>
          <w:rFonts w:ascii="Times New Roman" w:hAnsi="Times New Roman" w:cs="Times New Roman"/>
          <w:b/>
          <w:sz w:val="24"/>
          <w:szCs w:val="24"/>
        </w:rPr>
        <w:t xml:space="preserve"> 294 933 грн. 21 коп</w:t>
      </w:r>
      <w:r w:rsidRPr="00FC01FB">
        <w:rPr>
          <w:rFonts w:ascii="Times New Roman" w:hAnsi="Times New Roman" w:cs="Times New Roman"/>
          <w:sz w:val="24"/>
          <w:szCs w:val="24"/>
        </w:rPr>
        <w:t xml:space="preserve">. </w:t>
      </w:r>
      <w:r w:rsidRPr="00FC01FB">
        <w:rPr>
          <w:rFonts w:ascii="Times New Roman" w:hAnsi="Times New Roman" w:cs="Times New Roman"/>
          <w:b/>
          <w:sz w:val="24"/>
          <w:szCs w:val="24"/>
        </w:rPr>
        <w:t xml:space="preserve">з ПДВ (двісті дев’яносто чотири тисячі дев’ятсот тридцять три гривні 21 копійка з ПДВ) </w:t>
      </w:r>
      <w:r w:rsidRPr="00FC01FB">
        <w:rPr>
          <w:rFonts w:ascii="Times New Roman" w:hAnsi="Times New Roman" w:cs="Times New Roman"/>
          <w:bCs/>
          <w:sz w:val="24"/>
          <w:szCs w:val="24"/>
        </w:rPr>
        <w:t xml:space="preserve">для потреб адміністративної будівлі </w:t>
      </w:r>
      <w:r w:rsidRPr="00FC01FB">
        <w:rPr>
          <w:rFonts w:ascii="Times New Roman" w:hAnsi="Times New Roman" w:cs="Times New Roman"/>
          <w:sz w:val="24"/>
          <w:szCs w:val="24"/>
        </w:rPr>
        <w:t xml:space="preserve">Запорізької митниці  </w:t>
      </w:r>
      <w:r w:rsidRPr="00FC01FB">
        <w:rPr>
          <w:rFonts w:ascii="Times New Roman" w:hAnsi="Times New Roman" w:cs="Times New Roman"/>
          <w:bCs/>
          <w:sz w:val="24"/>
          <w:szCs w:val="24"/>
        </w:rPr>
        <w:t xml:space="preserve">(адреса: Україна, Запорізька область, м. Запоріжжя, вулиця Сергія </w:t>
      </w:r>
      <w:proofErr w:type="spellStart"/>
      <w:r w:rsidRPr="00FC01FB">
        <w:rPr>
          <w:rFonts w:ascii="Times New Roman" w:hAnsi="Times New Roman" w:cs="Times New Roman"/>
          <w:bCs/>
          <w:sz w:val="24"/>
          <w:szCs w:val="24"/>
        </w:rPr>
        <w:t>Синенка</w:t>
      </w:r>
      <w:proofErr w:type="spellEnd"/>
      <w:r w:rsidRPr="00FC01FB">
        <w:rPr>
          <w:rFonts w:ascii="Times New Roman" w:hAnsi="Times New Roman" w:cs="Times New Roman"/>
          <w:bCs/>
          <w:sz w:val="24"/>
          <w:szCs w:val="24"/>
        </w:rPr>
        <w:t xml:space="preserve">, буд. 12). </w:t>
      </w:r>
    </w:p>
    <w:p w14:paraId="26EF3E69" w14:textId="22318A84" w:rsidR="00FA4BBA" w:rsidRPr="00FC01FB" w:rsidRDefault="00193ECD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1FB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роках, та тарифів постачальника. Також, ліміти споживання послуги з </w:t>
      </w:r>
      <w:r w:rsidR="007E2520" w:rsidRPr="007E2520">
        <w:rPr>
          <w:rFonts w:ascii="Times New Roman" w:hAnsi="Times New Roman" w:cs="Times New Roman"/>
          <w:bCs/>
          <w:sz w:val="24"/>
          <w:szCs w:val="24"/>
        </w:rPr>
        <w:t>електропостачання (</w:t>
      </w:r>
      <w:r w:rsidR="007E2520" w:rsidRPr="007E2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розподілу електричної енергії та </w:t>
      </w:r>
      <w:r w:rsidR="007E2520" w:rsidRPr="007E2520">
        <w:rPr>
          <w:rFonts w:ascii="Times New Roman" w:hAnsi="Times New Roman" w:cs="Times New Roman"/>
          <w:sz w:val="24"/>
          <w:szCs w:val="24"/>
        </w:rPr>
        <w:t>послуги із забезпечення перетікань реактивної електричної енергії)</w:t>
      </w:r>
      <w:r w:rsidRPr="00FC01FB">
        <w:rPr>
          <w:rFonts w:ascii="Times New Roman" w:hAnsi="Times New Roman" w:cs="Times New Roman"/>
          <w:bCs/>
          <w:sz w:val="24"/>
          <w:szCs w:val="24"/>
        </w:rPr>
        <w:t xml:space="preserve"> визначені та затверджені </w:t>
      </w:r>
      <w:r w:rsidRPr="00FC01FB">
        <w:rPr>
          <w:rFonts w:ascii="Times New Roman" w:hAnsi="Times New Roman" w:cs="Times New Roman"/>
          <w:sz w:val="24"/>
          <w:szCs w:val="24"/>
        </w:rPr>
        <w:t xml:space="preserve">наказом Державної митної служби України від 09.12.2022 року </w:t>
      </w:r>
      <w:r w:rsidRPr="00FC01FB">
        <w:rPr>
          <w:rFonts w:ascii="Times New Roman" w:hAnsi="Times New Roman" w:cs="Times New Roman"/>
          <w:spacing w:val="-10"/>
          <w:sz w:val="24"/>
          <w:szCs w:val="24"/>
        </w:rPr>
        <w:t xml:space="preserve">№ 140-Г </w:t>
      </w:r>
      <w:r w:rsidRPr="00FC01FB">
        <w:rPr>
          <w:rFonts w:ascii="Times New Roman" w:hAnsi="Times New Roman" w:cs="Times New Roman"/>
          <w:sz w:val="24"/>
          <w:szCs w:val="24"/>
        </w:rPr>
        <w:t>«Про затвердження Зведеного розподілу річних лімітів споживання теплової, електричної енергії, природного і скрапленого газу та води в натуральних показниках по Державній митній службі України та її територіальних органах, що фінансуються з Державного бюджету України, на 2023 рік».</w:t>
      </w:r>
    </w:p>
    <w:p w14:paraId="5778673E" w14:textId="77777777" w:rsidR="00193ECD" w:rsidRPr="00FC01FB" w:rsidRDefault="00193ECD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425FDB" w14:textId="77777777" w:rsidR="00322C22" w:rsidRPr="00FC01FB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FB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7CF0CC1E" w14:textId="77777777" w:rsidR="00FC01FB" w:rsidRPr="00FC01FB" w:rsidRDefault="00FC01FB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1FB">
        <w:rPr>
          <w:rFonts w:ascii="Times New Roman" w:hAnsi="Times New Roman" w:cs="Times New Roman"/>
          <w:color w:val="000000"/>
          <w:sz w:val="24"/>
          <w:szCs w:val="24"/>
        </w:rPr>
        <w:t xml:space="preserve">Згідно з Законом України «Про ринок електричної енергії» розподіл електричної енергії – це діяльність із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розподілу, крім постачання електричної енергії. Послуги з розподілу </w:t>
      </w:r>
      <w:r w:rsidRPr="00FC01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електричної енергії надають оператори систем розподілу (суб’єкти природних монополій) за тарифами, які встановлюють НКРЕКП. Відповідно до постанови від 2 листопада 2018 року № 1334 Національної комісії, що здійснює державне регулювання у сферах енергетики та комунальних послуг </w:t>
      </w:r>
      <w:r w:rsidRPr="00FC01FB">
        <w:rPr>
          <w:rFonts w:ascii="Times New Roman" w:hAnsi="Times New Roman" w:cs="Times New Roman"/>
          <w:b/>
          <w:color w:val="000000"/>
          <w:sz w:val="24"/>
          <w:szCs w:val="24"/>
        </w:rPr>
        <w:t>ПАТ "ЗАПОРІЖЖЯОБЛЕНЕРГО"</w:t>
      </w:r>
      <w:r w:rsidRPr="00FC01FB">
        <w:rPr>
          <w:rFonts w:ascii="Times New Roman" w:hAnsi="Times New Roman" w:cs="Times New Roman"/>
          <w:color w:val="000000"/>
          <w:sz w:val="24"/>
          <w:szCs w:val="24"/>
        </w:rPr>
        <w:t xml:space="preserve"> отримало ліцензію на право провадження господарської діяльності з розподілу електричної енергії у межах місць провадження господарської діяльності, а саме на території Запорізької області в межах розташування системи розподілу електричної енергії, що перебуває у власності </w:t>
      </w:r>
      <w:r w:rsidRPr="00FC01FB">
        <w:rPr>
          <w:rFonts w:ascii="Times New Roman" w:hAnsi="Times New Roman" w:cs="Times New Roman"/>
          <w:b/>
          <w:color w:val="000000"/>
          <w:sz w:val="24"/>
          <w:szCs w:val="24"/>
        </w:rPr>
        <w:t>ПАТ "ЗАПОРІЖЖЯОБЛЕНЕРГО",</w:t>
      </w:r>
      <w:r w:rsidRPr="00FC01FB">
        <w:rPr>
          <w:rFonts w:ascii="Times New Roman" w:hAnsi="Times New Roman" w:cs="Times New Roman"/>
          <w:color w:val="000000"/>
          <w:sz w:val="24"/>
          <w:szCs w:val="24"/>
        </w:rPr>
        <w:t xml:space="preserve"> та електричних мереж інших власників, які приєднані до мереж ліцензіата (з якими укладені відповідні договори згідно з законодавством). Також в</w:t>
      </w:r>
      <w:r w:rsidRPr="00FC01FB">
        <w:rPr>
          <w:rFonts w:ascii="Times New Roman" w:hAnsi="Times New Roman" w:cs="Times New Roman"/>
          <w:sz w:val="24"/>
          <w:szCs w:val="24"/>
        </w:rPr>
        <w:t xml:space="preserve">ідповідно до Закону України «Про ринок електричної енергії», Закону України «Про природні монополії» від 20.04.2000 р. № 1682-III (зі змінами) та відповідно до зведеного переліку суб’єктів природних монополій, </w:t>
      </w:r>
      <w:r w:rsidRPr="00FC01FB">
        <w:rPr>
          <w:rFonts w:ascii="Times New Roman" w:hAnsi="Times New Roman" w:cs="Times New Roman"/>
          <w:b/>
          <w:sz w:val="24"/>
          <w:szCs w:val="24"/>
        </w:rPr>
        <w:t xml:space="preserve">ПАТ </w:t>
      </w:r>
      <w:r w:rsidRPr="00FC0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"ЗАПОРІЖЖЯОБЛЕНЕРГО" </w:t>
      </w:r>
      <w:r w:rsidRPr="00FC01FB">
        <w:rPr>
          <w:rFonts w:ascii="Times New Roman" w:hAnsi="Times New Roman" w:cs="Times New Roman"/>
          <w:sz w:val="24"/>
          <w:szCs w:val="24"/>
        </w:rPr>
        <w:t>(Україна, 69035, Запорізька область, місто Запоріжжя, вул. Сталеварів, будинок 14, код ЄДРПОУ 00130926)</w:t>
      </w:r>
      <w:r w:rsidRPr="00FC01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C0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01FB">
        <w:rPr>
          <w:rFonts w:ascii="Times New Roman" w:hAnsi="Times New Roman" w:cs="Times New Roman"/>
          <w:sz w:val="24"/>
          <w:szCs w:val="24"/>
        </w:rPr>
        <w:t>займає монопольне становище на території Запорізької області, здійснює розподіл електричної енергії місцевими (локальними) електромережами.</w:t>
      </w:r>
      <w:r w:rsidRPr="00FC01F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CD38752" w14:textId="77777777" w:rsidR="00FC01FB" w:rsidRPr="00FC01FB" w:rsidRDefault="00FC01FB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Антимонопольним</w:t>
      </w:r>
      <w:proofErr w:type="spellEnd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комітетом</w:t>
      </w:r>
      <w:proofErr w:type="spellEnd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України</w:t>
      </w:r>
      <w:proofErr w:type="spellEnd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підтверджено</w:t>
      </w:r>
      <w:proofErr w:type="spellEnd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що</w:t>
      </w:r>
      <w:proofErr w:type="spellEnd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C01FB">
        <w:rPr>
          <w:rFonts w:ascii="Times New Roman" w:hAnsi="Times New Roman" w:cs="Times New Roman"/>
          <w:b/>
          <w:color w:val="000000"/>
          <w:sz w:val="24"/>
          <w:szCs w:val="24"/>
        </w:rPr>
        <w:t>ПАТ "ЗАПОРІЖЖЯОБЛЕНЕРГО"</w:t>
      </w:r>
      <w:r w:rsidRPr="00FC0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01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включено </w:t>
      </w:r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до </w:t>
      </w:r>
      <w:proofErr w:type="spellStart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зведеного</w:t>
      </w:r>
      <w:proofErr w:type="spellEnd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переліку</w:t>
      </w:r>
      <w:proofErr w:type="spellEnd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суб</w:t>
      </w:r>
      <w:proofErr w:type="spellEnd"/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”</w:t>
      </w:r>
      <w:proofErr w:type="spellStart"/>
      <w:r w:rsidRPr="00FC01FB">
        <w:rPr>
          <w:rFonts w:ascii="Times New Roman" w:hAnsi="Times New Roman" w:cs="Times New Roman"/>
          <w:bCs/>
          <w:color w:val="000000"/>
          <w:sz w:val="24"/>
          <w:szCs w:val="24"/>
        </w:rPr>
        <w:t>єктів</w:t>
      </w:r>
      <w:proofErr w:type="spellEnd"/>
      <w:proofErr w:type="gramEnd"/>
      <w:r w:rsidRPr="00FC01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природних монополій станом на 30.11.2022 (копія листа від 12.01.2023 № 100-17.3/02-1224</w:t>
      </w:r>
      <w:r w:rsidRPr="00FC01F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Pr="00FC01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додається).</w:t>
      </w:r>
    </w:p>
    <w:p w14:paraId="19FB2856" w14:textId="77777777" w:rsidR="00FC01FB" w:rsidRPr="00FC01FB" w:rsidRDefault="00FC01FB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1FB">
        <w:rPr>
          <w:rFonts w:ascii="Times New Roman" w:hAnsi="Times New Roman" w:cs="Times New Roman"/>
          <w:bCs/>
          <w:sz w:val="24"/>
          <w:szCs w:val="24"/>
        </w:rPr>
        <w:t xml:space="preserve">Таким чином, на підставі наведеного, послуги з </w:t>
      </w:r>
      <w:r w:rsidRPr="00FC01FB">
        <w:rPr>
          <w:rFonts w:ascii="Times New Roman" w:hAnsi="Times New Roman" w:cs="Times New Roman"/>
          <w:color w:val="000000"/>
          <w:sz w:val="24"/>
          <w:szCs w:val="24"/>
        </w:rPr>
        <w:t>розподілу електричної енергії</w:t>
      </w:r>
      <w:r w:rsidRPr="00FC01FB">
        <w:rPr>
          <w:rFonts w:ascii="Times New Roman" w:hAnsi="Times New Roman" w:cs="Times New Roman"/>
          <w:bCs/>
          <w:sz w:val="24"/>
          <w:szCs w:val="24"/>
        </w:rPr>
        <w:t xml:space="preserve"> для забезпечення потреб адміністративної будівлі Запорізької митниці на 2023 рік можуть бути надані виключно </w:t>
      </w:r>
      <w:r w:rsidRPr="00FC01FB">
        <w:rPr>
          <w:rFonts w:ascii="Times New Roman" w:hAnsi="Times New Roman" w:cs="Times New Roman"/>
          <w:b/>
          <w:color w:val="000000"/>
          <w:sz w:val="24"/>
          <w:szCs w:val="24"/>
        </w:rPr>
        <w:t>ПАТ "ЗАПОРІЖЖЯОБЛЕНЕРГО"</w:t>
      </w:r>
      <w:r w:rsidRPr="00FC0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01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 зв’язку із відсутністю </w:t>
      </w:r>
      <w:r w:rsidRPr="00FC01FB">
        <w:rPr>
          <w:rFonts w:ascii="Times New Roman" w:hAnsi="Times New Roman" w:cs="Times New Roman"/>
          <w:bCs/>
          <w:sz w:val="24"/>
          <w:szCs w:val="24"/>
        </w:rPr>
        <w:t>конкуренції з технічних причин.</w:t>
      </w:r>
    </w:p>
    <w:p w14:paraId="53473306" w14:textId="4BC55BFC" w:rsidR="00FC01FB" w:rsidRPr="00FC01FB" w:rsidRDefault="00FC01FB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1FB">
        <w:rPr>
          <w:rFonts w:ascii="Times New Roman" w:hAnsi="Times New Roman" w:cs="Times New Roman"/>
          <w:bCs/>
          <w:sz w:val="24"/>
          <w:szCs w:val="24"/>
        </w:rPr>
        <w:t xml:space="preserve">Документ, що підтверджує наявність умов для здійснення </w:t>
      </w:r>
      <w:r w:rsidRPr="00FC01F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Закупівлі </w:t>
      </w:r>
      <w:r w:rsidRPr="00FC01FB">
        <w:rPr>
          <w:rFonts w:ascii="Times New Roman" w:hAnsi="Times New Roman" w:cs="Times New Roman"/>
          <w:bCs/>
          <w:sz w:val="24"/>
          <w:szCs w:val="24"/>
        </w:rPr>
        <w:t>без застосування відкритих торгів та/або електронного каталогу</w:t>
      </w:r>
      <w:r w:rsidR="00170E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1FB">
        <w:rPr>
          <w:rFonts w:ascii="Times New Roman" w:hAnsi="Times New Roman" w:cs="Times New Roman"/>
          <w:bCs/>
          <w:sz w:val="24"/>
          <w:szCs w:val="24"/>
        </w:rPr>
        <w:t xml:space="preserve">– витяг зі зведеного переліку суб’єктів природних монополій, наданий </w:t>
      </w:r>
      <w:r w:rsidRPr="00FC01FB">
        <w:rPr>
          <w:rFonts w:ascii="Times New Roman" w:hAnsi="Times New Roman" w:cs="Times New Roman"/>
          <w:bCs/>
          <w:color w:val="000000"/>
          <w:sz w:val="24"/>
          <w:szCs w:val="24"/>
        </w:rPr>
        <w:t>Антимонопольним комітетом України.</w:t>
      </w:r>
    </w:p>
    <w:p w14:paraId="6D7D4777" w14:textId="77777777" w:rsidR="00FC01FB" w:rsidRPr="00FC01FB" w:rsidRDefault="00FC01FB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01FB">
        <w:rPr>
          <w:rFonts w:ascii="Times New Roman" w:hAnsi="Times New Roman" w:cs="Times New Roman"/>
          <w:sz w:val="24"/>
          <w:szCs w:val="24"/>
        </w:rPr>
        <w:t xml:space="preserve">Отже, з огляду на норми </w:t>
      </w:r>
      <w:r w:rsidRPr="00FC01FB">
        <w:rPr>
          <w:rFonts w:ascii="Times New Roman" w:hAnsi="Times New Roman" w:cs="Times New Roman"/>
          <w:b/>
          <w:i/>
          <w:sz w:val="24"/>
          <w:szCs w:val="24"/>
        </w:rPr>
        <w:t>Особливостей</w:t>
      </w:r>
      <w:r w:rsidRPr="00FC01FB">
        <w:rPr>
          <w:rFonts w:ascii="Times New Roman" w:hAnsi="Times New Roman" w:cs="Times New Roman"/>
          <w:sz w:val="24"/>
          <w:szCs w:val="24"/>
        </w:rPr>
        <w:t xml:space="preserve"> є необхідність та підстави прийняти рішення щодо здійснення </w:t>
      </w:r>
      <w:r w:rsidRPr="00FC01FB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r w:rsidRPr="00FC01FB">
        <w:rPr>
          <w:rFonts w:ascii="Times New Roman" w:hAnsi="Times New Roman" w:cs="Times New Roman"/>
          <w:sz w:val="24"/>
          <w:szCs w:val="24"/>
        </w:rPr>
        <w:t xml:space="preserve"> без застосування відкритих торгів та/або електронного каталогу для закупівлі товару відповідно до </w:t>
      </w:r>
      <w:r w:rsidRPr="00FC01FB">
        <w:rPr>
          <w:rFonts w:ascii="Times New Roman" w:hAnsi="Times New Roman" w:cs="Times New Roman"/>
          <w:bCs/>
          <w:sz w:val="24"/>
          <w:szCs w:val="24"/>
        </w:rPr>
        <w:t xml:space="preserve">абзацу третього підпункту 5-го пункту 13-го </w:t>
      </w:r>
      <w:r w:rsidRPr="00FC01FB">
        <w:rPr>
          <w:rFonts w:ascii="Times New Roman" w:hAnsi="Times New Roman" w:cs="Times New Roman"/>
          <w:b/>
          <w:i/>
          <w:sz w:val="24"/>
          <w:szCs w:val="24"/>
        </w:rPr>
        <w:t>Особливостей.</w:t>
      </w:r>
    </w:p>
    <w:p w14:paraId="721A5D7B" w14:textId="77777777" w:rsidR="00EA1382" w:rsidRPr="00FC01FB" w:rsidRDefault="00EA1382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891E" w14:textId="77777777" w:rsidR="00FC01FB" w:rsidRPr="00FC01FB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013B1" w14:textId="77777777" w:rsidR="00EA1382" w:rsidRPr="00FC01FB" w:rsidRDefault="00EA1382" w:rsidP="00FC01FB">
      <w:pPr>
        <w:pStyle w:val="1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  <w:bookmarkStart w:id="0" w:name="_GoBack"/>
      <w:bookmarkEnd w:id="0"/>
    </w:p>
    <w:sectPr w:rsidR="00EA1382" w:rsidRPr="00FC0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70EC7"/>
    <w:rsid w:val="00193ECD"/>
    <w:rsid w:val="001D7739"/>
    <w:rsid w:val="00207B96"/>
    <w:rsid w:val="002558D0"/>
    <w:rsid w:val="002665FA"/>
    <w:rsid w:val="00296A1B"/>
    <w:rsid w:val="002A63A9"/>
    <w:rsid w:val="002B72AC"/>
    <w:rsid w:val="00322C22"/>
    <w:rsid w:val="003E66CE"/>
    <w:rsid w:val="0053501A"/>
    <w:rsid w:val="00786B0C"/>
    <w:rsid w:val="007C1CCD"/>
    <w:rsid w:val="007E2520"/>
    <w:rsid w:val="00A37F45"/>
    <w:rsid w:val="00A52318"/>
    <w:rsid w:val="00B426B2"/>
    <w:rsid w:val="00C47614"/>
    <w:rsid w:val="00C770DE"/>
    <w:rsid w:val="00CF7110"/>
    <w:rsid w:val="00D34BEC"/>
    <w:rsid w:val="00D626B8"/>
    <w:rsid w:val="00EA1382"/>
    <w:rsid w:val="00FA4BBA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60311-7D3C-462A-A546-1B389EA3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styleId="ad">
    <w:name w:val="Strong"/>
    <w:basedOn w:val="a1"/>
    <w:uiPriority w:val="99"/>
    <w:qFormat/>
    <w:rsid w:val="00322C2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2-08-01269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3577</Words>
  <Characters>2039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20</cp:revision>
  <cp:lastPrinted>2023-03-13T09:45:00Z</cp:lastPrinted>
  <dcterms:created xsi:type="dcterms:W3CDTF">2022-11-02T07:29:00Z</dcterms:created>
  <dcterms:modified xsi:type="dcterms:W3CDTF">2023-03-13T12:27:00Z</dcterms:modified>
</cp:coreProperties>
</file>