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27" w:rsidRDefault="0071436C" w:rsidP="00427B4B">
      <w:pPr>
        <w:pStyle w:val="1"/>
        <w:spacing w:before="71" w:line="240" w:lineRule="auto"/>
        <w:ind w:left="0" w:firstLine="199"/>
        <w:jc w:val="center"/>
      </w:pPr>
      <w:r>
        <w:t>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4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ПРИЗНАЧЕННЯ,</w:t>
      </w:r>
    </w:p>
    <w:p w:rsidR="00141E27" w:rsidRDefault="0071436C" w:rsidP="00427B4B">
      <w:pPr>
        <w:spacing w:line="322" w:lineRule="exact"/>
        <w:jc w:val="center"/>
        <w:rPr>
          <w:b/>
          <w:sz w:val="28"/>
        </w:rPr>
      </w:pPr>
      <w:r>
        <w:rPr>
          <w:b/>
          <w:sz w:val="28"/>
        </w:rPr>
        <w:t>ОЧІКУВАНОЇ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ЗАКУПІВЛІ</w:t>
      </w:r>
    </w:p>
    <w:p w:rsidR="00E91251" w:rsidRPr="007416E3" w:rsidRDefault="00E91251" w:rsidP="00E91251">
      <w:pPr>
        <w:pStyle w:val="a3"/>
        <w:spacing w:before="9"/>
        <w:ind w:left="0"/>
        <w:jc w:val="center"/>
        <w:rPr>
          <w:sz w:val="22"/>
          <w:szCs w:val="22"/>
        </w:rPr>
      </w:pPr>
      <w:r w:rsidRPr="007416E3">
        <w:rPr>
          <w:b/>
          <w:sz w:val="22"/>
          <w:szCs w:val="22"/>
        </w:rPr>
        <w:t>(</w:t>
      </w:r>
      <w:r w:rsidRPr="007416E3">
        <w:rPr>
          <w:sz w:val="22"/>
          <w:szCs w:val="22"/>
        </w:rPr>
        <w:t>відповідно до пункту 41 постанови КМУ від11.10.2016 № 710 «Про ефективне використання державних коштів» (зі змінами))</w:t>
      </w:r>
    </w:p>
    <w:p w:rsidR="00141E27" w:rsidRPr="00E91251" w:rsidRDefault="00141E27" w:rsidP="00E91251">
      <w:pPr>
        <w:pStyle w:val="a3"/>
        <w:spacing w:before="9"/>
        <w:ind w:left="0"/>
        <w:jc w:val="center"/>
        <w:rPr>
          <w:sz w:val="36"/>
          <w:szCs w:val="36"/>
        </w:rPr>
      </w:pPr>
    </w:p>
    <w:p w:rsidR="00477EF5" w:rsidRDefault="0071436C" w:rsidP="00477EF5">
      <w:pPr>
        <w:pStyle w:val="a3"/>
        <w:ind w:left="0" w:right="105" w:firstLine="426"/>
      </w:pPr>
      <w:r>
        <w:rPr>
          <w:color w:val="1D1D1B"/>
        </w:rPr>
        <w:t>На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виконання</w:t>
      </w:r>
      <w:r>
        <w:rPr>
          <w:color w:val="1D1D1B"/>
          <w:spacing w:val="53"/>
        </w:rPr>
        <w:t xml:space="preserve"> </w:t>
      </w:r>
      <w:r>
        <w:rPr>
          <w:color w:val="1D1D1B"/>
        </w:rPr>
        <w:t>постанови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Кабінету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Міністрів</w:t>
      </w:r>
      <w:r>
        <w:rPr>
          <w:color w:val="1D1D1B"/>
          <w:spacing w:val="54"/>
        </w:rPr>
        <w:t xml:space="preserve"> </w:t>
      </w:r>
      <w:r>
        <w:rPr>
          <w:color w:val="1D1D1B"/>
        </w:rPr>
        <w:t>України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від</w:t>
      </w:r>
      <w:r>
        <w:rPr>
          <w:color w:val="1D1D1B"/>
          <w:spacing w:val="54"/>
        </w:rPr>
        <w:t xml:space="preserve"> </w:t>
      </w:r>
      <w:r w:rsidR="00477EF5">
        <w:rPr>
          <w:color w:val="1D1D1B"/>
        </w:rPr>
        <w:t xml:space="preserve">11 жовтня 2016 року № 710, з урахуванням вимог постанови </w:t>
      </w:r>
      <w:r w:rsidR="00477EF5" w:rsidRPr="00477EF5">
        <w:rPr>
          <w:color w:val="1D1D1B"/>
        </w:rPr>
        <w:t>Кабінету Міністрів України</w:t>
      </w:r>
      <w:r w:rsidR="00477EF5">
        <w:rPr>
          <w:color w:val="1D1D1B"/>
        </w:rPr>
        <w:t xml:space="preserve"> від 12.10.2022 року № 1178 (зі змінами)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надається обґрунтування технічних і</w:t>
      </w:r>
      <w:r w:rsidR="00477EF5">
        <w:rPr>
          <w:color w:val="1D1D1B"/>
          <w:spacing w:val="1"/>
        </w:rPr>
        <w:t xml:space="preserve"> </w:t>
      </w:r>
      <w:r w:rsidR="00477EF5">
        <w:rPr>
          <w:color w:val="1D1D1B"/>
        </w:rPr>
        <w:t>якісних характеристик предмета закупівлі, його очікуваної вартості та/або розміру</w:t>
      </w:r>
      <w:r w:rsidR="00477EF5">
        <w:rPr>
          <w:color w:val="1D1D1B"/>
          <w:spacing w:val="-67"/>
        </w:rPr>
        <w:t xml:space="preserve"> </w:t>
      </w:r>
      <w:r w:rsidR="00477EF5">
        <w:rPr>
          <w:color w:val="1D1D1B"/>
        </w:rPr>
        <w:t>бюджетного призначення.</w:t>
      </w:r>
    </w:p>
    <w:p w:rsidR="00141E27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E91251" w:rsidRDefault="00E91251" w:rsidP="00E91251">
      <w:pPr>
        <w:pStyle w:val="a3"/>
        <w:spacing w:before="1"/>
        <w:ind w:left="0"/>
        <w:rPr>
          <w:b/>
        </w:rPr>
      </w:pPr>
      <w:r w:rsidRPr="00874B16">
        <w:rPr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</w:p>
    <w:p w:rsidR="00E91251" w:rsidRPr="00874B16" w:rsidRDefault="00E91251" w:rsidP="00E91251">
      <w:pPr>
        <w:pStyle w:val="a3"/>
        <w:spacing w:before="1"/>
        <w:ind w:left="0"/>
      </w:pPr>
      <w:r>
        <w:t>Координаційно-моніторингова митниця</w:t>
      </w:r>
      <w:r w:rsidRPr="00874B16">
        <w:t xml:space="preserve"> </w:t>
      </w:r>
      <w:r>
        <w:t>вул. Дегтярівська</w:t>
      </w:r>
      <w:r w:rsidRPr="00874B16">
        <w:t>, 1</w:t>
      </w:r>
      <w:r>
        <w:t>1-Г</w:t>
      </w:r>
      <w:r w:rsidRPr="00874B16">
        <w:t>, м. Київ, 0</w:t>
      </w:r>
      <w:r>
        <w:t>4119</w:t>
      </w:r>
      <w:r w:rsidRPr="00874B16">
        <w:t xml:space="preserve">; код за ЄДРПОУ – </w:t>
      </w:r>
      <w:r>
        <w:t>43958390</w:t>
      </w:r>
      <w:r w:rsidRPr="00874B16">
        <w:t>; категорія замовника – орган державної влади.</w:t>
      </w:r>
    </w:p>
    <w:p w:rsidR="00E91251" w:rsidRPr="00E91251" w:rsidRDefault="00E91251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line="240" w:lineRule="auto"/>
        <w:ind w:left="0"/>
      </w:pPr>
      <w:r>
        <w:rPr>
          <w:color w:val="0D1D2E"/>
        </w:rPr>
        <w:t>Ідентифікатор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закупівлі</w:t>
      </w:r>
      <w:r>
        <w:rPr>
          <w:b w:val="0"/>
          <w:color w:val="0D1D2E"/>
        </w:rPr>
        <w:t>:</w:t>
      </w:r>
      <w:r>
        <w:rPr>
          <w:b w:val="0"/>
          <w:color w:val="0D1D2E"/>
          <w:spacing w:val="-6"/>
        </w:rPr>
        <w:t xml:space="preserve"> </w:t>
      </w:r>
      <w:hyperlink r:id="rId5" w:tgtFrame="_blank" w:history="1">
        <w:r w:rsidR="001330ED" w:rsidRPr="001330ED">
          <w:rPr>
            <w:rStyle w:val="a5"/>
          </w:rPr>
          <w:t>UA-P-2023-01-20-000304-a</w:t>
        </w:r>
      </w:hyperlink>
      <w:r w:rsidR="00463956">
        <w:t xml:space="preserve"> </w:t>
      </w:r>
    </w:p>
    <w:p w:rsidR="00477EF5" w:rsidRPr="00463956" w:rsidRDefault="00477EF5" w:rsidP="00477EF5">
      <w:pPr>
        <w:pStyle w:val="1"/>
        <w:spacing w:line="240" w:lineRule="auto"/>
        <w:ind w:left="0"/>
        <w:rPr>
          <w:b w:val="0"/>
          <w:sz w:val="36"/>
          <w:szCs w:val="36"/>
        </w:rPr>
      </w:pPr>
    </w:p>
    <w:p w:rsidR="00141E27" w:rsidRDefault="0071436C" w:rsidP="00477EF5">
      <w:pPr>
        <w:pStyle w:val="a3"/>
        <w:ind w:left="0" w:right="99"/>
      </w:pPr>
      <w:r>
        <w:rPr>
          <w:b/>
          <w:color w:val="0D1D2E"/>
        </w:rPr>
        <w:t>Предмет закупівлі</w:t>
      </w:r>
      <w:r>
        <w:rPr>
          <w:color w:val="0D1D2E"/>
        </w:rPr>
        <w:t xml:space="preserve">: </w:t>
      </w:r>
      <w:r w:rsidR="001330ED">
        <w:rPr>
          <w:color w:val="0D1D2E"/>
        </w:rPr>
        <w:t>Картриджі</w:t>
      </w:r>
      <w:r w:rsidR="00427B4B" w:rsidRPr="00427B4B">
        <w:rPr>
          <w:color w:val="0D1D2E"/>
        </w:rPr>
        <w:t xml:space="preserve"> </w:t>
      </w:r>
      <w:r>
        <w:rPr>
          <w:color w:val="0D1D2E"/>
        </w:rPr>
        <w:t>(</w:t>
      </w:r>
      <w:r>
        <w:t>Код за</w:t>
      </w:r>
      <w:r w:rsidR="001F7D39">
        <w:t xml:space="preserve"> </w:t>
      </w:r>
      <w:r>
        <w:t xml:space="preserve">ДК 021:2015 - </w:t>
      </w:r>
      <w:r w:rsidR="001330ED" w:rsidRPr="001330ED">
        <w:t>30120000-6 Фотокопіювальне та поліграфічне обладнання для офсетного друку</w:t>
      </w:r>
      <w:r w:rsidR="001F7D39" w:rsidRPr="001F7D39">
        <w:t xml:space="preserve"> </w:t>
      </w:r>
      <w:r>
        <w:t>(</w:t>
      </w:r>
      <w:r w:rsidR="001F7D39">
        <w:t>1</w:t>
      </w:r>
      <w:r>
        <w:rPr>
          <w:spacing w:val="1"/>
        </w:rPr>
        <w:t xml:space="preserve"> </w:t>
      </w:r>
      <w:r w:rsidR="001F7D39">
        <w:t>лот</w:t>
      </w:r>
      <w:r>
        <w:t>))</w:t>
      </w:r>
    </w:p>
    <w:p w:rsidR="00141E27" w:rsidRPr="00463956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Default="0071436C" w:rsidP="001330ED">
      <w:pPr>
        <w:pStyle w:val="a4"/>
        <w:tabs>
          <w:tab w:val="left" w:pos="837"/>
        </w:tabs>
        <w:ind w:left="0" w:firstLine="284"/>
        <w:rPr>
          <w:sz w:val="28"/>
        </w:rPr>
      </w:pPr>
      <w:r>
        <w:rPr>
          <w:color w:val="0D1D2E"/>
          <w:sz w:val="28"/>
        </w:rPr>
        <w:t>Лот</w:t>
      </w:r>
      <w:r>
        <w:rPr>
          <w:color w:val="0D1D2E"/>
          <w:spacing w:val="-3"/>
          <w:sz w:val="28"/>
        </w:rPr>
        <w:t xml:space="preserve"> </w:t>
      </w:r>
      <w:r>
        <w:rPr>
          <w:color w:val="0D1D2E"/>
          <w:sz w:val="28"/>
        </w:rPr>
        <w:t>№1-</w:t>
      </w:r>
      <w:r>
        <w:rPr>
          <w:color w:val="0D1D2E"/>
          <w:spacing w:val="67"/>
          <w:sz w:val="28"/>
        </w:rPr>
        <w:t xml:space="preserve"> </w:t>
      </w:r>
      <w:r w:rsidR="001330ED" w:rsidRPr="001330ED">
        <w:rPr>
          <w:sz w:val="28"/>
          <w:szCs w:val="28"/>
        </w:rPr>
        <w:t>Картриджі (Код за ДК 021:2015 - 30120000-6 Фотокопіювальне та поліграфічне обладнання для офсетного друку</w:t>
      </w:r>
      <w:r w:rsidRPr="001330ED">
        <w:rPr>
          <w:sz w:val="28"/>
          <w:szCs w:val="28"/>
        </w:rPr>
        <w:t>)</w:t>
      </w:r>
    </w:p>
    <w:p w:rsidR="00141E27" w:rsidRPr="00E91251" w:rsidRDefault="00141E27" w:rsidP="00477EF5">
      <w:pPr>
        <w:pStyle w:val="a3"/>
        <w:spacing w:before="11"/>
        <w:ind w:left="0"/>
        <w:jc w:val="left"/>
        <w:rPr>
          <w:sz w:val="36"/>
          <w:szCs w:val="36"/>
        </w:rPr>
      </w:pPr>
    </w:p>
    <w:p w:rsidR="00463956" w:rsidRDefault="0071436C" w:rsidP="001330ED">
      <w:pPr>
        <w:jc w:val="both"/>
        <w:rPr>
          <w:sz w:val="28"/>
        </w:rPr>
      </w:pPr>
      <w:r>
        <w:rPr>
          <w:b/>
          <w:color w:val="0D1D2E"/>
          <w:sz w:val="28"/>
        </w:rPr>
        <w:t>Вид</w:t>
      </w:r>
      <w:r>
        <w:rPr>
          <w:b/>
          <w:color w:val="0D1D2E"/>
          <w:spacing w:val="-4"/>
          <w:sz w:val="28"/>
        </w:rPr>
        <w:t xml:space="preserve"> </w:t>
      </w:r>
      <w:r>
        <w:rPr>
          <w:b/>
          <w:color w:val="0D1D2E"/>
          <w:sz w:val="28"/>
        </w:rPr>
        <w:t>процедури:</w:t>
      </w:r>
      <w:r>
        <w:rPr>
          <w:b/>
          <w:color w:val="0D1D2E"/>
          <w:spacing w:val="-4"/>
          <w:sz w:val="28"/>
        </w:rPr>
        <w:t xml:space="preserve"> </w:t>
      </w:r>
      <w:r w:rsidR="001330ED" w:rsidRPr="001330ED">
        <w:rPr>
          <w:color w:val="0D1D2E"/>
          <w:sz w:val="28"/>
        </w:rPr>
        <w:t>ДЕРЖАВНЕ ПІДПРИЄМСТВО "УКРАЇНСЬКІ СПЕЦІАЛЬНІ СИСТЕМИ"</w:t>
      </w:r>
      <w:r w:rsidR="00463956">
        <w:rPr>
          <w:color w:val="0D1D2E"/>
          <w:sz w:val="28"/>
        </w:rPr>
        <w:t>.</w:t>
      </w:r>
    </w:p>
    <w:p w:rsidR="00141E27" w:rsidRPr="00E91251" w:rsidRDefault="00141E27" w:rsidP="00477EF5">
      <w:pPr>
        <w:pStyle w:val="a3"/>
        <w:spacing w:before="1"/>
        <w:ind w:left="0"/>
        <w:jc w:val="left"/>
        <w:rPr>
          <w:sz w:val="36"/>
          <w:szCs w:val="36"/>
        </w:rPr>
      </w:pPr>
    </w:p>
    <w:p w:rsidR="00141E27" w:rsidRDefault="0071436C" w:rsidP="00477EF5">
      <w:pPr>
        <w:pStyle w:val="1"/>
        <w:spacing w:before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очікуваної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вартості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та/або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розміру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бюджетного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призначення:</w:t>
      </w:r>
    </w:p>
    <w:p w:rsidR="00141E27" w:rsidRDefault="0071436C" w:rsidP="00477EF5">
      <w:pPr>
        <w:pStyle w:val="a3"/>
        <w:ind w:left="0" w:right="101" w:firstLine="707"/>
      </w:pPr>
      <w:r>
        <w:rPr>
          <w:color w:val="0D1D2E"/>
        </w:rPr>
        <w:t xml:space="preserve">Розмір бюджетного призначення визначений </w:t>
      </w:r>
      <w:r>
        <w:t xml:space="preserve">з </w:t>
      </w:r>
      <w:r>
        <w:rPr>
          <w:color w:val="0D1D2E"/>
        </w:rPr>
        <w:t>урахуванням вимог наказу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Міністерства розвитку економіки, торгівлі та сільського господарства України від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18.02.2020 № 275 "Про затвердження примірної методики визначення очікуваної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 xml:space="preserve">вартості предмета закупівлі", </w:t>
      </w:r>
      <w:r w:rsidRPr="00427B4B">
        <w:t xml:space="preserve">Законом України </w:t>
      </w:r>
      <w:r w:rsidR="006569E2" w:rsidRPr="00427B4B">
        <w:t>від 03.11.2022 № 2710-</w:t>
      </w:r>
      <w:r w:rsidR="006569E2" w:rsidRPr="00427B4B">
        <w:rPr>
          <w:lang w:val="en-US"/>
        </w:rPr>
        <w:t>IX</w:t>
      </w:r>
      <w:r w:rsidR="006569E2" w:rsidRPr="00427B4B">
        <w:t xml:space="preserve"> </w:t>
      </w:r>
      <w:r w:rsidRPr="00427B4B">
        <w:t>«Про Державний бюджет України</w:t>
      </w:r>
      <w:r w:rsidRPr="00427B4B">
        <w:rPr>
          <w:spacing w:val="1"/>
        </w:rPr>
        <w:t xml:space="preserve"> </w:t>
      </w:r>
      <w:r w:rsidRPr="00427B4B">
        <w:t>на 202</w:t>
      </w:r>
      <w:r w:rsidR="006569E2" w:rsidRPr="00427B4B">
        <w:t>3</w:t>
      </w:r>
      <w:r w:rsidRPr="00427B4B">
        <w:t xml:space="preserve"> рік» за КПКВК 3</w:t>
      </w:r>
      <w:r w:rsidR="001330ED">
        <w:t>5</w:t>
      </w:r>
      <w:r w:rsidRPr="00427B4B">
        <w:t>0</w:t>
      </w:r>
      <w:r w:rsidR="006569E2" w:rsidRPr="00427B4B">
        <w:t>6</w:t>
      </w:r>
      <w:r w:rsidRPr="00427B4B">
        <w:t xml:space="preserve">010 «Керівництво та управління у сфері </w:t>
      </w:r>
      <w:r w:rsidR="00427B4B" w:rsidRPr="00427B4B">
        <w:t>митної політики</w:t>
      </w:r>
      <w:r w:rsidRPr="00427B4B">
        <w:t>»</w:t>
      </w:r>
      <w:r w:rsidR="00427B4B" w:rsidRPr="00427B4B">
        <w:t>, затверджений наказом Міністерства фінансів України від 07.02.2023 №65</w:t>
      </w:r>
      <w:r w:rsidRPr="00427B4B">
        <w:t xml:space="preserve"> відповідно до бюджетного запиту на 202</w:t>
      </w:r>
      <w:r w:rsidR="00427B4B" w:rsidRPr="00427B4B">
        <w:t>3</w:t>
      </w:r>
      <w:r w:rsidRPr="00427B4B">
        <w:t xml:space="preserve"> рік</w:t>
      </w:r>
      <w:r w:rsidRPr="00427B4B">
        <w:rPr>
          <w:spacing w:val="1"/>
        </w:rPr>
        <w:t xml:space="preserve"> </w:t>
      </w:r>
      <w:r w:rsidRPr="00427B4B">
        <w:rPr>
          <w:color w:val="0D1D2E"/>
        </w:rPr>
        <w:t>та на підставі</w:t>
      </w:r>
      <w:r w:rsidRPr="00427B4B">
        <w:rPr>
          <w:color w:val="0D1D2E"/>
          <w:spacing w:val="1"/>
        </w:rPr>
        <w:t xml:space="preserve"> </w:t>
      </w:r>
      <w:r w:rsidRPr="00427B4B">
        <w:rPr>
          <w:color w:val="0D1D2E"/>
        </w:rPr>
        <w:t>попередніх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розрахунків</w:t>
      </w:r>
      <w:r w:rsidRPr="00427B4B">
        <w:rPr>
          <w:color w:val="0D1D2E"/>
          <w:spacing w:val="-4"/>
        </w:rPr>
        <w:t xml:space="preserve"> </w:t>
      </w:r>
      <w:r w:rsidRPr="00427B4B">
        <w:rPr>
          <w:color w:val="0D1D2E"/>
        </w:rPr>
        <w:t>до</w:t>
      </w:r>
      <w:r w:rsidRPr="00427B4B">
        <w:rPr>
          <w:color w:val="0D1D2E"/>
          <w:spacing w:val="-3"/>
        </w:rPr>
        <w:t xml:space="preserve"> </w:t>
      </w:r>
      <w:r w:rsidR="00463956" w:rsidRPr="00427B4B">
        <w:rPr>
          <w:color w:val="0D1D2E"/>
        </w:rPr>
        <w:t>проекту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бюджету</w:t>
      </w:r>
      <w:r w:rsidRPr="00427B4B">
        <w:rPr>
          <w:color w:val="0D1D2E"/>
          <w:spacing w:val="-2"/>
        </w:rPr>
        <w:t xml:space="preserve"> </w:t>
      </w:r>
      <w:r w:rsidRPr="00427B4B">
        <w:rPr>
          <w:color w:val="0D1D2E"/>
        </w:rPr>
        <w:t>на</w:t>
      </w:r>
      <w:r w:rsidRPr="00427B4B">
        <w:rPr>
          <w:color w:val="0D1D2E"/>
          <w:spacing w:val="-1"/>
        </w:rPr>
        <w:t xml:space="preserve"> </w:t>
      </w:r>
      <w:r w:rsidRPr="00427B4B">
        <w:rPr>
          <w:color w:val="0D1D2E"/>
        </w:rPr>
        <w:t>202</w:t>
      </w:r>
      <w:r w:rsidR="00463956" w:rsidRPr="00427B4B">
        <w:rPr>
          <w:color w:val="0D1D2E"/>
        </w:rPr>
        <w:t>3</w:t>
      </w:r>
      <w:r w:rsidRPr="00427B4B">
        <w:rPr>
          <w:color w:val="0D1D2E"/>
          <w:spacing w:val="-3"/>
        </w:rPr>
        <w:t xml:space="preserve"> </w:t>
      </w:r>
      <w:r w:rsidRPr="00427B4B">
        <w:rPr>
          <w:color w:val="0D1D2E"/>
        </w:rPr>
        <w:t>рік.</w:t>
      </w:r>
    </w:p>
    <w:p w:rsidR="00141E27" w:rsidRDefault="0071436C" w:rsidP="00477EF5">
      <w:pPr>
        <w:pStyle w:val="a3"/>
        <w:ind w:left="0" w:right="105" w:firstLine="707"/>
      </w:pPr>
      <w:r>
        <w:t>При визначенні очікуваної вартості закупівлі враховувалась інформація про</w:t>
      </w:r>
      <w:r>
        <w:rPr>
          <w:spacing w:val="1"/>
        </w:rPr>
        <w:t xml:space="preserve"> </w:t>
      </w:r>
      <w:r>
        <w:t>ціни на товари та послуги, що міститься в мережі Інтернет у відкритому доступі, в</w:t>
      </w:r>
      <w:r>
        <w:rPr>
          <w:spacing w:val="-6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виробників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продукції,</w:t>
      </w:r>
      <w:r>
        <w:rPr>
          <w:spacing w:val="1"/>
        </w:rPr>
        <w:t xml:space="preserve"> </w:t>
      </w:r>
      <w:r>
        <w:t>спеціалізованих</w:t>
      </w:r>
      <w:r>
        <w:rPr>
          <w:spacing w:val="1"/>
        </w:rPr>
        <w:t xml:space="preserve"> </w:t>
      </w:r>
      <w:r>
        <w:t>торгівельних</w:t>
      </w:r>
      <w:r>
        <w:rPr>
          <w:spacing w:val="1"/>
        </w:rPr>
        <w:t xml:space="preserve"> </w:t>
      </w:r>
      <w:r>
        <w:t>майданчиках,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proofErr w:type="spellStart"/>
      <w:r>
        <w:t>закупівель</w:t>
      </w:r>
      <w:proofErr w:type="spellEnd"/>
      <w:r>
        <w:rPr>
          <w:spacing w:val="1"/>
        </w:rPr>
        <w:t xml:space="preserve"> </w:t>
      </w:r>
      <w:r>
        <w:t>"</w:t>
      </w:r>
      <w:proofErr w:type="spellStart"/>
      <w:r>
        <w:t>Prozorro</w:t>
      </w:r>
      <w:proofErr w:type="spellEnd"/>
      <w:r>
        <w:t>".</w:t>
      </w:r>
    </w:p>
    <w:p w:rsidR="001330ED" w:rsidRDefault="001330ED" w:rsidP="00477EF5">
      <w:pPr>
        <w:pStyle w:val="a3"/>
        <w:ind w:left="0" w:right="105" w:firstLine="707"/>
      </w:pPr>
    </w:p>
    <w:p w:rsidR="00141E27" w:rsidRDefault="0071436C" w:rsidP="00477EF5">
      <w:pPr>
        <w:pStyle w:val="a3"/>
        <w:spacing w:before="1"/>
        <w:ind w:left="0" w:right="102" w:firstLine="707"/>
      </w:pPr>
      <w:r>
        <w:lastRenderedPageBreak/>
        <w:t>Очікувана</w:t>
      </w:r>
      <w:r>
        <w:rPr>
          <w:spacing w:val="1"/>
        </w:rPr>
        <w:t xml:space="preserve"> </w:t>
      </w:r>
      <w:r>
        <w:t>вартість/розмір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закупівлі</w:t>
      </w:r>
      <w:r>
        <w:rPr>
          <w:spacing w:val="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за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результатом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моніторингу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цін</w:t>
      </w:r>
      <w:r>
        <w:rPr>
          <w:color w:val="0D1D2E"/>
          <w:spacing w:val="-7"/>
        </w:rPr>
        <w:t xml:space="preserve"> </w:t>
      </w:r>
      <w:r>
        <w:rPr>
          <w:color w:val="0D1D2E"/>
        </w:rPr>
        <w:t>на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ринку</w:t>
      </w:r>
      <w:r>
        <w:rPr>
          <w:color w:val="0D1D2E"/>
          <w:spacing w:val="-1"/>
        </w:rPr>
        <w:t xml:space="preserve"> </w:t>
      </w:r>
      <w:r>
        <w:rPr>
          <w:color w:val="0D1D2E"/>
        </w:rPr>
        <w:t>і</w:t>
      </w:r>
      <w:r>
        <w:rPr>
          <w:color w:val="0D1D2E"/>
          <w:spacing w:val="-8"/>
        </w:rPr>
        <w:t xml:space="preserve"> </w:t>
      </w:r>
      <w:r>
        <w:rPr>
          <w:color w:val="0D1D2E"/>
        </w:rPr>
        <w:t>складає</w:t>
      </w:r>
      <w:r>
        <w:rPr>
          <w:color w:val="0D1D2E"/>
          <w:spacing w:val="-7"/>
        </w:rPr>
        <w:t xml:space="preserve"> </w:t>
      </w:r>
      <w:r w:rsidR="001330ED">
        <w:t>18 0</w:t>
      </w:r>
      <w:r w:rsidR="00463956">
        <w:t>00</w:t>
      </w:r>
      <w:r>
        <w:rPr>
          <w:spacing w:val="-7"/>
        </w:rPr>
        <w:t xml:space="preserve"> </w:t>
      </w:r>
      <w:r>
        <w:t>грн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ПДВ.</w:t>
      </w:r>
    </w:p>
    <w:p w:rsidR="00141E27" w:rsidRPr="00E91251" w:rsidRDefault="00141E27" w:rsidP="00477EF5">
      <w:pPr>
        <w:pStyle w:val="a3"/>
        <w:spacing w:before="10"/>
        <w:ind w:left="0"/>
        <w:jc w:val="left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Технічні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якісні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характеристики</w:t>
      </w:r>
      <w:r>
        <w:rPr>
          <w:color w:val="0D1D2E"/>
          <w:spacing w:val="-5"/>
        </w:rPr>
        <w:t xml:space="preserve"> </w:t>
      </w:r>
      <w:r>
        <w:rPr>
          <w:color w:val="0D1D2E"/>
        </w:rPr>
        <w:t>предмета</w:t>
      </w:r>
      <w:r>
        <w:rPr>
          <w:color w:val="0D1D2E"/>
          <w:spacing w:val="-3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4"/>
        <w:tabs>
          <w:tab w:val="left" w:pos="837"/>
        </w:tabs>
        <w:ind w:left="0" w:firstLine="142"/>
        <w:rPr>
          <w:sz w:val="28"/>
        </w:rPr>
      </w:pPr>
      <w:r>
        <w:rPr>
          <w:color w:val="0D1D2E"/>
          <w:sz w:val="28"/>
        </w:rPr>
        <w:t>Обґрунтування</w:t>
      </w:r>
      <w:r>
        <w:rPr>
          <w:color w:val="0D1D2E"/>
          <w:spacing w:val="-7"/>
          <w:sz w:val="28"/>
        </w:rPr>
        <w:t xml:space="preserve"> </w:t>
      </w:r>
      <w:r>
        <w:rPr>
          <w:color w:val="0D1D2E"/>
          <w:sz w:val="28"/>
        </w:rPr>
        <w:t>доцільності</w:t>
      </w:r>
      <w:r>
        <w:rPr>
          <w:color w:val="0D1D2E"/>
          <w:spacing w:val="-5"/>
          <w:sz w:val="28"/>
        </w:rPr>
        <w:t xml:space="preserve"> </w:t>
      </w:r>
      <w:r>
        <w:rPr>
          <w:color w:val="0D1D2E"/>
          <w:sz w:val="28"/>
        </w:rPr>
        <w:t>закупівлі.</w:t>
      </w:r>
    </w:p>
    <w:p w:rsidR="00463956" w:rsidRDefault="0071436C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>Технічні та якісні характеристики предмета закупівлі визначені відповідно</w:t>
      </w:r>
      <w:r>
        <w:rPr>
          <w:color w:val="0D1D2E"/>
          <w:spacing w:val="1"/>
        </w:rPr>
        <w:t xml:space="preserve"> </w:t>
      </w:r>
      <w:r>
        <w:rPr>
          <w:color w:val="0D1D2E"/>
        </w:rPr>
        <w:t>до потреб замовника та з урахуванням вимог нормативних документів у цій</w:t>
      </w:r>
      <w:r>
        <w:rPr>
          <w:color w:val="0D1D2E"/>
          <w:spacing w:val="1"/>
        </w:rPr>
        <w:t xml:space="preserve"> </w:t>
      </w:r>
      <w:r w:rsidR="00463956">
        <w:rPr>
          <w:color w:val="0D1D2E"/>
        </w:rPr>
        <w:t>сфері.</w:t>
      </w:r>
    </w:p>
    <w:p w:rsidR="00463956" w:rsidRDefault="0071436C" w:rsidP="00427B4B">
      <w:pPr>
        <w:pStyle w:val="a3"/>
        <w:ind w:left="0" w:right="892"/>
        <w:rPr>
          <w:color w:val="0D1D2E"/>
        </w:rPr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  <w:r w:rsidR="00463956" w:rsidRPr="00463956">
        <w:rPr>
          <w:color w:val="0D1D2E"/>
        </w:rPr>
        <w:t xml:space="preserve"> </w:t>
      </w:r>
    </w:p>
    <w:p w:rsidR="00463956" w:rsidRDefault="00463956" w:rsidP="00427B4B">
      <w:pPr>
        <w:pStyle w:val="a3"/>
        <w:ind w:left="0" w:right="85" w:firstLine="426"/>
        <w:rPr>
          <w:color w:val="0D1D2E"/>
        </w:rPr>
      </w:pPr>
      <w:r>
        <w:rPr>
          <w:color w:val="0D1D2E"/>
        </w:rPr>
        <w:t xml:space="preserve">Обсяги визначено відповідно до потреби, обрахованої Замовником та </w:t>
      </w:r>
      <w:r>
        <w:rPr>
          <w:color w:val="0D1D2E"/>
          <w:spacing w:val="-68"/>
        </w:rPr>
        <w:t xml:space="preserve"> </w:t>
      </w:r>
      <w:r>
        <w:rPr>
          <w:color w:val="0D1D2E"/>
        </w:rPr>
        <w:t>обсягу фінансування.</w:t>
      </w:r>
    </w:p>
    <w:p w:rsidR="001330ED" w:rsidRDefault="001330ED" w:rsidP="00427B4B">
      <w:pPr>
        <w:pStyle w:val="a3"/>
        <w:ind w:left="0" w:right="85" w:firstLine="426"/>
        <w:rPr>
          <w:color w:val="0D1D2E"/>
        </w:rPr>
      </w:pPr>
    </w:p>
    <w:p w:rsidR="001330ED" w:rsidRPr="001330ED" w:rsidRDefault="001330ED" w:rsidP="00072815">
      <w:pPr>
        <w:pStyle w:val="a3"/>
        <w:spacing w:line="360" w:lineRule="auto"/>
        <w:ind w:left="0" w:right="85"/>
        <w:rPr>
          <w:color w:val="0D1D2E"/>
        </w:rPr>
      </w:pPr>
      <w:r w:rsidRPr="001330ED">
        <w:rPr>
          <w:color w:val="0D1D2E"/>
        </w:rPr>
        <w:t xml:space="preserve">Колір – </w:t>
      </w:r>
      <w:proofErr w:type="spellStart"/>
      <w:r w:rsidRPr="001330ED">
        <w:rPr>
          <w:color w:val="0D1D2E"/>
        </w:rPr>
        <w:t>Black</w:t>
      </w:r>
      <w:proofErr w:type="spellEnd"/>
      <w:r w:rsidRPr="001330ED">
        <w:rPr>
          <w:color w:val="0D1D2E"/>
        </w:rPr>
        <w:t xml:space="preserve"> (чорний)</w:t>
      </w:r>
    </w:p>
    <w:p w:rsidR="001330ED" w:rsidRPr="001330ED" w:rsidRDefault="001330ED" w:rsidP="00072815">
      <w:pPr>
        <w:pStyle w:val="a3"/>
        <w:spacing w:line="360" w:lineRule="auto"/>
        <w:ind w:left="0" w:right="85"/>
        <w:rPr>
          <w:color w:val="0D1D2E"/>
        </w:rPr>
      </w:pPr>
      <w:r w:rsidRPr="001330ED">
        <w:rPr>
          <w:color w:val="0D1D2E"/>
        </w:rPr>
        <w:t>Сумісність – HP Для принтера НР MFP m428dw з чіпом</w:t>
      </w:r>
    </w:p>
    <w:p w:rsidR="001330ED" w:rsidRPr="001330ED" w:rsidRDefault="001330ED" w:rsidP="00072815">
      <w:pPr>
        <w:pStyle w:val="a3"/>
        <w:spacing w:line="360" w:lineRule="auto"/>
        <w:ind w:left="0" w:right="85"/>
        <w:rPr>
          <w:color w:val="0D1D2E"/>
        </w:rPr>
      </w:pPr>
      <w:r w:rsidRPr="001330ED">
        <w:rPr>
          <w:color w:val="0D1D2E"/>
        </w:rPr>
        <w:t xml:space="preserve">Ресурс (при 5% </w:t>
      </w:r>
      <w:proofErr w:type="spellStart"/>
      <w:r w:rsidRPr="001330ED">
        <w:rPr>
          <w:color w:val="0D1D2E"/>
        </w:rPr>
        <w:t>заповненості</w:t>
      </w:r>
      <w:proofErr w:type="spellEnd"/>
      <w:r w:rsidRPr="001330ED">
        <w:rPr>
          <w:color w:val="0D1D2E"/>
        </w:rPr>
        <w:t xml:space="preserve"> листа) не менше 3 000 </w:t>
      </w:r>
      <w:proofErr w:type="spellStart"/>
      <w:r w:rsidRPr="001330ED">
        <w:rPr>
          <w:color w:val="0D1D2E"/>
        </w:rPr>
        <w:t>арк</w:t>
      </w:r>
      <w:proofErr w:type="spellEnd"/>
      <w:r w:rsidRPr="001330ED">
        <w:rPr>
          <w:color w:val="0D1D2E"/>
        </w:rPr>
        <w:t>.</w:t>
      </w:r>
    </w:p>
    <w:p w:rsidR="001330ED" w:rsidRPr="001330ED" w:rsidRDefault="001330ED" w:rsidP="00072815">
      <w:pPr>
        <w:pStyle w:val="a3"/>
        <w:spacing w:line="360" w:lineRule="auto"/>
        <w:ind w:left="0" w:right="85"/>
        <w:rPr>
          <w:color w:val="0D1D2E"/>
        </w:rPr>
      </w:pPr>
      <w:r w:rsidRPr="001330ED">
        <w:rPr>
          <w:color w:val="0D1D2E"/>
        </w:rPr>
        <w:t xml:space="preserve">Кількість – 6 </w:t>
      </w:r>
      <w:proofErr w:type="spellStart"/>
      <w:r w:rsidRPr="001330ED">
        <w:rPr>
          <w:color w:val="0D1D2E"/>
        </w:rPr>
        <w:t>шт</w:t>
      </w:r>
      <w:proofErr w:type="spellEnd"/>
    </w:p>
    <w:p w:rsidR="001330ED" w:rsidRPr="001330ED" w:rsidRDefault="001330ED" w:rsidP="00072815">
      <w:pPr>
        <w:pStyle w:val="a3"/>
        <w:spacing w:line="360" w:lineRule="auto"/>
        <w:ind w:left="0" w:right="85"/>
        <w:rPr>
          <w:color w:val="0D1D2E"/>
        </w:rPr>
      </w:pPr>
      <w:r w:rsidRPr="001330ED">
        <w:rPr>
          <w:color w:val="0D1D2E"/>
        </w:rPr>
        <w:t>Гарантія – 12 місяців</w:t>
      </w:r>
    </w:p>
    <w:p w:rsidR="00141E27" w:rsidRDefault="000A1360" w:rsidP="000A1360">
      <w:pPr>
        <w:pStyle w:val="a3"/>
        <w:ind w:left="0" w:firstLine="284"/>
      </w:pPr>
      <w:r w:rsidRPr="000A1360">
        <w:t>Картриджі повинні бути новими, не відновленими, та у працездатному стані. Мати оригінальну фабричну не ушкоджену упаковку. Тара, пакування повинні забезпечити збереження якості під час транспортування, вантажно – розвантажувальних робіт на протязі терміну зберігання товару відповідно до діючих стандартів України. Маркування Товару повинно відповідати діючим стандартам та вимогам законодавства України</w:t>
      </w:r>
    </w:p>
    <w:p w:rsidR="000A1360" w:rsidRPr="000A1360" w:rsidRDefault="000A1360" w:rsidP="000A1360">
      <w:pPr>
        <w:pStyle w:val="a3"/>
        <w:ind w:left="0"/>
        <w:rPr>
          <w:sz w:val="36"/>
          <w:szCs w:val="36"/>
        </w:rPr>
      </w:pPr>
    </w:p>
    <w:p w:rsidR="00141E27" w:rsidRDefault="0071436C" w:rsidP="00427B4B">
      <w:pPr>
        <w:pStyle w:val="1"/>
        <w:ind w:left="0"/>
      </w:pPr>
      <w:r>
        <w:rPr>
          <w:color w:val="0D1D2E"/>
        </w:rPr>
        <w:t>Обґрунтування</w:t>
      </w:r>
      <w:r>
        <w:rPr>
          <w:color w:val="0D1D2E"/>
          <w:spacing w:val="-6"/>
        </w:rPr>
        <w:t xml:space="preserve"> </w:t>
      </w:r>
      <w:r>
        <w:rPr>
          <w:color w:val="0D1D2E"/>
        </w:rPr>
        <w:t>обсягів</w:t>
      </w:r>
      <w:r>
        <w:rPr>
          <w:color w:val="0D1D2E"/>
          <w:spacing w:val="-4"/>
        </w:rPr>
        <w:t xml:space="preserve"> </w:t>
      </w:r>
      <w:r>
        <w:rPr>
          <w:color w:val="0D1D2E"/>
        </w:rPr>
        <w:t>закупівлі:</w:t>
      </w:r>
    </w:p>
    <w:p w:rsidR="00141E27" w:rsidRDefault="0071436C" w:rsidP="00427B4B">
      <w:pPr>
        <w:pStyle w:val="a3"/>
        <w:ind w:left="0" w:firstLine="777"/>
        <w:rPr>
          <w:color w:val="0D1D2E"/>
        </w:rPr>
      </w:pPr>
      <w:r>
        <w:rPr>
          <w:color w:val="0D1D2E"/>
        </w:rPr>
        <w:t>Обсяги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визначено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відповідно</w:t>
      </w:r>
      <w:r>
        <w:rPr>
          <w:color w:val="0D1D2E"/>
          <w:spacing w:val="-10"/>
        </w:rPr>
        <w:t xml:space="preserve"> </w:t>
      </w:r>
      <w:r>
        <w:rPr>
          <w:color w:val="0D1D2E"/>
        </w:rPr>
        <w:t>до</w:t>
      </w:r>
      <w:r>
        <w:rPr>
          <w:color w:val="0D1D2E"/>
          <w:spacing w:val="-14"/>
        </w:rPr>
        <w:t xml:space="preserve"> </w:t>
      </w:r>
      <w:r>
        <w:rPr>
          <w:color w:val="0D1D2E"/>
        </w:rPr>
        <w:t>потреби,</w:t>
      </w:r>
      <w:r>
        <w:rPr>
          <w:color w:val="0D1D2E"/>
          <w:spacing w:val="-12"/>
        </w:rPr>
        <w:t xml:space="preserve"> </w:t>
      </w:r>
      <w:r>
        <w:rPr>
          <w:color w:val="0D1D2E"/>
        </w:rPr>
        <w:t>обрахованої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Замовником</w:t>
      </w:r>
      <w:r>
        <w:rPr>
          <w:color w:val="0D1D2E"/>
          <w:spacing w:val="-11"/>
        </w:rPr>
        <w:t xml:space="preserve"> </w:t>
      </w:r>
      <w:r>
        <w:rPr>
          <w:color w:val="0D1D2E"/>
        </w:rPr>
        <w:t>та</w:t>
      </w:r>
      <w:r>
        <w:rPr>
          <w:color w:val="0D1D2E"/>
          <w:spacing w:val="-15"/>
        </w:rPr>
        <w:t xml:space="preserve"> </w:t>
      </w:r>
      <w:r>
        <w:rPr>
          <w:color w:val="0D1D2E"/>
        </w:rPr>
        <w:t>обсягу</w:t>
      </w:r>
      <w:r>
        <w:rPr>
          <w:color w:val="0D1D2E"/>
          <w:spacing w:val="-67"/>
        </w:rPr>
        <w:t xml:space="preserve"> </w:t>
      </w:r>
      <w:r>
        <w:rPr>
          <w:color w:val="0D1D2E"/>
        </w:rPr>
        <w:t>фінансування.</w:t>
      </w:r>
    </w:p>
    <w:p w:rsidR="00427B4B" w:rsidRDefault="00427B4B" w:rsidP="00427B4B">
      <w:pPr>
        <w:pStyle w:val="a3"/>
        <w:ind w:left="0"/>
        <w:rPr>
          <w:color w:val="0D1D2E"/>
        </w:rPr>
      </w:pPr>
    </w:p>
    <w:p w:rsidR="00427B4B" w:rsidRDefault="00427B4B" w:rsidP="00427B4B">
      <w:pPr>
        <w:pStyle w:val="a3"/>
        <w:ind w:left="0"/>
        <w:rPr>
          <w:color w:val="0D1D2E"/>
        </w:rPr>
      </w:pPr>
      <w:bookmarkStart w:id="0" w:name="_GoBack"/>
      <w:bookmarkEnd w:id="0"/>
    </w:p>
    <w:sectPr w:rsidR="00427B4B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F25"/>
    <w:multiLevelType w:val="hybridMultilevel"/>
    <w:tmpl w:val="321CDA92"/>
    <w:lvl w:ilvl="0" w:tplc="B3F66ECA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C292E728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7E1A56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CD1E6D4E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D85CCDA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0AD4AE3C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AC805A1A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1BC26812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F2D6BD62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5EB20AA4"/>
    <w:multiLevelType w:val="hybridMultilevel"/>
    <w:tmpl w:val="C73A7FE8"/>
    <w:lvl w:ilvl="0" w:tplc="88EE71F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B39863D8">
      <w:numFmt w:val="bullet"/>
      <w:lvlText w:val="•"/>
      <w:lvlJc w:val="left"/>
      <w:pPr>
        <w:ind w:left="840" w:hanging="360"/>
      </w:pPr>
      <w:rPr>
        <w:rFonts w:hint="default"/>
        <w:lang w:val="uk-UA" w:eastAsia="en-US" w:bidi="ar-SA"/>
      </w:rPr>
    </w:lvl>
    <w:lvl w:ilvl="2" w:tplc="B07064D4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A4500AE8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E7F0A2F8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883E58FA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D630660C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5FE0902E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A85EA2B8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688C1723"/>
    <w:multiLevelType w:val="hybridMultilevel"/>
    <w:tmpl w:val="B88A12DA"/>
    <w:lvl w:ilvl="0" w:tplc="B2281AC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DF9CF19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4088E0C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D12E288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19E855DA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FFDAF76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FC0D826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AF28FEC6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74DC9020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27"/>
    <w:rsid w:val="00072815"/>
    <w:rsid w:val="000A1360"/>
    <w:rsid w:val="001330ED"/>
    <w:rsid w:val="00141E27"/>
    <w:rsid w:val="001F7D39"/>
    <w:rsid w:val="002132A4"/>
    <w:rsid w:val="00427B4B"/>
    <w:rsid w:val="00463956"/>
    <w:rsid w:val="00477EF5"/>
    <w:rsid w:val="006569E2"/>
    <w:rsid w:val="0071436C"/>
    <w:rsid w:val="00CB577C"/>
    <w:rsid w:val="00E91251"/>
    <w:rsid w:val="00F4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C4C5-129E-4C17-A863-3154DBD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7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plan/UA-P-2023-01-20-00030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2440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Олена Валеріївна</dc:creator>
  <cp:lastModifiedBy>User</cp:lastModifiedBy>
  <cp:revision>4</cp:revision>
  <dcterms:created xsi:type="dcterms:W3CDTF">2023-03-13T11:41:00Z</dcterms:created>
  <dcterms:modified xsi:type="dcterms:W3CDTF">2023-03-13T11:59:00Z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