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FB" w:rsidRPr="00BB6852" w:rsidRDefault="006E40FB" w:rsidP="006E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BB6852">
        <w:rPr>
          <w:rFonts w:ascii="Times New Roman" w:eastAsia="Times New Roman" w:hAnsi="Times New Roman"/>
          <w:b/>
          <w:bCs/>
          <w:i/>
          <w:u w:val="single"/>
          <w:lang w:eastAsia="uk-UA"/>
        </w:rPr>
        <w:t>Миколаївська митниця,</w:t>
      </w:r>
      <w:r w:rsidRPr="00BB6852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</w:p>
    <w:p w:rsidR="006E40FB" w:rsidRPr="00BB6852" w:rsidRDefault="006E40FB" w:rsidP="006E40FB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</w:rPr>
      </w:pPr>
      <w:r w:rsidRPr="00BB6852">
        <w:rPr>
          <w:rFonts w:ascii="Times New Roman" w:eastAsia="Times New Roman" w:hAnsi="Times New Roman" w:cs="Times New Roman"/>
          <w:b/>
          <w:i/>
          <w:u w:val="single"/>
        </w:rPr>
        <w:t>як відокремлений підрозділ Державної митної служби України</w:t>
      </w:r>
    </w:p>
    <w:p w:rsidR="006E40FB" w:rsidRPr="00BB6852" w:rsidRDefault="006E40FB" w:rsidP="006E40F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BB6852">
        <w:rPr>
          <w:rFonts w:ascii="Times New Roman" w:hAnsi="Times New Roman"/>
          <w:b/>
          <w:bCs/>
        </w:rPr>
        <w:t xml:space="preserve">ОБҐРУНТУВАННЯ </w:t>
      </w:r>
    </w:p>
    <w:p w:rsidR="006E40FB" w:rsidRDefault="006E40FB" w:rsidP="006E40FB">
      <w:pPr>
        <w:spacing w:after="0" w:line="240" w:lineRule="auto"/>
        <w:jc w:val="center"/>
        <w:rPr>
          <w:rFonts w:ascii="Times New Roman" w:hAnsi="Times New Roman"/>
          <w:bCs/>
        </w:rPr>
      </w:pPr>
      <w:r w:rsidRPr="00BB6852">
        <w:rPr>
          <w:rFonts w:ascii="Times New Roman" w:hAnsi="Times New Roman"/>
          <w:bCs/>
        </w:rPr>
        <w:t xml:space="preserve">технічних та якісних характеристик </w:t>
      </w:r>
      <w:r w:rsidRPr="00BB6852">
        <w:rPr>
          <w:rFonts w:ascii="Times New Roman" w:hAnsi="Times New Roman"/>
          <w:b/>
          <w:bCs/>
        </w:rPr>
        <w:t>закупівлі п</w:t>
      </w:r>
      <w:r>
        <w:rPr>
          <w:rFonts w:ascii="Times New Roman" w:hAnsi="Times New Roman"/>
          <w:b/>
          <w:bCs/>
        </w:rPr>
        <w:t>аперу для друку</w:t>
      </w:r>
      <w:r w:rsidRPr="00BB6852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B6852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:rsidR="006E40FB" w:rsidRDefault="006E40FB" w:rsidP="002D01B3">
      <w:pPr>
        <w:spacing w:before="12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6E40FB" w:rsidRPr="00663BCC" w:rsidRDefault="006E40FB" w:rsidP="006E4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3BCC">
        <w:rPr>
          <w:rStyle w:val="a3"/>
          <w:rFonts w:ascii="Times New Roman" w:hAnsi="Times New Roman" w:cs="Times New Roman"/>
          <w:b/>
          <w:bCs/>
          <w:i w:val="0"/>
          <w:sz w:val="21"/>
          <w:szCs w:val="2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663BCC">
        <w:rPr>
          <w:rFonts w:ascii="Times New Roman" w:hAnsi="Times New Roman" w:cs="Times New Roman"/>
          <w:sz w:val="21"/>
          <w:szCs w:val="21"/>
        </w:rPr>
        <w:t>Миколаївська митниця,</w:t>
      </w:r>
      <w:r w:rsidRPr="00663BCC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663BCC">
        <w:rPr>
          <w:rFonts w:ascii="Times New Roman" w:eastAsia="Times New Roman" w:hAnsi="Times New Roman" w:cs="Times New Roman"/>
          <w:sz w:val="21"/>
          <w:szCs w:val="21"/>
          <w:lang w:eastAsia="ru-RU"/>
        </w:rPr>
        <w:t>як відокремлений підрозділ Державної митної служби України</w:t>
      </w:r>
      <w:r w:rsidRPr="00663BCC">
        <w:rPr>
          <w:rFonts w:ascii="Times New Roman" w:hAnsi="Times New Roman" w:cs="Times New Roman"/>
          <w:sz w:val="21"/>
          <w:szCs w:val="21"/>
        </w:rPr>
        <w:t>, вул.</w:t>
      </w:r>
      <w:r w:rsidR="00AB11C7">
        <w:rPr>
          <w:rFonts w:ascii="Times New Roman" w:hAnsi="Times New Roman" w:cs="Times New Roman"/>
          <w:sz w:val="21"/>
          <w:szCs w:val="21"/>
        </w:rPr>
        <w:t> </w:t>
      </w:r>
      <w:r w:rsidRPr="00663BCC">
        <w:rPr>
          <w:rFonts w:ascii="Times New Roman" w:hAnsi="Times New Roman" w:cs="Times New Roman"/>
          <w:sz w:val="21"/>
          <w:szCs w:val="21"/>
        </w:rPr>
        <w:t>Московська, 57А, м. Миколаїв, 54017, код ЄДРПОУ: 44017652, орган державної влади.</w:t>
      </w:r>
    </w:p>
    <w:p w:rsidR="006E40FB" w:rsidRPr="00663BCC" w:rsidRDefault="006E40FB" w:rsidP="00663BC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63BCC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663BCC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663BCC">
        <w:rPr>
          <w:rFonts w:ascii="Times New Roman" w:eastAsia="Times New Roman" w:hAnsi="Times New Roman" w:cs="Times New Roman"/>
          <w:color w:val="000000"/>
          <w:sz w:val="21"/>
          <w:szCs w:val="21"/>
        </w:rPr>
        <w:t>Папір для друку, (</w:t>
      </w:r>
      <w:r w:rsidRPr="00663BCC">
        <w:rPr>
          <w:rFonts w:ascii="Times New Roman" w:eastAsia="Times New Roman" w:hAnsi="Times New Roman"/>
          <w:color w:val="000000"/>
          <w:sz w:val="21"/>
          <w:szCs w:val="21"/>
        </w:rPr>
        <w:t xml:space="preserve">код національного класифікатора України </w:t>
      </w:r>
      <w:proofErr w:type="spellStart"/>
      <w:r w:rsidRPr="00663BCC">
        <w:rPr>
          <w:rFonts w:ascii="Times New Roman" w:eastAsia="Times New Roman" w:hAnsi="Times New Roman"/>
          <w:color w:val="000000"/>
          <w:sz w:val="21"/>
          <w:szCs w:val="21"/>
        </w:rPr>
        <w:t>ДК</w:t>
      </w:r>
      <w:proofErr w:type="spellEnd"/>
      <w:r w:rsidRPr="00663BCC">
        <w:rPr>
          <w:rFonts w:ascii="Times New Roman" w:eastAsia="Times New Roman" w:hAnsi="Times New Roman"/>
          <w:color w:val="000000"/>
          <w:sz w:val="21"/>
          <w:szCs w:val="21"/>
        </w:rPr>
        <w:t xml:space="preserve"> 021:2015 «Єдиний закупівельний словник» </w:t>
      </w:r>
      <w:r w:rsidRPr="00663BCC">
        <w:rPr>
          <w:rFonts w:ascii="Times New Roman" w:hAnsi="Times New Roman" w:cs="Times New Roman"/>
          <w:bCs/>
          <w:sz w:val="21"/>
          <w:szCs w:val="21"/>
        </w:rPr>
        <w:t>— 30190000-7, «Офісне устаткування та приладдя різне» (30197630-1- папір для друку)).</w:t>
      </w:r>
    </w:p>
    <w:p w:rsidR="002B72AC" w:rsidRPr="008373A9" w:rsidRDefault="002B72AC" w:rsidP="008373A9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63BCC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663BC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323EEC" w:rsidRPr="002D01B3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 xml:space="preserve"> </w:t>
      </w:r>
      <w:r w:rsidR="006E40FB" w:rsidRPr="002D01B3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відкриті торги з особливостями</w:t>
      </w:r>
      <w:r w:rsidR="008373A9">
        <w:rPr>
          <w:rFonts w:ascii="Times New Roman" w:hAnsi="Times New Roman" w:cs="Times New Roman"/>
          <w:sz w:val="21"/>
          <w:szCs w:val="21"/>
        </w:rPr>
        <w:t>,</w:t>
      </w:r>
      <w:r w:rsidR="008373A9" w:rsidRPr="008373A9">
        <w:rPr>
          <w:rFonts w:ascii="Arial" w:hAnsi="Arial" w:cs="Arial"/>
          <w:color w:val="454545"/>
          <w:sz w:val="13"/>
          <w:szCs w:val="13"/>
          <w:shd w:val="clear" w:color="auto" w:fill="F0F5F2"/>
        </w:rPr>
        <w:t xml:space="preserve"> </w:t>
      </w:r>
      <w:r w:rsidR="008373A9" w:rsidRPr="008373A9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UA-2023-03-29-004547-a</w:t>
      </w:r>
      <w:r w:rsidR="008373A9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.</w:t>
      </w:r>
      <w:r w:rsidR="008373A9" w:rsidRPr="008373A9">
        <w:rPr>
          <w:rFonts w:ascii="Times New Roman" w:hAnsi="Times New Roman" w:cs="Times New Roman"/>
          <w:color w:val="454545"/>
          <w:sz w:val="21"/>
          <w:szCs w:val="21"/>
          <w:shd w:val="clear" w:color="auto" w:fill="FFFFFF" w:themeFill="background1"/>
        </w:rPr>
        <w:t> </w:t>
      </w:r>
    </w:p>
    <w:p w:rsidR="002B72AC" w:rsidRPr="00663BCC" w:rsidRDefault="002B72AC" w:rsidP="00323EE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63BCC">
        <w:rPr>
          <w:rFonts w:ascii="Times New Roman" w:hAnsi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663BCC">
        <w:rPr>
          <w:rFonts w:ascii="Times New Roman" w:hAnsi="Times New Roman"/>
          <w:b/>
          <w:bCs/>
          <w:sz w:val="21"/>
          <w:szCs w:val="21"/>
        </w:rPr>
        <w:t>:</w:t>
      </w:r>
      <w:r w:rsidR="002D01B3">
        <w:rPr>
          <w:rFonts w:ascii="Times New Roman" w:hAnsi="Times New Roman"/>
          <w:b/>
          <w:bCs/>
          <w:sz w:val="21"/>
          <w:szCs w:val="21"/>
        </w:rPr>
        <w:t xml:space="preserve"> 50</w:t>
      </w:r>
      <w:r w:rsidR="00323EEC" w:rsidRPr="00663BCC">
        <w:rPr>
          <w:rFonts w:ascii="Times New Roman" w:hAnsi="Times New Roman"/>
          <w:b/>
          <w:sz w:val="21"/>
          <w:szCs w:val="21"/>
        </w:rPr>
        <w:t> </w:t>
      </w:r>
      <w:r w:rsidR="002D01B3">
        <w:rPr>
          <w:rFonts w:ascii="Times New Roman" w:hAnsi="Times New Roman"/>
          <w:b/>
          <w:sz w:val="21"/>
          <w:szCs w:val="21"/>
        </w:rPr>
        <w:t>0</w:t>
      </w:r>
      <w:r w:rsidR="00323EEC" w:rsidRPr="00663BCC">
        <w:rPr>
          <w:rFonts w:ascii="Times New Roman" w:hAnsi="Times New Roman"/>
          <w:b/>
          <w:sz w:val="21"/>
          <w:szCs w:val="21"/>
        </w:rPr>
        <w:t>00 </w:t>
      </w:r>
      <w:r w:rsidR="007E6D2F" w:rsidRPr="00663BCC">
        <w:rPr>
          <w:rFonts w:ascii="Times New Roman" w:hAnsi="Times New Roman"/>
          <w:sz w:val="21"/>
          <w:szCs w:val="21"/>
        </w:rPr>
        <w:t>гривень</w:t>
      </w:r>
      <w:r w:rsidRPr="00663BCC">
        <w:rPr>
          <w:rFonts w:ascii="Times New Roman" w:hAnsi="Times New Roman"/>
          <w:sz w:val="21"/>
          <w:szCs w:val="21"/>
        </w:rPr>
        <w:t xml:space="preserve">. </w:t>
      </w:r>
      <w:r w:rsidRPr="00663BCC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="00D92C5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663BCC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2B72AC" w:rsidRPr="00412501" w:rsidRDefault="002B72AC" w:rsidP="00663B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1"/>
          <w:szCs w:val="21"/>
          <w:lang w:eastAsia="uk-UA"/>
        </w:rPr>
      </w:pPr>
      <w:r w:rsidRPr="00412501">
        <w:rPr>
          <w:rFonts w:ascii="Times New Roman" w:eastAsia="Times New Roman" w:hAnsi="Times New Roman"/>
          <w:b/>
          <w:bCs/>
          <w:spacing w:val="-4"/>
          <w:sz w:val="21"/>
          <w:szCs w:val="21"/>
          <w:lang w:eastAsia="uk-UA"/>
        </w:rPr>
        <w:t>Розмір бюджетного призначення:</w:t>
      </w:r>
      <w:r w:rsidR="00323EEC" w:rsidRPr="00412501">
        <w:rPr>
          <w:rFonts w:ascii="Times New Roman" w:eastAsia="Times New Roman" w:hAnsi="Times New Roman"/>
          <w:b/>
          <w:bCs/>
          <w:spacing w:val="-4"/>
          <w:sz w:val="21"/>
          <w:szCs w:val="21"/>
          <w:lang w:eastAsia="uk-UA"/>
        </w:rPr>
        <w:t xml:space="preserve"> </w:t>
      </w:r>
      <w:r w:rsidR="006E40FB" w:rsidRPr="00412501">
        <w:rPr>
          <w:rFonts w:ascii="Times New Roman" w:hAnsi="Times New Roman" w:cs="Times New Roman"/>
          <w:bCs/>
          <w:spacing w:val="-4"/>
          <w:kern w:val="36"/>
          <w:sz w:val="21"/>
          <w:szCs w:val="21"/>
          <w:lang w:eastAsia="uk-UA"/>
        </w:rPr>
        <w:t xml:space="preserve">Бюджетні призначення визначені відповідно до </w:t>
      </w:r>
      <w:r w:rsidR="006E40FB" w:rsidRPr="00412501">
        <w:rPr>
          <w:rFonts w:ascii="Times New Roman" w:eastAsia="Times New Roman" w:hAnsi="Times New Roman" w:cs="Times New Roman"/>
          <w:bCs/>
          <w:spacing w:val="-4"/>
          <w:sz w:val="21"/>
          <w:szCs w:val="21"/>
          <w:lang w:eastAsia="uk-UA"/>
        </w:rPr>
        <w:t>кошторису</w:t>
      </w:r>
      <w:r w:rsidR="00A335CB" w:rsidRPr="00412501">
        <w:rPr>
          <w:rFonts w:ascii="Times New Roman" w:eastAsia="Times New Roman" w:hAnsi="Times New Roman" w:cs="Times New Roman"/>
          <w:bCs/>
          <w:spacing w:val="-4"/>
          <w:sz w:val="21"/>
          <w:szCs w:val="21"/>
          <w:lang w:eastAsia="uk-UA"/>
        </w:rPr>
        <w:t xml:space="preserve"> </w:t>
      </w:r>
      <w:r w:rsidR="00323EEC" w:rsidRPr="00412501">
        <w:rPr>
          <w:rFonts w:ascii="Times New Roman" w:eastAsia="Times New Roman" w:hAnsi="Times New Roman" w:cs="Times New Roman"/>
          <w:bCs/>
          <w:spacing w:val="-4"/>
          <w:sz w:val="21"/>
          <w:szCs w:val="21"/>
          <w:lang w:eastAsia="uk-UA"/>
        </w:rPr>
        <w:t>по митниці</w:t>
      </w:r>
      <w:r w:rsidRPr="00412501">
        <w:rPr>
          <w:rFonts w:ascii="Times New Roman" w:eastAsia="Times New Roman" w:hAnsi="Times New Roman" w:cs="Times New Roman"/>
          <w:bCs/>
          <w:spacing w:val="-4"/>
          <w:sz w:val="21"/>
          <w:szCs w:val="21"/>
          <w:lang w:eastAsia="uk-UA"/>
        </w:rPr>
        <w:t>.</w:t>
      </w:r>
    </w:p>
    <w:p w:rsidR="002B72AC" w:rsidRPr="00412501" w:rsidRDefault="002B72AC" w:rsidP="006E4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b/>
          <w:sz w:val="21"/>
          <w:szCs w:val="21"/>
        </w:rPr>
        <w:t>Обґрунтування технічних</w:t>
      </w:r>
      <w:r w:rsidR="007F3F31" w:rsidRPr="00412501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Pr="00412501">
        <w:rPr>
          <w:rFonts w:ascii="Times New Roman" w:hAnsi="Times New Roman" w:cs="Times New Roman"/>
          <w:b/>
          <w:sz w:val="21"/>
          <w:szCs w:val="21"/>
        </w:rPr>
        <w:t xml:space="preserve">та якісних характеристик предмета закупівлі. </w:t>
      </w:r>
      <w:r w:rsidRPr="00412501">
        <w:rPr>
          <w:rFonts w:ascii="Times New Roman" w:hAnsi="Times New Roman" w:cs="Times New Roman"/>
          <w:sz w:val="21"/>
          <w:szCs w:val="21"/>
        </w:rPr>
        <w:t>Термін постачання —</w:t>
      </w:r>
      <w:r w:rsidR="00323EEC" w:rsidRPr="00412501">
        <w:rPr>
          <w:rFonts w:ascii="Times New Roman" w:hAnsi="Times New Roman" w:cs="Times New Roman"/>
          <w:sz w:val="21"/>
          <w:szCs w:val="21"/>
        </w:rPr>
        <w:t xml:space="preserve"> </w:t>
      </w:r>
      <w:r w:rsidR="002D01B3" w:rsidRPr="00412501">
        <w:rPr>
          <w:rFonts w:ascii="Times New Roman" w:hAnsi="Times New Roman" w:cs="Times New Roman"/>
          <w:sz w:val="21"/>
          <w:szCs w:val="21"/>
        </w:rPr>
        <w:t>з дати п</w:t>
      </w:r>
      <w:r w:rsidR="00412501" w:rsidRPr="00412501">
        <w:rPr>
          <w:rFonts w:ascii="Times New Roman" w:hAnsi="Times New Roman" w:cs="Times New Roman"/>
          <w:sz w:val="21"/>
          <w:szCs w:val="21"/>
        </w:rPr>
        <w:t xml:space="preserve">ідписання </w:t>
      </w:r>
      <w:r w:rsidR="002D01B3" w:rsidRPr="00412501">
        <w:rPr>
          <w:rFonts w:ascii="Times New Roman" w:hAnsi="Times New Roman" w:cs="Times New Roman"/>
          <w:sz w:val="21"/>
          <w:szCs w:val="21"/>
        </w:rPr>
        <w:t>Договору – до 30 листопада 2023 р.</w:t>
      </w:r>
      <w:r w:rsidR="002D01B3" w:rsidRPr="0041250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2501" w:rsidRPr="00412501">
        <w:rPr>
          <w:rFonts w:ascii="Times New Roman" w:hAnsi="Times New Roman" w:cs="Times New Roman"/>
          <w:sz w:val="21"/>
          <w:szCs w:val="21"/>
          <w:highlight w:val="white"/>
        </w:rPr>
        <w:t>Поставка Товару</w:t>
      </w:r>
      <w:r w:rsidR="002D01B3" w:rsidRPr="00412501">
        <w:rPr>
          <w:rFonts w:ascii="Times New Roman" w:hAnsi="Times New Roman" w:cs="Times New Roman"/>
          <w:sz w:val="21"/>
          <w:szCs w:val="21"/>
          <w:highlight w:val="white"/>
        </w:rPr>
        <w:t xml:space="preserve"> здійснюється протягом 10 календарних днів з дня направлення Покупцем заявки Пр</w:t>
      </w:r>
      <w:r w:rsidR="00412501" w:rsidRPr="00412501">
        <w:rPr>
          <w:rFonts w:ascii="Times New Roman" w:hAnsi="Times New Roman" w:cs="Times New Roman"/>
          <w:sz w:val="21"/>
          <w:szCs w:val="21"/>
          <w:highlight w:val="white"/>
        </w:rPr>
        <w:t xml:space="preserve">одавцеві. </w:t>
      </w:r>
      <w:r w:rsidR="0015362E" w:rsidRPr="0015362E">
        <w:rPr>
          <w:rFonts w:ascii="Times New Roman" w:hAnsi="Times New Roman" w:cs="Times New Roman"/>
          <w:sz w:val="20"/>
          <w:szCs w:val="20"/>
          <w:highlight w:val="white"/>
        </w:rPr>
        <w:t>У випадку, якщо Покупець не над</w:t>
      </w:r>
      <w:r w:rsidR="008373A9">
        <w:rPr>
          <w:rFonts w:ascii="Times New Roman" w:hAnsi="Times New Roman" w:cs="Times New Roman"/>
          <w:sz w:val="20"/>
          <w:szCs w:val="20"/>
          <w:highlight w:val="white"/>
        </w:rPr>
        <w:t>ав заявку - не пізніше 30 листопада</w:t>
      </w:r>
      <w:r w:rsidR="0015362E">
        <w:rPr>
          <w:rFonts w:ascii="Times New Roman" w:hAnsi="Times New Roman" w:cs="Times New Roman"/>
          <w:sz w:val="20"/>
          <w:szCs w:val="20"/>
          <w:highlight w:val="white"/>
        </w:rPr>
        <w:t xml:space="preserve"> 2023</w:t>
      </w:r>
      <w:r w:rsidR="0015362E" w:rsidRPr="0015362E">
        <w:rPr>
          <w:rFonts w:ascii="Times New Roman" w:hAnsi="Times New Roman" w:cs="Times New Roman"/>
          <w:sz w:val="20"/>
          <w:szCs w:val="20"/>
          <w:highlight w:val="white"/>
        </w:rPr>
        <w:t xml:space="preserve"> року.</w:t>
      </w:r>
      <w:r w:rsidR="0015362E">
        <w:rPr>
          <w:rFonts w:ascii="Times New Roman" w:hAnsi="Times New Roman" w:cs="Times New Roman"/>
          <w:sz w:val="20"/>
          <w:szCs w:val="20"/>
        </w:rPr>
        <w:t xml:space="preserve"> </w:t>
      </w:r>
      <w:r w:rsidR="00412501" w:rsidRPr="00412501">
        <w:rPr>
          <w:rFonts w:ascii="Times New Roman" w:hAnsi="Times New Roman" w:cs="Times New Roman"/>
          <w:sz w:val="21"/>
          <w:szCs w:val="21"/>
        </w:rPr>
        <w:t>Д</w:t>
      </w:r>
      <w:r w:rsidR="002D01B3" w:rsidRPr="00412501">
        <w:rPr>
          <w:rFonts w:ascii="Times New Roman" w:hAnsi="Times New Roman" w:cs="Times New Roman"/>
          <w:sz w:val="21"/>
          <w:szCs w:val="21"/>
        </w:rPr>
        <w:t>опускається дострокова поставка Товару за погодженням Сторонами</w:t>
      </w:r>
      <w:r w:rsidR="002D01B3" w:rsidRPr="00412501">
        <w:rPr>
          <w:rFonts w:ascii="Times New Roman" w:hAnsi="Times New Roman" w:cs="Times New Roman"/>
          <w:sz w:val="21"/>
          <w:szCs w:val="21"/>
          <w:highlight w:val="white"/>
        </w:rPr>
        <w:t>.</w:t>
      </w:r>
      <w:bookmarkStart w:id="0" w:name="_GoBack"/>
      <w:bookmarkEnd w:id="0"/>
    </w:p>
    <w:p w:rsidR="002B72AC" w:rsidRPr="00412501" w:rsidRDefault="002B72AC" w:rsidP="00663BC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12501">
        <w:rPr>
          <w:rFonts w:ascii="Times New Roman" w:hAnsi="Times New Roman"/>
          <w:sz w:val="21"/>
          <w:szCs w:val="21"/>
        </w:rPr>
        <w:t>Якісні та технічні характеристики заявленої кількості паперу визначені з урахуванням реальних потреб підприємства та оптимального співвідношення ціни та якості. Папір повинен бути багатоцільовим, для усіх видів копіювальних та факсимільних апаратів.</w:t>
      </w:r>
    </w:p>
    <w:p w:rsidR="002B72AC" w:rsidRPr="00412501" w:rsidRDefault="002B72AC" w:rsidP="00663BC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12501">
        <w:rPr>
          <w:rFonts w:ascii="Times New Roman" w:hAnsi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6E40FB" w:rsidRPr="00412501" w:rsidRDefault="006E40FB" w:rsidP="006E40FB">
      <w:pPr>
        <w:spacing w:after="0" w:line="240" w:lineRule="auto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412501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Обсяг – </w:t>
      </w:r>
      <w:r w:rsidR="00663BCC" w:rsidRPr="00412501">
        <w:rPr>
          <w:rFonts w:ascii="Times New Roman" w:hAnsi="Times New Roman" w:cs="Times New Roman"/>
          <w:bCs/>
          <w:color w:val="000000"/>
          <w:sz w:val="21"/>
          <w:szCs w:val="21"/>
        </w:rPr>
        <w:t>2</w:t>
      </w:r>
      <w:r w:rsidR="002D01B3" w:rsidRPr="00412501">
        <w:rPr>
          <w:rFonts w:ascii="Times New Roman" w:hAnsi="Times New Roman" w:cs="Times New Roman"/>
          <w:bCs/>
          <w:color w:val="000000"/>
          <w:sz w:val="21"/>
          <w:szCs w:val="21"/>
        </w:rPr>
        <w:t>3</w:t>
      </w:r>
      <w:r w:rsidR="00663BCC" w:rsidRPr="00412501">
        <w:rPr>
          <w:rFonts w:ascii="Times New Roman" w:hAnsi="Times New Roman" w:cs="Times New Roman"/>
          <w:bCs/>
          <w:color w:val="000000"/>
          <w:sz w:val="21"/>
          <w:szCs w:val="21"/>
        </w:rPr>
        <w:t>0</w:t>
      </w:r>
      <w:r w:rsidRPr="00412501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пачок.</w:t>
      </w:r>
    </w:p>
    <w:p w:rsidR="00323EEC" w:rsidRPr="00412501" w:rsidRDefault="00323EEC" w:rsidP="00663BCC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ВИМОГИ ЗАМОВНИКА ДО ТОВАРУ:</w:t>
      </w:r>
    </w:p>
    <w:p w:rsidR="00323EEC" w:rsidRPr="00412501" w:rsidRDefault="00323EEC" w:rsidP="00663B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sz w:val="21"/>
          <w:szCs w:val="21"/>
        </w:rPr>
        <w:t>1.</w:t>
      </w:r>
      <w:r w:rsidR="00AB11C7" w:rsidRPr="00412501">
        <w:rPr>
          <w:rFonts w:ascii="Times New Roman" w:hAnsi="Times New Roman" w:cs="Times New Roman"/>
          <w:sz w:val="21"/>
          <w:szCs w:val="21"/>
        </w:rPr>
        <w:t xml:space="preserve"> </w:t>
      </w:r>
      <w:r w:rsidRPr="00412501">
        <w:rPr>
          <w:rFonts w:ascii="Times New Roman" w:hAnsi="Times New Roman" w:cs="Times New Roman"/>
          <w:sz w:val="21"/>
          <w:szCs w:val="21"/>
        </w:rPr>
        <w:t>Назва товару: Папір для друку, А4, 80 г/</w:t>
      </w:r>
      <w:proofErr w:type="spellStart"/>
      <w:r w:rsidRPr="00412501">
        <w:rPr>
          <w:rFonts w:ascii="Times New Roman" w:hAnsi="Times New Roman" w:cs="Times New Roman"/>
          <w:sz w:val="21"/>
          <w:szCs w:val="21"/>
        </w:rPr>
        <w:t>м.кв</w:t>
      </w:r>
      <w:proofErr w:type="spellEnd"/>
      <w:r w:rsidRPr="00412501">
        <w:rPr>
          <w:rFonts w:ascii="Times New Roman" w:hAnsi="Times New Roman" w:cs="Times New Roman"/>
          <w:sz w:val="21"/>
          <w:szCs w:val="21"/>
        </w:rPr>
        <w:t>, 500 арк., білий</w:t>
      </w:r>
    </w:p>
    <w:tbl>
      <w:tblPr>
        <w:tblW w:w="9672" w:type="dxa"/>
        <w:jc w:val="center"/>
        <w:tblInd w:w="303" w:type="dxa"/>
        <w:tblLayout w:type="fixed"/>
        <w:tblLook w:val="0000"/>
      </w:tblPr>
      <w:tblGrid>
        <w:gridCol w:w="4908"/>
        <w:gridCol w:w="4764"/>
      </w:tblGrid>
      <w:tr w:rsidR="00323EEC" w:rsidRPr="00412501" w:rsidTr="00AB11C7">
        <w:trPr>
          <w:trHeight w:val="312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63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b/>
                <w:sz w:val="21"/>
                <w:szCs w:val="21"/>
              </w:rPr>
              <w:t>Назва вимоги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63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b/>
                <w:sz w:val="21"/>
                <w:szCs w:val="21"/>
              </w:rPr>
              <w:t>Технічні параметри</w:t>
            </w:r>
          </w:p>
        </w:tc>
      </w:tr>
      <w:tr w:rsidR="00323EEC" w:rsidRPr="00412501" w:rsidTr="00AB11C7">
        <w:trPr>
          <w:trHeight w:val="180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Формат паперу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А4 (210х297 мм)</w:t>
            </w:r>
          </w:p>
        </w:tc>
      </w:tr>
      <w:tr w:rsidR="00323EEC" w:rsidRPr="00412501" w:rsidTr="00AB11C7">
        <w:trPr>
          <w:trHeight w:val="83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Щільність аркуша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80 г/</w:t>
            </w:r>
            <w:proofErr w:type="spellStart"/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м.кв</w:t>
            </w:r>
            <w:proofErr w:type="spellEnd"/>
          </w:p>
        </w:tc>
      </w:tr>
      <w:tr w:rsidR="00323EEC" w:rsidRPr="00412501" w:rsidTr="00AB11C7">
        <w:trPr>
          <w:trHeight w:val="130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Товщина аркушу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не менше 107 мкм</w:t>
            </w:r>
          </w:p>
        </w:tc>
      </w:tr>
      <w:tr w:rsidR="00323EEC" w:rsidRPr="00412501" w:rsidTr="00AB11C7">
        <w:trPr>
          <w:trHeight w:val="176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Білизна CIE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не менше 165%</w:t>
            </w:r>
          </w:p>
        </w:tc>
      </w:tr>
      <w:tr w:rsidR="00323EEC" w:rsidRPr="00412501" w:rsidTr="00AB11C7">
        <w:trPr>
          <w:trHeight w:val="47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Непрозорість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не менше 94%</w:t>
            </w:r>
          </w:p>
        </w:tc>
      </w:tr>
      <w:tr w:rsidR="00323EEC" w:rsidRPr="00412501" w:rsidTr="00AB11C7">
        <w:trPr>
          <w:trHeight w:val="112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0B69B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аркушів у</w:t>
            </w:r>
            <w:r w:rsidR="00323EEC" w:rsidRPr="00412501">
              <w:rPr>
                <w:rFonts w:ascii="Times New Roman" w:hAnsi="Times New Roman" w:cs="Times New Roman"/>
                <w:sz w:val="21"/>
                <w:szCs w:val="21"/>
              </w:rPr>
              <w:t xml:space="preserve"> пачці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500 шт.</w:t>
            </w:r>
          </w:p>
        </w:tc>
      </w:tr>
      <w:tr w:rsidR="00323EEC" w:rsidRPr="00412501" w:rsidTr="00AB11C7">
        <w:trPr>
          <w:trHeight w:val="133"/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Колір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EC" w:rsidRPr="00412501" w:rsidRDefault="00323EEC" w:rsidP="006E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2501">
              <w:rPr>
                <w:rFonts w:ascii="Times New Roman" w:hAnsi="Times New Roman" w:cs="Times New Roman"/>
                <w:sz w:val="21"/>
                <w:szCs w:val="21"/>
              </w:rPr>
              <w:t>білий</w:t>
            </w:r>
          </w:p>
        </w:tc>
      </w:tr>
    </w:tbl>
    <w:p w:rsidR="00663BCC" w:rsidRPr="00412501" w:rsidRDefault="00663BCC" w:rsidP="00663B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sz w:val="21"/>
          <w:szCs w:val="21"/>
        </w:rPr>
        <w:t>Папір має бути вибілений без застосування елементарного хлору.</w:t>
      </w:r>
    </w:p>
    <w:p w:rsidR="006E40FB" w:rsidRPr="00412501" w:rsidRDefault="006E40FB" w:rsidP="006E40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12501">
        <w:rPr>
          <w:rFonts w:ascii="Times New Roman" w:hAnsi="Times New Roman" w:cs="Times New Roman"/>
          <w:b/>
          <w:color w:val="000000"/>
          <w:sz w:val="21"/>
          <w:szCs w:val="21"/>
        </w:rPr>
        <w:t>Вимоги до пакування</w:t>
      </w:r>
      <w:r w:rsidRPr="00412501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:rsidR="006E40FB" w:rsidRPr="00412501" w:rsidRDefault="006E40FB" w:rsidP="006E4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sz w:val="21"/>
          <w:szCs w:val="21"/>
        </w:rPr>
        <w:t>1. Упаковка повинна повністю зберігати та захищати товар від пошкоджень під час транспортування та зберігання.</w:t>
      </w:r>
    </w:p>
    <w:p w:rsidR="006E40FB" w:rsidRPr="00412501" w:rsidRDefault="006E40FB" w:rsidP="006E4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sz w:val="21"/>
          <w:szCs w:val="21"/>
        </w:rPr>
        <w:t>2.</w:t>
      </w:r>
      <w:r w:rsidR="00663BCC" w:rsidRPr="00412501">
        <w:rPr>
          <w:rFonts w:ascii="Times New Roman" w:hAnsi="Times New Roman" w:cs="Times New Roman"/>
          <w:sz w:val="21"/>
          <w:szCs w:val="21"/>
        </w:rPr>
        <w:t> </w:t>
      </w:r>
      <w:r w:rsidRPr="00412501">
        <w:rPr>
          <w:rFonts w:ascii="Times New Roman" w:hAnsi="Times New Roman" w:cs="Times New Roman"/>
          <w:color w:val="000000"/>
          <w:sz w:val="21"/>
          <w:szCs w:val="21"/>
        </w:rPr>
        <w:t>Товар повинен мати упаковку, що передбачена виробником.</w:t>
      </w:r>
    </w:p>
    <w:p w:rsidR="006E40FB" w:rsidRPr="00412501" w:rsidRDefault="00663BCC" w:rsidP="006E40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</w:pPr>
      <w:r w:rsidRPr="00412501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  <w:t>3. </w:t>
      </w:r>
      <w:r w:rsidR="006E40FB" w:rsidRPr="00412501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  <w:t>Товар, який постачається, повинен бути таким, що не перебував в експлуатації, термін та умови його зберігання не порушено.</w:t>
      </w:r>
    </w:p>
    <w:p w:rsidR="006E40FB" w:rsidRPr="00412501" w:rsidRDefault="006E40FB" w:rsidP="006E40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12501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  <w:t>4.</w:t>
      </w:r>
      <w:r w:rsidR="00663BCC" w:rsidRPr="00412501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  <w:t> </w:t>
      </w:r>
      <w:r w:rsidRPr="00412501">
        <w:rPr>
          <w:rFonts w:ascii="Times New Roman" w:hAnsi="Times New Roman" w:cs="Times New Roman"/>
          <w:sz w:val="21"/>
          <w:szCs w:val="21"/>
        </w:rPr>
        <w:t>Рік виготовлення продукції: не раніше 202</w:t>
      </w:r>
      <w:r w:rsidR="002D01B3" w:rsidRPr="00412501">
        <w:rPr>
          <w:rFonts w:ascii="Times New Roman" w:hAnsi="Times New Roman" w:cs="Times New Roman"/>
          <w:sz w:val="21"/>
          <w:szCs w:val="21"/>
        </w:rPr>
        <w:t>2</w:t>
      </w:r>
      <w:r w:rsidRPr="00412501">
        <w:rPr>
          <w:rFonts w:ascii="Times New Roman" w:hAnsi="Times New Roman" w:cs="Times New Roman"/>
          <w:sz w:val="21"/>
          <w:szCs w:val="21"/>
        </w:rPr>
        <w:t xml:space="preserve"> р.</w:t>
      </w:r>
    </w:p>
    <w:p w:rsidR="00323EEC" w:rsidRPr="00412501" w:rsidRDefault="00663BCC" w:rsidP="006E4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2501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  <w:t>5. </w:t>
      </w:r>
      <w:r w:rsidR="006E40FB" w:rsidRPr="00412501"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  <w:t>Якість товару повинна відповідати Державним стандартам або сертифікатам якості згідно діючого законодавства України для даного типу,</w:t>
      </w:r>
    </w:p>
    <w:sectPr w:rsidR="00323EEC" w:rsidRPr="00412501" w:rsidSect="00412501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626B8"/>
    <w:rsid w:val="000B69BC"/>
    <w:rsid w:val="000E1ABC"/>
    <w:rsid w:val="00117CA9"/>
    <w:rsid w:val="0015000B"/>
    <w:rsid w:val="0015362E"/>
    <w:rsid w:val="00222985"/>
    <w:rsid w:val="0027403E"/>
    <w:rsid w:val="002B43EA"/>
    <w:rsid w:val="002B72AC"/>
    <w:rsid w:val="002D01B3"/>
    <w:rsid w:val="00323EEC"/>
    <w:rsid w:val="00351981"/>
    <w:rsid w:val="00361C1E"/>
    <w:rsid w:val="00374D15"/>
    <w:rsid w:val="00412501"/>
    <w:rsid w:val="00435D1B"/>
    <w:rsid w:val="00445877"/>
    <w:rsid w:val="00663BCC"/>
    <w:rsid w:val="00676BA4"/>
    <w:rsid w:val="006E40FB"/>
    <w:rsid w:val="006F6E0C"/>
    <w:rsid w:val="007B4905"/>
    <w:rsid w:val="007E6D2F"/>
    <w:rsid w:val="007F3F31"/>
    <w:rsid w:val="00807F88"/>
    <w:rsid w:val="008373A9"/>
    <w:rsid w:val="00912781"/>
    <w:rsid w:val="00962B8F"/>
    <w:rsid w:val="009916E3"/>
    <w:rsid w:val="00A335CB"/>
    <w:rsid w:val="00A52318"/>
    <w:rsid w:val="00AB11C7"/>
    <w:rsid w:val="00B83B74"/>
    <w:rsid w:val="00D626B8"/>
    <w:rsid w:val="00D92C52"/>
    <w:rsid w:val="00E0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1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6CE9-4690-4A5D-9C61-64DBF102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8</cp:revision>
  <cp:lastPrinted>2023-03-28T14:14:00Z</cp:lastPrinted>
  <dcterms:created xsi:type="dcterms:W3CDTF">2023-03-28T13:57:00Z</dcterms:created>
  <dcterms:modified xsi:type="dcterms:W3CDTF">2023-03-29T09:37:00Z</dcterms:modified>
</cp:coreProperties>
</file>