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AAF" w:rsidRPr="000B1293" w:rsidRDefault="00485AEC" w:rsidP="00CC490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1293">
        <w:rPr>
          <w:rFonts w:ascii="Times New Roman" w:hAnsi="Times New Roman" w:cs="Times New Roman"/>
          <w:sz w:val="24"/>
          <w:szCs w:val="24"/>
        </w:rPr>
        <w:t xml:space="preserve">Додаток </w:t>
      </w:r>
      <w:r w:rsidR="002818DE" w:rsidRPr="000B129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6867A8" w:rsidRPr="000B1293">
        <w:rPr>
          <w:rFonts w:ascii="Times New Roman" w:hAnsi="Times New Roman" w:cs="Times New Roman"/>
          <w:sz w:val="24"/>
          <w:szCs w:val="24"/>
          <w:lang w:val="ru-RU"/>
        </w:rPr>
        <w:t>1</w:t>
      </w:r>
    </w:p>
    <w:p w:rsidR="00485AEC" w:rsidRPr="000B1293" w:rsidRDefault="00485AEC" w:rsidP="00CC490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0B1293">
        <w:rPr>
          <w:rFonts w:ascii="Times New Roman" w:hAnsi="Times New Roman" w:cs="Times New Roman"/>
          <w:sz w:val="24"/>
          <w:szCs w:val="24"/>
        </w:rPr>
        <w:t>до Інструкції</w:t>
      </w:r>
    </w:p>
    <w:p w:rsidR="00485AEC" w:rsidRPr="000B1293" w:rsidRDefault="00485AEC" w:rsidP="00CC490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B1293">
        <w:rPr>
          <w:rFonts w:ascii="Times New Roman" w:hAnsi="Times New Roman" w:cs="Times New Roman"/>
          <w:sz w:val="24"/>
          <w:szCs w:val="24"/>
        </w:rPr>
        <w:t>(</w:t>
      </w:r>
      <w:r w:rsidR="002818DE" w:rsidRPr="000B1293">
        <w:rPr>
          <w:rFonts w:ascii="Times New Roman" w:hAnsi="Times New Roman" w:cs="Times New Roman"/>
          <w:sz w:val="24"/>
          <w:szCs w:val="24"/>
        </w:rPr>
        <w:t>пункт</w:t>
      </w:r>
      <w:r w:rsidR="00C175CA" w:rsidRPr="000B1293">
        <w:rPr>
          <w:rFonts w:ascii="Times New Roman" w:hAnsi="Times New Roman" w:cs="Times New Roman"/>
          <w:sz w:val="24"/>
          <w:szCs w:val="24"/>
        </w:rPr>
        <w:t xml:space="preserve"> 54</w:t>
      </w:r>
      <w:r w:rsidRPr="000B1293">
        <w:rPr>
          <w:rFonts w:ascii="Times New Roman" w:hAnsi="Times New Roman" w:cs="Times New Roman"/>
          <w:sz w:val="24"/>
          <w:szCs w:val="24"/>
        </w:rPr>
        <w:t>)</w:t>
      </w:r>
    </w:p>
    <w:p w:rsidR="00E02ADA" w:rsidRPr="000B1293" w:rsidRDefault="00E02ADA" w:rsidP="00CC490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02ADA" w:rsidRPr="000B1293" w:rsidRDefault="00E02ADA" w:rsidP="00CC490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0B1293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0B1293">
        <w:rPr>
          <w:rFonts w:ascii="Times New Roman" w:hAnsi="Times New Roman" w:cs="Times New Roman"/>
          <w:sz w:val="24"/>
          <w:szCs w:val="24"/>
        </w:rPr>
        <w:t>у редакції наказу</w:t>
      </w:r>
      <w:proofErr w:type="gramStart"/>
      <w:r w:rsidRPr="000B1293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0B1293">
        <w:rPr>
          <w:rFonts w:ascii="Times New Roman" w:hAnsi="Times New Roman" w:cs="Times New Roman"/>
          <w:sz w:val="24"/>
          <w:szCs w:val="24"/>
        </w:rPr>
        <w:t>ержавної</w:t>
      </w:r>
    </w:p>
    <w:p w:rsidR="00E02ADA" w:rsidRPr="000B1293" w:rsidRDefault="00E02ADA" w:rsidP="00CC490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0B1293">
        <w:rPr>
          <w:rFonts w:ascii="Times New Roman" w:hAnsi="Times New Roman" w:cs="Times New Roman"/>
          <w:sz w:val="24"/>
          <w:szCs w:val="24"/>
        </w:rPr>
        <w:t>митної служби України</w:t>
      </w:r>
    </w:p>
    <w:p w:rsidR="00E02ADA" w:rsidRPr="000B1293" w:rsidRDefault="00EA11C2" w:rsidP="00CC490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0B1293">
        <w:rPr>
          <w:rFonts w:ascii="Times New Roman" w:hAnsi="Times New Roman" w:cs="Times New Roman"/>
          <w:sz w:val="24"/>
          <w:szCs w:val="24"/>
        </w:rPr>
        <w:t xml:space="preserve">від </w:t>
      </w:r>
      <w:r w:rsidR="00A23009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0B1293">
        <w:rPr>
          <w:rFonts w:ascii="Times New Roman" w:hAnsi="Times New Roman" w:cs="Times New Roman"/>
          <w:sz w:val="24"/>
          <w:szCs w:val="24"/>
        </w:rPr>
        <w:t>.</w:t>
      </w:r>
      <w:r w:rsidR="00E663C0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4F2622" w:rsidRPr="000B1293">
        <w:rPr>
          <w:rFonts w:ascii="Times New Roman" w:hAnsi="Times New Roman" w:cs="Times New Roman"/>
          <w:sz w:val="24"/>
          <w:szCs w:val="24"/>
        </w:rPr>
        <w:t>.</w:t>
      </w:r>
      <w:r w:rsidR="00E02ADA" w:rsidRPr="000B1293">
        <w:rPr>
          <w:rFonts w:ascii="Times New Roman" w:hAnsi="Times New Roman" w:cs="Times New Roman"/>
          <w:sz w:val="24"/>
          <w:szCs w:val="24"/>
        </w:rPr>
        <w:t>2022 № </w:t>
      </w:r>
      <w:r w:rsidR="00A23009">
        <w:rPr>
          <w:rFonts w:ascii="Times New Roman" w:hAnsi="Times New Roman" w:cs="Times New Roman"/>
          <w:sz w:val="24"/>
          <w:szCs w:val="24"/>
          <w:lang w:val="en-US"/>
        </w:rPr>
        <w:t>550</w:t>
      </w:r>
      <w:bookmarkStart w:id="0" w:name="_GoBack"/>
      <w:bookmarkEnd w:id="0"/>
      <w:r w:rsidR="00E02ADA" w:rsidRPr="000B1293">
        <w:rPr>
          <w:rFonts w:ascii="Times New Roman" w:hAnsi="Times New Roman" w:cs="Times New Roman"/>
          <w:sz w:val="24"/>
          <w:szCs w:val="24"/>
        </w:rPr>
        <w:t>)</w:t>
      </w:r>
    </w:p>
    <w:p w:rsidR="00177083" w:rsidRPr="000B1293" w:rsidRDefault="00177083" w:rsidP="00485A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A84" w:rsidRPr="000B1293" w:rsidRDefault="00287A84" w:rsidP="00287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ПЕРЕЛІК</w:t>
      </w:r>
    </w:p>
    <w:p w:rsidR="00352EF1" w:rsidRPr="000B1293" w:rsidRDefault="00287A84" w:rsidP="00287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індексів </w:t>
      </w:r>
      <w:r w:rsidR="006A319E" w:rsidRPr="000B12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внутрішніх і зовнішніх кореспондентів</w:t>
      </w:r>
    </w:p>
    <w:p w:rsidR="0037177A" w:rsidRPr="000B1293" w:rsidRDefault="0037177A" w:rsidP="003717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080"/>
      </w:tblGrid>
      <w:tr w:rsidR="00287A84" w:rsidRPr="000B1293" w:rsidTr="00CC3E2C">
        <w:tc>
          <w:tcPr>
            <w:tcW w:w="1843" w:type="dxa"/>
            <w:shd w:val="clear" w:color="auto" w:fill="auto"/>
          </w:tcPr>
          <w:p w:rsidR="001053FD" w:rsidRPr="000B1293" w:rsidRDefault="001053FD" w:rsidP="001053FD">
            <w:pPr>
              <w:tabs>
                <w:tab w:val="left" w:pos="252"/>
              </w:tabs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lang w:eastAsia="ru-RU"/>
              </w:rPr>
              <w:t>Індекс</w:t>
            </w:r>
          </w:p>
          <w:p w:rsidR="00287A84" w:rsidRPr="000B1293" w:rsidRDefault="00B2569C" w:rsidP="001053F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lang w:eastAsia="ru-RU"/>
              </w:rPr>
              <w:t>кореспонден</w:t>
            </w:r>
            <w:r w:rsidR="00CC3E2C" w:rsidRPr="000B1293">
              <w:rPr>
                <w:rFonts w:ascii="Times New Roman" w:eastAsia="Times New Roman" w:hAnsi="Times New Roman" w:cs="Times New Roman"/>
                <w:b/>
                <w:lang w:eastAsia="ru-RU"/>
              </w:rPr>
              <w:t>та</w:t>
            </w:r>
            <w:r w:rsidR="001053FD" w:rsidRPr="000B1293">
              <w:rPr>
                <w:rFonts w:ascii="Times New Roman" w:eastAsia="Times New Roman" w:hAnsi="Times New Roman" w:cs="Times New Roman"/>
                <w:b/>
                <w:lang w:eastAsia="ru-RU"/>
              </w:rPr>
              <w:t>/ посадової особи</w:t>
            </w:r>
          </w:p>
        </w:tc>
        <w:tc>
          <w:tcPr>
            <w:tcW w:w="8080" w:type="dxa"/>
            <w:shd w:val="clear" w:color="auto" w:fill="auto"/>
          </w:tcPr>
          <w:p w:rsidR="001053FD" w:rsidRPr="000B1293" w:rsidRDefault="001053FD" w:rsidP="001053FD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87A84" w:rsidRPr="000B1293" w:rsidRDefault="001053FD" w:rsidP="001053FD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кореспондента</w:t>
            </w:r>
          </w:p>
        </w:tc>
      </w:tr>
      <w:tr w:rsidR="00CD0137" w:rsidRPr="000B1293" w:rsidTr="00CC3E2C">
        <w:tc>
          <w:tcPr>
            <w:tcW w:w="9923" w:type="dxa"/>
            <w:gridSpan w:val="2"/>
            <w:shd w:val="clear" w:color="auto" w:fill="auto"/>
          </w:tcPr>
          <w:p w:rsidR="00916BA5" w:rsidRPr="000B1293" w:rsidRDefault="00916BA5" w:rsidP="00CD013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CD0137" w:rsidRPr="000B1293" w:rsidRDefault="00CD0137" w:rsidP="00CD0137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Внутрішні </w:t>
            </w:r>
            <w:r w:rsidRPr="000B1293">
              <w:rPr>
                <w:rFonts w:ascii="Times New Roman" w:hAnsi="Times New Roman" w:cs="Times New Roman"/>
                <w:b/>
                <w:sz w:val="28"/>
                <w:szCs w:val="28"/>
              </w:rPr>
              <w:t>кореспонденти</w:t>
            </w:r>
          </w:p>
          <w:p w:rsidR="00916BA5" w:rsidRPr="000B1293" w:rsidRDefault="00916BA5" w:rsidP="00CD0137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20" w:lineRule="exact"/>
              <w:ind w:left="142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Голова Держмитслужби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20" w:lineRule="exact"/>
              <w:ind w:left="142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Перший заступник Голови Держмитслужби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20" w:lineRule="exact"/>
              <w:ind w:left="142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Заступник Голови Держмитслужби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20" w:lineRule="exact"/>
              <w:ind w:left="142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Заступник Голови Держмитслужби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20" w:lineRule="exact"/>
              <w:ind w:left="142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5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Заступник Голови Держмитслужби з питань цифрового розвитку, цифрових трансформацій і </w:t>
            </w:r>
            <w:proofErr w:type="spellStart"/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цифровізації</w:t>
            </w:r>
            <w:proofErr w:type="spellEnd"/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 (</w:t>
            </w: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val="en-US" w:eastAsia="uk-UA" w:bidi="uk-UA"/>
              </w:rPr>
              <w:t>CDTO</w:t>
            </w: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)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  <w:t>6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CE6BA5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  <w:t>Заступник Голови Держмитслужби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20" w:lineRule="exact"/>
              <w:ind w:left="68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>07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>Відділ прес-служби та взаємодії з громадськістю</w:t>
            </w:r>
          </w:p>
        </w:tc>
      </w:tr>
      <w:tr w:rsidR="007454FC" w:rsidRPr="000B1293" w:rsidTr="00CC3E2C"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08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Організаційно-розпорядчий департамент</w:t>
            </w:r>
          </w:p>
        </w:tc>
      </w:tr>
      <w:tr w:rsidR="007454FC" w:rsidRPr="000B1293" w:rsidTr="00CC3E2C">
        <w:trPr>
          <w:trHeight w:val="46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08-01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Управлінн</w:t>
            </w:r>
            <w:r w:rsidR="00094BEB" w:rsidRPr="000B1293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 xml:space="preserve">я організаційного забезпечення </w:t>
            </w:r>
            <w:r w:rsidRPr="000B1293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роботи Служби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2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Організаційний відділ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08-01-02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B2569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інформаційно</w:t>
            </w:r>
            <w:r w:rsidR="007454FC"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 xml:space="preserve">-аналітичного забезпечення 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08-01-03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Сектор редагування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</w:t>
            </w: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val="en-US" w:eastAsia="uk-UA" w:bidi="uk-UA"/>
              </w:rPr>
              <w:t>1-04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Сектор з питань охорони праці та мобілізаційної роботи</w:t>
            </w:r>
          </w:p>
        </w:tc>
      </w:tr>
      <w:tr w:rsidR="007454FC" w:rsidRPr="000B1293" w:rsidTr="00CC3E2C">
        <w:trPr>
          <w:trHeight w:val="559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08-02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917D86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 xml:space="preserve">Управління </w:t>
            </w:r>
            <w:r w:rsidR="007454FC"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документообігу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08-02-01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Загальний відділ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08-02-02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роботи із зверненнями громадян та запитами на публічну інформацію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08-02-03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контролю виконання доручень вищих органів влади, Голови Служби та документального забезпечення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20" w:lineRule="exact"/>
              <w:ind w:left="68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09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07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Відділ з питань запобігання та протидії корупції</w:t>
            </w:r>
          </w:p>
        </w:tc>
      </w:tr>
      <w:tr w:rsidR="007454FC" w:rsidRPr="000B1293" w:rsidTr="00CC3E2C"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20" w:lineRule="exact"/>
              <w:ind w:left="68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10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>Юридичний департамент</w:t>
            </w:r>
          </w:p>
        </w:tc>
      </w:tr>
      <w:tr w:rsidR="007454FC" w:rsidRPr="000B1293" w:rsidTr="00CC3E2C">
        <w:tc>
          <w:tcPr>
            <w:tcW w:w="1843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10-01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правового забезпечення апарату</w:t>
            </w:r>
          </w:p>
        </w:tc>
      </w:tr>
      <w:tr w:rsidR="007454FC" w:rsidRPr="000B1293" w:rsidTr="00CC3E2C">
        <w:tc>
          <w:tcPr>
            <w:tcW w:w="1843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10-02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562990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нормативно-</w:t>
            </w:r>
            <w:r w:rsidR="007454FC"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правового забезпечення</w:t>
            </w:r>
          </w:p>
        </w:tc>
      </w:tr>
      <w:tr w:rsidR="007454FC" w:rsidRPr="000B1293" w:rsidTr="00CC3E2C">
        <w:tc>
          <w:tcPr>
            <w:tcW w:w="1843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10-03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розгляду звернень</w:t>
            </w:r>
          </w:p>
        </w:tc>
      </w:tr>
      <w:tr w:rsidR="007454FC" w:rsidRPr="000B1293" w:rsidTr="00CC3E2C">
        <w:trPr>
          <w:trHeight w:val="311"/>
        </w:trPr>
        <w:tc>
          <w:tcPr>
            <w:tcW w:w="1843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10-04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координації правової роботи територіальних органів</w:t>
            </w:r>
          </w:p>
        </w:tc>
      </w:tr>
      <w:tr w:rsidR="007454FC" w:rsidRPr="000B1293" w:rsidTr="00CC3E2C">
        <w:trPr>
          <w:trHeight w:val="258"/>
        </w:trPr>
        <w:tc>
          <w:tcPr>
            <w:tcW w:w="1843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10-05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представництва інтересів держави в судах</w:t>
            </w:r>
          </w:p>
        </w:tc>
      </w:tr>
      <w:tr w:rsidR="007454FC" w:rsidRPr="000B1293" w:rsidTr="00CC3E2C">
        <w:trPr>
          <w:trHeight w:val="349"/>
        </w:trPr>
        <w:tc>
          <w:tcPr>
            <w:tcW w:w="1843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10-06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адміністративного врегулювання спорів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20" w:lineRule="exact"/>
              <w:ind w:left="68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val="en-US" w:eastAsia="uk-UA" w:bidi="uk-UA"/>
              </w:rPr>
              <w:lastRenderedPageBreak/>
              <w:t>11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E9406F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uk-UA" w:bidi="uk-UA"/>
              </w:rPr>
              <w:t xml:space="preserve">Управління </w:t>
            </w:r>
            <w:r w:rsidR="007454FC" w:rsidRPr="000B1293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uk-UA" w:bidi="uk-UA"/>
              </w:rPr>
              <w:t>внутрішнього аудиту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</w:t>
            </w: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val="en-US" w:eastAsia="uk-UA" w:bidi="uk-UA"/>
              </w:rPr>
              <w:t>1</w:t>
            </w: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аудиту публічних функцій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</w:t>
            </w: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val="en-US" w:eastAsia="uk-UA" w:bidi="uk-UA"/>
              </w:rPr>
              <w:t>1</w:t>
            </w: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аудиту адміністративних функцій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20" w:lineRule="exact"/>
              <w:ind w:left="68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12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Департамент по роботі з персоналом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12-01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кадрового забезпечення апарату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12-02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кадрового забезпечення територіальних органів</w:t>
            </w:r>
          </w:p>
        </w:tc>
      </w:tr>
      <w:tr w:rsidR="007454FC" w:rsidRPr="000B1293" w:rsidTr="00CC3E2C">
        <w:trPr>
          <w:trHeight w:val="390"/>
        </w:trPr>
        <w:tc>
          <w:tcPr>
            <w:tcW w:w="1843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6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12-03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31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конкурсів та доборів персоналу</w:t>
            </w:r>
          </w:p>
        </w:tc>
      </w:tr>
      <w:tr w:rsidR="007454FC" w:rsidRPr="000B1293" w:rsidTr="00CC3E2C">
        <w:trPr>
          <w:trHeight w:val="454"/>
        </w:trPr>
        <w:tc>
          <w:tcPr>
            <w:tcW w:w="1843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 xml:space="preserve"> 12-04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професійної підготовки</w:t>
            </w:r>
          </w:p>
        </w:tc>
      </w:tr>
      <w:tr w:rsidR="007454FC" w:rsidRPr="000B1293" w:rsidTr="00CC3E2C"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uk-UA" w:bidi="uk-UA"/>
              </w:rPr>
              <w:t>13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uk-UA" w:bidi="uk-UA"/>
              </w:rPr>
              <w:t>Відділ охорони державної таємниці та технічного захисту</w:t>
            </w:r>
          </w:p>
        </w:tc>
      </w:tr>
      <w:tr w:rsidR="007454FC" w:rsidRPr="000B1293" w:rsidTr="00CC3E2C">
        <w:tc>
          <w:tcPr>
            <w:tcW w:w="1843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uk-UA" w:bidi="uk-UA"/>
              </w:rPr>
              <w:t>14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7C73B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  <w:t>Департамент запровадження міжнародної транзитної системи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14-01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розвитку міжнародної транзитної системи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14-02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гарантування при процедурі спільного транзиту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14-03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спеціальних транзитних спрощень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14-04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розслідувань порушенн</w:t>
            </w:r>
            <w:r w:rsidR="00B371DE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я процедур спільного транзиту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ind w:left="142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15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9711C2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Департамент </w:t>
            </w:r>
            <w:r w:rsidR="009711C2"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контролю та адміністрування митних платежів</w:t>
            </w:r>
          </w:p>
        </w:tc>
      </w:tr>
      <w:tr w:rsidR="007454FC" w:rsidRPr="000B1293" w:rsidTr="00CC3E2C">
        <w:trPr>
          <w:trHeight w:val="575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4974BD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15-01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7454FC" w:rsidP="009711C2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Управління митних платежів</w:t>
            </w:r>
            <w:r w:rsidR="009711C2" w:rsidRPr="000B1293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 xml:space="preserve"> та контролю застосування пільг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4974BD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15-01-01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9711C2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9711C2"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функціонування та впровадження єдиного рахунку</w:t>
            </w:r>
          </w:p>
        </w:tc>
      </w:tr>
      <w:tr w:rsidR="007454FC" w:rsidRPr="000B1293" w:rsidTr="00CC3E2C"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4974BD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15-01-02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B371DE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Відділ розгляду звернень з питань адміністрування митних платежів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4974BD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15-01-03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9711C2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9711C2"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координації з питань методології та гуманітарної допомоги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4974BD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15-01-04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9711C2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9711C2"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контролю застосування пільг</w:t>
            </w:r>
          </w:p>
        </w:tc>
      </w:tr>
      <w:tr w:rsidR="007454FC" w:rsidRPr="000B1293" w:rsidTr="00CC3E2C">
        <w:trPr>
          <w:trHeight w:val="494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4974BD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15-02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>Управління</w:t>
            </w:r>
            <w:r w:rsidR="001714E9"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 xml:space="preserve"> аналізу та контролю</w:t>
            </w: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 xml:space="preserve"> митної вартості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0B1293" w:rsidRDefault="007454FC" w:rsidP="00E5084E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15-02-01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4974BD" w:rsidP="00287A84">
            <w:pPr>
              <w:widowControl w:val="0"/>
              <w:spacing w:after="0" w:line="302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7454FC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нормативного забезпечення та методологічного супроводження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E5084E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15-02-02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 розгляду звернень з питань митної вартості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E5084E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15-02-03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A7691A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A7691A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моніторингу та</w:t>
            </w: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контролю митної вартості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E5084E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15-02-04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A7691A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по роботі з наповнення</w:t>
            </w:r>
            <w:r w:rsidR="000848DC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,</w:t>
            </w: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аналізу та відпрацювання системи управління ризиками по митній вартості</w:t>
            </w:r>
          </w:p>
        </w:tc>
      </w:tr>
      <w:tr w:rsidR="00A7691A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A7691A" w:rsidRPr="000B1293" w:rsidRDefault="00A7691A" w:rsidP="00E5084E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15-02-05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A7691A" w:rsidRPr="000B1293" w:rsidRDefault="00A7691A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систематизації цінової інформації, ризиків та автентичності документів</w:t>
            </w:r>
          </w:p>
        </w:tc>
      </w:tr>
      <w:tr w:rsidR="007454FC" w:rsidRPr="000B1293" w:rsidTr="00CC3E2C">
        <w:trPr>
          <w:trHeight w:val="556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E5084E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>15-03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Управління митно-тарифного регулювання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E5084E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15-03-01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787D0A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7C73B4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походження товарів 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E5084E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15-03-02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787D0A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787D0A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митно-тарифного регулювання та адміністрування угод про вільну торгівлю</w:t>
            </w:r>
          </w:p>
        </w:tc>
      </w:tr>
      <w:tr w:rsidR="007454FC" w:rsidRPr="000B1293" w:rsidTr="00CC3E2C">
        <w:trPr>
          <w:trHeight w:val="535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E5084E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15-04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Управління контролю класифікації товарів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E5084E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15-04-01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методології та розгляду звернень з питань класифікації товарів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0B1293" w:rsidRDefault="007454FC" w:rsidP="00E5084E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15-04-02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кодування та класифікації товарів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0B1293" w:rsidRDefault="007454FC" w:rsidP="00E5084E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15-04-03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ведення УКТЗЕД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0B1293" w:rsidRDefault="007454FC" w:rsidP="00E5084E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16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>Управління нетарифного регулювання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E5084E">
            <w:pPr>
              <w:widowControl w:val="0"/>
              <w:spacing w:after="0" w:line="260" w:lineRule="exact"/>
              <w:ind w:left="68" w:firstLine="10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uk-UA" w:bidi="uk-UA"/>
              </w:rPr>
              <w:t>16-01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3F0941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3F0941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організації </w:t>
            </w: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заходів </w:t>
            </w:r>
            <w:r w:rsidR="003F0941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офіційного контролю та </w:t>
            </w: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нетарифного регулювання</w:t>
            </w:r>
            <w:r w:rsidR="003F0941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ЗЕД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left="68" w:firstLine="10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en-US" w:eastAsia="uk-UA" w:bidi="uk-UA"/>
              </w:rPr>
              <w:t>16-02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8E39E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8E39E4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ведення митного реєстру та організації заходів сприяння захисту </w:t>
            </w: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прав інтелектуальної власності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left="68" w:firstLine="10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16-03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контролю за переміщенням товарів військового призначення та подвійного використання</w:t>
            </w:r>
          </w:p>
        </w:tc>
      </w:tr>
      <w:tr w:rsidR="008E39E4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8E39E4" w:rsidRPr="000B1293" w:rsidRDefault="008E39E4" w:rsidP="00D55C93">
            <w:pPr>
              <w:widowControl w:val="0"/>
              <w:spacing w:after="0" w:line="260" w:lineRule="exact"/>
              <w:ind w:left="68" w:firstLine="108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16-04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8E39E4" w:rsidRPr="000B1293" w:rsidRDefault="008E39E4" w:rsidP="00287A8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реалізації державної </w:t>
            </w:r>
            <w:proofErr w:type="spellStart"/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санкційної</w:t>
            </w:r>
            <w:proofErr w:type="spellEnd"/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політики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17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Департамент організації митного контролю та оформлення</w:t>
            </w:r>
          </w:p>
        </w:tc>
      </w:tr>
      <w:tr w:rsidR="007454FC" w:rsidRPr="000B1293" w:rsidTr="00CC3E2C">
        <w:trPr>
          <w:trHeight w:val="481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17-01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Управління організації митного контролю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організації митного контролю в пунктах пропуску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17-01-02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розвитку митної інфраструктури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0B1293" w:rsidRDefault="007454FC" w:rsidP="00D55C93">
            <w:pPr>
              <w:widowControl w:val="0"/>
              <w:spacing w:after="0" w:line="240" w:lineRule="auto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17-01-03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контролю за діяльністю підприємств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40" w:lineRule="auto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17-01-04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організації контролю за переміщенням громадян та міжнародних поштових і експрес-відправлень</w:t>
            </w:r>
          </w:p>
        </w:tc>
      </w:tr>
      <w:tr w:rsidR="007454FC" w:rsidRPr="000B1293" w:rsidTr="00CC3E2C">
        <w:trPr>
          <w:trHeight w:val="541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17-02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Управління організації митного оформлення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17-02-01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організації митного оформлення та застосування митних режимів</w:t>
            </w:r>
          </w:p>
        </w:tc>
      </w:tr>
      <w:tr w:rsidR="007454FC" w:rsidRPr="000B1293" w:rsidTr="00BB7A5C">
        <w:trPr>
          <w:trHeight w:val="343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17-02-02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процедур декларування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17-02-03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організації контролю за доставкою товарів</w:t>
            </w:r>
          </w:p>
        </w:tc>
      </w:tr>
      <w:tr w:rsidR="007454FC" w:rsidRPr="000B1293" w:rsidTr="00CC3E2C">
        <w:trPr>
          <w:trHeight w:val="548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17-03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Управління супроводження авторизованих економічних операторів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17-03-01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оцінки та авторизації авторизованих економічних операторів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17-03-02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супроводження авторизованих економічних операторів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17-03-03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Сектор взаємодії з гарантами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E24EB8">
            <w:pPr>
              <w:widowControl w:val="0"/>
              <w:spacing w:after="0" w:line="260" w:lineRule="exact"/>
              <w:ind w:left="68" w:firstLine="108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  <w:t>18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uk-UA" w:bidi="uk-UA"/>
              </w:rPr>
              <w:t>РЕЗЕРВ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uk-UA" w:bidi="uk-UA"/>
              </w:rPr>
              <w:t>19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lang w:eastAsia="uk-UA" w:bidi="uk-UA"/>
              </w:rPr>
              <w:t>Департамент митного аудиту та обліку осіб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i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sz w:val="28"/>
                <w:szCs w:val="28"/>
                <w:lang w:eastAsia="uk-UA" w:bidi="uk-UA"/>
              </w:rPr>
              <w:t>19-01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i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sz w:val="28"/>
                <w:szCs w:val="28"/>
                <w:lang w:eastAsia="uk-UA" w:bidi="uk-UA"/>
              </w:rPr>
              <w:t>Управління митного аудиту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19-01-01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супроводження митного аудиту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19-01-02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проведення документальних перевірок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19-02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Управління митної статистики та аналізу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19-02-01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митної статистики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19-02-02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статистичних показників зовнішньої торгівлі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19-02-03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спеціальної митної статистики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19-02-04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опрацювання запитів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19-03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spacing w:before="120" w:after="0" w:line="240" w:lineRule="auto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Відділ обліку осіб та інформаційного обміну</w:t>
            </w:r>
          </w:p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</w:pP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20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FF4EA8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Департамент боротьби з </w:t>
            </w:r>
            <w:r w:rsidR="007454FC"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контрабандою</w:t>
            </w:r>
            <w:r w:rsidR="004C2AB4"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 та порушеннями митних правил </w:t>
            </w:r>
          </w:p>
        </w:tc>
      </w:tr>
      <w:tr w:rsidR="007454FC" w:rsidRPr="000B1293" w:rsidTr="00CC3E2C">
        <w:trPr>
          <w:trHeight w:val="463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lastRenderedPageBreak/>
              <w:t>20-01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Управління оперативного реагування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20-01-01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Оперативний відділ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20-01-02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протидії незаконному переміщенню наркотиків і зброї</w:t>
            </w:r>
          </w:p>
        </w:tc>
      </w:tr>
      <w:tr w:rsidR="007454FC" w:rsidRPr="000B1293" w:rsidTr="00CC3E2C">
        <w:trPr>
          <w:trHeight w:val="501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before="120"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20-02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Управління боротьби з митними правопорушеннями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20-02-01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аналітичної роботи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20-02-02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26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організації провадження у справах про порушення митних правил</w:t>
            </w:r>
          </w:p>
        </w:tc>
      </w:tr>
      <w:tr w:rsidR="007454FC" w:rsidRPr="000B1293" w:rsidTr="00CC3E2C">
        <w:trPr>
          <w:trHeight w:val="406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20-02-03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CA1D5E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Сектор «Національний контактний центр»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0B1293" w:rsidRDefault="007454FC" w:rsidP="00D55C93">
            <w:pPr>
              <w:widowControl w:val="0"/>
              <w:spacing w:before="120" w:after="0" w:line="260" w:lineRule="exact"/>
              <w:ind w:firstLine="176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21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3808CB" w:rsidP="00287A84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РЕЗЕРВ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0B1293" w:rsidRDefault="007454FC" w:rsidP="00D55C93">
            <w:pPr>
              <w:widowControl w:val="0"/>
              <w:spacing w:before="120" w:after="0" w:line="260" w:lineRule="exact"/>
              <w:ind w:firstLine="176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3808CB">
            <w:pPr>
              <w:widowControl w:val="0"/>
              <w:spacing w:after="0" w:line="307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Департамент бухгалтерського обліку, планово-фінансової </w:t>
            </w:r>
            <w:r w:rsidR="003808CB"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та господарської </w:t>
            </w: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роботи</w:t>
            </w:r>
          </w:p>
        </w:tc>
      </w:tr>
      <w:tr w:rsidR="003808CB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3808CB" w:rsidRPr="000B1293" w:rsidRDefault="003808CB" w:rsidP="00D55C93">
            <w:pPr>
              <w:widowControl w:val="0"/>
              <w:spacing w:before="120" w:after="0" w:line="260" w:lineRule="exact"/>
              <w:ind w:firstLine="176"/>
              <w:rPr>
                <w:rFonts w:ascii="Times New Roman" w:eastAsia="Arial Unicode MS" w:hAnsi="Times New Roman" w:cs="Times New Roman"/>
                <w:b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22-01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3808CB" w:rsidRPr="000B1293" w:rsidRDefault="003808CB" w:rsidP="003808CB">
            <w:pPr>
              <w:widowControl w:val="0"/>
              <w:spacing w:after="0" w:line="307" w:lineRule="exact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  <w:t>Управління бухгалтерського обліку та розрахунків</w:t>
            </w:r>
          </w:p>
        </w:tc>
      </w:tr>
      <w:tr w:rsidR="003808CB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3808CB" w:rsidRPr="000B1293" w:rsidRDefault="003808CB" w:rsidP="00D55C93">
            <w:pPr>
              <w:widowControl w:val="0"/>
              <w:spacing w:before="120"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3808CB" w:rsidRPr="000B1293" w:rsidRDefault="003808CB" w:rsidP="003808CB">
            <w:pPr>
              <w:widowControl w:val="0"/>
              <w:spacing w:after="0" w:line="307" w:lineRule="exact"/>
              <w:rPr>
                <w:rFonts w:ascii="Times New Roman" w:eastAsia="Arial Unicode MS" w:hAnsi="Times New Roman" w:cs="Times New Roman"/>
                <w:bCs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бухгалтерського обліку фінансово-господарської діяльності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3808CB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22-01-02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3808CB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проведення розрахунків 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22-02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3808CB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>Управління планово-фінансової роботи</w:t>
            </w:r>
          </w:p>
        </w:tc>
      </w:tr>
      <w:tr w:rsidR="003808CB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3808CB" w:rsidRPr="000B1293" w:rsidRDefault="003808CB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22-02-01</w:t>
            </w:r>
          </w:p>
        </w:tc>
        <w:tc>
          <w:tcPr>
            <w:tcW w:w="8080" w:type="dxa"/>
            <w:shd w:val="clear" w:color="auto" w:fill="auto"/>
          </w:tcPr>
          <w:p w:rsidR="003808CB" w:rsidRPr="000B1293" w:rsidRDefault="003808CB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бюджетування та планово-фінансової роботи</w:t>
            </w:r>
          </w:p>
        </w:tc>
      </w:tr>
      <w:tr w:rsidR="003808CB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3808CB" w:rsidRPr="000B1293" w:rsidRDefault="003808CB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22-02-02</w:t>
            </w:r>
          </w:p>
        </w:tc>
        <w:tc>
          <w:tcPr>
            <w:tcW w:w="8080" w:type="dxa"/>
            <w:shd w:val="clear" w:color="auto" w:fill="auto"/>
          </w:tcPr>
          <w:p w:rsidR="003808CB" w:rsidRPr="000B1293" w:rsidRDefault="003808CB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бюджетної та фінансової звітності</w:t>
            </w:r>
          </w:p>
        </w:tc>
      </w:tr>
      <w:tr w:rsidR="003808CB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3808CB" w:rsidRPr="000B1293" w:rsidRDefault="00987C50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22-03</w:t>
            </w:r>
          </w:p>
        </w:tc>
        <w:tc>
          <w:tcPr>
            <w:tcW w:w="8080" w:type="dxa"/>
            <w:shd w:val="clear" w:color="auto" w:fill="auto"/>
          </w:tcPr>
          <w:p w:rsidR="003808CB" w:rsidRPr="000B1293" w:rsidRDefault="00987C50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>Управління методологічного супроводження нетипових операцій</w:t>
            </w:r>
          </w:p>
        </w:tc>
      </w:tr>
      <w:tr w:rsidR="00987C50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987C50" w:rsidRPr="000B1293" w:rsidRDefault="00987C50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22-03-01</w:t>
            </w:r>
          </w:p>
        </w:tc>
        <w:tc>
          <w:tcPr>
            <w:tcW w:w="8080" w:type="dxa"/>
            <w:shd w:val="clear" w:color="auto" w:fill="auto"/>
          </w:tcPr>
          <w:p w:rsidR="00987C50" w:rsidRPr="000B1293" w:rsidRDefault="00987C50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методології бухгалтерського обліку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22-03</w:t>
            </w:r>
            <w:r w:rsidR="000232EC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9A1CB1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9A1CB1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організації роботи з вилученим майном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22-04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9F63C6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>Відділ оплати праці та штатного регулювання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22-05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102A50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>Управління будівництва та державного майна</w:t>
            </w:r>
          </w:p>
        </w:tc>
      </w:tr>
      <w:tr w:rsidR="00102A50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102A50" w:rsidRPr="000B1293" w:rsidRDefault="00102A50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22-05-01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102A50" w:rsidRPr="000B1293" w:rsidRDefault="00102A50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організації будівництва</w:t>
            </w:r>
          </w:p>
        </w:tc>
      </w:tr>
      <w:tr w:rsidR="00102A50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102A50" w:rsidRPr="000B1293" w:rsidRDefault="00102A50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22-05-02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102A50" w:rsidRPr="000B1293" w:rsidRDefault="00102A50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державного майна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22-06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102A50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>Управління матеріально-технічного забезпечення</w:t>
            </w:r>
          </w:p>
        </w:tc>
      </w:tr>
      <w:tr w:rsidR="00102A50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102A50" w:rsidRPr="000B1293" w:rsidRDefault="00102A50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22-06-01</w:t>
            </w:r>
          </w:p>
        </w:tc>
        <w:tc>
          <w:tcPr>
            <w:tcW w:w="8080" w:type="dxa"/>
            <w:shd w:val="clear" w:color="auto" w:fill="auto"/>
          </w:tcPr>
          <w:p w:rsidR="00102A50" w:rsidRPr="000B1293" w:rsidRDefault="00102A50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матеріально-технічного забезпечення</w:t>
            </w:r>
          </w:p>
        </w:tc>
      </w:tr>
      <w:tr w:rsidR="00102A50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102A50" w:rsidRPr="000B1293" w:rsidRDefault="00102A50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22-06-02</w:t>
            </w:r>
          </w:p>
        </w:tc>
        <w:tc>
          <w:tcPr>
            <w:tcW w:w="8080" w:type="dxa"/>
            <w:shd w:val="clear" w:color="auto" w:fill="auto"/>
          </w:tcPr>
          <w:p w:rsidR="00102A50" w:rsidRPr="000B1293" w:rsidRDefault="00102A50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організації </w:t>
            </w:r>
            <w:proofErr w:type="spellStart"/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закупівель</w:t>
            </w:r>
            <w:proofErr w:type="spellEnd"/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та договірної роботи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23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 xml:space="preserve">Департамент з питань цифрового розвитку, цифрових трансформацій і </w:t>
            </w:r>
            <w:proofErr w:type="spellStart"/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цифровізації</w:t>
            </w:r>
            <w:proofErr w:type="spellEnd"/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23-01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307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Спеціалізоване управління розробки та супроводження програмного забезпечення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23-01-01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розробки програмного забезпечення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23-01-02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адміністрування систем управління базами даних, супроводження та автоматизації інфраструктури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23-01-03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4D0F2B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4D0F2B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автоматизації інформаційного обміну</w:t>
            </w:r>
          </w:p>
        </w:tc>
      </w:tr>
      <w:tr w:rsidR="007454FC" w:rsidRPr="000B1293" w:rsidTr="00CC3E2C">
        <w:trPr>
          <w:trHeight w:val="531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 w:bidi="ru-RU"/>
              </w:rPr>
              <w:t>23-02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/>
                <w:iCs/>
                <w:color w:val="000000"/>
                <w:sz w:val="28"/>
                <w:szCs w:val="28"/>
                <w:lang w:eastAsia="uk-UA" w:bidi="uk-UA"/>
              </w:rPr>
              <w:t>Управління підтримки телекомунікацій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23-02-01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адміністрування відомчих мереж та телефонії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23-02-02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адміністрування локальних мереж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23-02-03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адміністрування телекомунікаційних сервісів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23-03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4D0F2B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 xml:space="preserve">Управління </w:t>
            </w:r>
            <w:r w:rsidR="007454FC"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 xml:space="preserve">впровадження </w:t>
            </w:r>
            <w:proofErr w:type="spellStart"/>
            <w:r w:rsidR="007454FC"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>проєктів</w:t>
            </w:r>
            <w:proofErr w:type="spellEnd"/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23-03-01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управління </w:t>
            </w:r>
            <w:proofErr w:type="spellStart"/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проєктами</w:t>
            </w:r>
            <w:proofErr w:type="spellEnd"/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та бізнес-аналізу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23-03-02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BD5E2D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BD5E2D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документального супроводження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ru-RU" w:bidi="ru-RU"/>
              </w:rPr>
              <w:t>23-04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>Управління технічної підтримки</w:t>
            </w:r>
            <w:r w:rsidR="005D2966" w:rsidRPr="000B1293">
              <w:rPr>
                <w:rFonts w:ascii="Times New Roman" w:eastAsia="Arial Unicode MS" w:hAnsi="Times New Roman" w:cs="Times New Roman"/>
                <w:i/>
                <w:color w:val="000000"/>
                <w:sz w:val="28"/>
                <w:szCs w:val="28"/>
                <w:lang w:eastAsia="uk-UA" w:bidi="uk-UA"/>
              </w:rPr>
              <w:t xml:space="preserve"> якості, надійності системного програмного забезпечення та підтримки користувачів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23-04-01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технічної підтримки користувачів</w:t>
            </w:r>
            <w:r w:rsidR="00281093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 програмного забезпечення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23-04-02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1093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281093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підтримки працездатності програмного забезпечення для митних органів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24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31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>Департамент профілювання митних ризиків</w:t>
            </w:r>
          </w:p>
        </w:tc>
      </w:tr>
      <w:tr w:rsidR="007454FC" w:rsidRPr="000B1293" w:rsidTr="00CC3E2C">
        <w:tc>
          <w:tcPr>
            <w:tcW w:w="1843" w:type="dxa"/>
            <w:shd w:val="clear" w:color="auto" w:fill="auto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24-01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профілювання митних ризиків</w:t>
            </w:r>
          </w:p>
        </w:tc>
      </w:tr>
      <w:tr w:rsidR="007454FC" w:rsidRPr="000B1293" w:rsidTr="00CC3E2C">
        <w:tc>
          <w:tcPr>
            <w:tcW w:w="1843" w:type="dxa"/>
            <w:shd w:val="clear" w:color="auto" w:fill="auto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24-02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322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вдосконалення системи управління ризиками</w:t>
            </w:r>
          </w:p>
        </w:tc>
      </w:tr>
      <w:tr w:rsidR="007454FC" w:rsidRPr="000B1293" w:rsidTr="00CC3E2C"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24-03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 xml:space="preserve">Відділ оцінки </w:t>
            </w:r>
            <w:r w:rsidR="00F90F5C"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 xml:space="preserve">виконання митних формальностей </w:t>
            </w:r>
          </w:p>
        </w:tc>
      </w:tr>
      <w:tr w:rsidR="007454FC" w:rsidRPr="000B1293" w:rsidTr="00CC3E2C"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24-04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моніторингу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25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F90F5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>Департамент</w:t>
            </w:r>
            <w:r w:rsidR="007454FC" w:rsidRPr="000B1293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  <w:t xml:space="preserve"> внутрішньої безпеки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25-01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C24CCC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C24CCC"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запобігання та протидії правопорушенням у сфері службової діяльності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25-02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C24CCC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 xml:space="preserve">Відділ </w:t>
            </w:r>
            <w:r w:rsidR="00C24CCC"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внутрішнього контролю та профілактичної роботи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25-03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C24CCC" w:rsidP="00C24CCC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Відділ перевірок на доброчесність</w:t>
            </w:r>
          </w:p>
        </w:tc>
      </w:tr>
      <w:tr w:rsidR="007454FC" w:rsidRPr="000B1293" w:rsidTr="00C24CC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C24CCC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25-04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C24CC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color w:val="000000"/>
                <w:sz w:val="28"/>
                <w:szCs w:val="28"/>
                <w:lang w:eastAsia="uk-UA" w:bidi="uk-UA"/>
              </w:rPr>
              <w:t>Відділ взаємодії з державними органами та забезпечення особистої безпеки працівників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bottom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26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lang w:eastAsia="uk-UA" w:bidi="uk-UA"/>
              </w:rPr>
              <w:t>Департамент міжнародної взаємодії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  <w:vAlign w:val="center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26-01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7454FC" w:rsidRPr="000B1293" w:rsidRDefault="007454FC" w:rsidP="00287A84">
            <w:pPr>
              <w:widowControl w:val="0"/>
              <w:spacing w:after="0" w:line="260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міжнародної технічної допомоги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26-02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багатостороннього співробітництва та євроінтеграції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26-03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  <w:t>Відділ двостороннього співробітництва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auto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ru-RU" w:bidi="ru-RU"/>
              </w:rPr>
              <w:t>26-04</w:t>
            </w:r>
          </w:p>
        </w:tc>
        <w:tc>
          <w:tcPr>
            <w:tcW w:w="8080" w:type="dxa"/>
            <w:shd w:val="clear" w:color="auto" w:fill="auto"/>
          </w:tcPr>
          <w:p w:rsidR="007454FC" w:rsidRPr="000B1293" w:rsidRDefault="007454FC" w:rsidP="00287A84">
            <w:pPr>
              <w:widowControl w:val="0"/>
              <w:spacing w:after="0" w:line="317" w:lineRule="exac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 w:bidi="uk-UA"/>
              </w:rPr>
              <w:t>Відділ взаємної адміністративної допомоги</w:t>
            </w:r>
          </w:p>
        </w:tc>
      </w:tr>
      <w:tr w:rsidR="007454FC" w:rsidRPr="000B1293" w:rsidTr="00CC3E2C">
        <w:trPr>
          <w:trHeight w:val="340"/>
        </w:trPr>
        <w:tc>
          <w:tcPr>
            <w:tcW w:w="1843" w:type="dxa"/>
            <w:shd w:val="clear" w:color="auto" w:fill="FFFFFF"/>
          </w:tcPr>
          <w:p w:rsidR="007454FC" w:rsidRPr="000B1293" w:rsidRDefault="007454FC" w:rsidP="00D55C93">
            <w:pPr>
              <w:widowControl w:val="0"/>
              <w:spacing w:after="0" w:line="260" w:lineRule="exact"/>
              <w:ind w:firstLine="176"/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0B1293">
              <w:rPr>
                <w:rFonts w:ascii="Times New Roman" w:eastAsia="Arial Unicode MS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 w:bidi="ru-RU"/>
              </w:rPr>
              <w:t>27</w:t>
            </w:r>
          </w:p>
        </w:tc>
        <w:tc>
          <w:tcPr>
            <w:tcW w:w="8080" w:type="dxa"/>
            <w:shd w:val="clear" w:color="auto" w:fill="FFFFFF"/>
          </w:tcPr>
          <w:p w:rsidR="007454FC" w:rsidRPr="000B1293" w:rsidRDefault="0015390D" w:rsidP="00287A84">
            <w:pPr>
              <w:spacing w:after="0" w:line="240" w:lineRule="auto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8"/>
                <w:szCs w:val="28"/>
                <w:lang w:eastAsia="uk-UA" w:bidi="uk-UA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Відділ </w:t>
            </w:r>
            <w:r w:rsidR="007454FC" w:rsidRPr="000B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інформаційної безпеки </w:t>
            </w:r>
          </w:p>
        </w:tc>
      </w:tr>
      <w:tr w:rsidR="00847B33" w:rsidRPr="000B1293" w:rsidTr="00CC3E2C">
        <w:trPr>
          <w:trHeight w:val="340"/>
        </w:trPr>
        <w:tc>
          <w:tcPr>
            <w:tcW w:w="9923" w:type="dxa"/>
            <w:gridSpan w:val="2"/>
            <w:shd w:val="clear" w:color="auto" w:fill="FFFFFF"/>
          </w:tcPr>
          <w:p w:rsidR="000C52C2" w:rsidRPr="000B1293" w:rsidRDefault="000C52C2" w:rsidP="000C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847B33" w:rsidRPr="000B1293" w:rsidRDefault="000C52C2" w:rsidP="000C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Зовнішні кореспонденти</w:t>
            </w:r>
          </w:p>
          <w:p w:rsidR="000C52C2" w:rsidRPr="000B1293" w:rsidRDefault="000C52C2" w:rsidP="000C5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9E31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Верховна Рада України, комітети </w:t>
            </w:r>
            <w:r w:rsidR="009E312A"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та</w:t>
            </w: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комісії Верховної Ради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Офіс Президента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Кабінет Міністрів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Державна митна служба України та її структурні підрозділи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Міністерства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Міністерство фінансів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0056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8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 xml:space="preserve">Міністерство </w:t>
              </w:r>
              <w:r w:rsidR="0000568F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економіки</w:t>
              </w:r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 xml:space="preserve"> України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F63D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9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енергетики України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0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закордонних справ України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1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 xml:space="preserve">Міністерство </w:t>
              </w:r>
              <w:r w:rsidR="0064710F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 xml:space="preserve">розвитку громад, територій та </w:t>
              </w:r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інфраструктури України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F63D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2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молоді та спорту України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5.7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3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освіти і науки України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5.8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4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охорони здоров’я України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5.9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64710F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Міністерство культури та інформаційної політики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5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соціальної політики України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5.11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6D2E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6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у справах ветеранів України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5.12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7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цифрової трансформації України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5.13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8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юстиції України</w:t>
              </w:r>
            </w:hyperlink>
          </w:p>
        </w:tc>
      </w:tr>
      <w:tr w:rsidR="001707E3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1707E3" w:rsidRPr="000B1293" w:rsidRDefault="00EF5F16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5.14</w:t>
            </w:r>
          </w:p>
        </w:tc>
        <w:tc>
          <w:tcPr>
            <w:tcW w:w="8080" w:type="dxa"/>
            <w:shd w:val="clear" w:color="auto" w:fill="auto"/>
          </w:tcPr>
          <w:p w:rsidR="001707E3" w:rsidRPr="000B1293" w:rsidRDefault="001707E3" w:rsidP="008A3A3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Міністерство аграрної політики</w:t>
            </w:r>
            <w:r w:rsidR="00B83D97"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та продовольства</w:t>
            </w: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України</w:t>
            </w:r>
          </w:p>
        </w:tc>
      </w:tr>
      <w:tr w:rsidR="001707E3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1707E3" w:rsidRPr="000B1293" w:rsidRDefault="00EF5F16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5.15</w:t>
            </w:r>
          </w:p>
        </w:tc>
        <w:tc>
          <w:tcPr>
            <w:tcW w:w="8080" w:type="dxa"/>
            <w:shd w:val="clear" w:color="auto" w:fill="auto"/>
          </w:tcPr>
          <w:p w:rsidR="001707E3" w:rsidRPr="000B1293" w:rsidRDefault="001707E3" w:rsidP="008A3A3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Міністерство з питань реінтеграції тимчасово окупованих територій</w:t>
            </w:r>
            <w:r w:rsidR="00D2643A" w:rsidRPr="000B1293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2643A" w:rsidRPr="000B1293"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України</w:t>
            </w:r>
            <w:proofErr w:type="spellEnd"/>
          </w:p>
        </w:tc>
      </w:tr>
      <w:tr w:rsidR="001707E3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1707E3" w:rsidRPr="000B1293" w:rsidRDefault="00EF5F16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5.16</w:t>
            </w:r>
          </w:p>
        </w:tc>
        <w:tc>
          <w:tcPr>
            <w:tcW w:w="8080" w:type="dxa"/>
            <w:shd w:val="clear" w:color="auto" w:fill="auto"/>
          </w:tcPr>
          <w:p w:rsidR="001707E3" w:rsidRPr="000B1293" w:rsidRDefault="001707E3" w:rsidP="008A3A3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Міністерство з питань стратегічних галузей промисловості України</w:t>
            </w:r>
          </w:p>
        </w:tc>
      </w:tr>
      <w:tr w:rsidR="001707E3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1707E3" w:rsidRPr="000B1293" w:rsidRDefault="00EF5F16" w:rsidP="00A023F0">
            <w:pPr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5.17</w:t>
            </w:r>
          </w:p>
        </w:tc>
        <w:tc>
          <w:tcPr>
            <w:tcW w:w="8080" w:type="dxa"/>
            <w:shd w:val="clear" w:color="auto" w:fill="auto"/>
          </w:tcPr>
          <w:p w:rsidR="001707E3" w:rsidRPr="000B1293" w:rsidRDefault="001707E3" w:rsidP="008A3A3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Міністерство захисту довкілля та природних ресурсів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8A3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Державні комітети, служби та інші органи виконавчої влади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473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D80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Територіальні органи Держмитслужби </w:t>
            </w:r>
          </w:p>
        </w:tc>
      </w:tr>
      <w:tr w:rsidR="008A3A3F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8A3A3F" w:rsidRPr="000B1293" w:rsidRDefault="00F97D90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8080" w:type="dxa"/>
            <w:shd w:val="clear" w:color="auto" w:fill="auto"/>
          </w:tcPr>
          <w:p w:rsidR="008A3A3F" w:rsidRPr="000B1293" w:rsidRDefault="00BA3A17" w:rsidP="00BA3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Донецька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C46152" w:rsidP="00C461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Чернівецька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F261E9" w:rsidP="00F26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Волинська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7.4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DE1E88" w:rsidP="00DE1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Львівська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7.5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DE1E88" w:rsidP="00DE1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Дніпровська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7.6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DE1E88" w:rsidP="00DE1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Енергетична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7.7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230958" w:rsidP="00230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Закарпатська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7.8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230958" w:rsidP="00230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Київська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7.9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230958" w:rsidP="00230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Координаційно-моніторингова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230958" w:rsidP="00230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Одеська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7.11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230958" w:rsidP="00230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Чернігівська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7.12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230958" w:rsidP="002309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Вінницька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7.13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7D441F" w:rsidP="007D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Рівненська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7.14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7D441F" w:rsidP="007D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Харківська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7.15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7D441F" w:rsidP="007D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Луганська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7.16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7D441F" w:rsidP="007D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Миколаївська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7.17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7D441F" w:rsidP="007D44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Спеціалізована лабораторія з питань експертизи та досліджень</w:t>
            </w:r>
            <w:r w:rsidR="00033649" w:rsidRPr="000B129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="00033649" w:rsidRPr="000B129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Держмитслужби</w:t>
            </w:r>
            <w:r w:rsidRPr="000B129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7.18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5213F4" w:rsidP="000336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Департамент спеціалізованої підготовки та кінологічного забезпечення</w:t>
            </w:r>
            <w:r w:rsidR="00033649" w:rsidRPr="000B1293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Держмитслужби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5213F4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</w:t>
            </w:r>
            <w:r w:rsidR="005213F4"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5213F4" w:rsidP="005213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Житомирська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7.20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5213F4" w:rsidP="005213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Запорізька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7.21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5213F4" w:rsidP="005213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Івано-Франківська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7.22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5213F4" w:rsidP="005213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Кропивницька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40457E" w:rsidP="005213F4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</w:t>
            </w:r>
            <w:r w:rsidR="005213F4"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363B9E" w:rsidP="00363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Полтавська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7.24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363B9E" w:rsidP="00363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Сумська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7.25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363B9E" w:rsidP="00363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Тернопільська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7.26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363B9E" w:rsidP="00363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Хмельницька митниця</w:t>
            </w:r>
          </w:p>
        </w:tc>
      </w:tr>
      <w:tr w:rsidR="0040457E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40457E" w:rsidRPr="000B1293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7.27</w:t>
            </w:r>
          </w:p>
        </w:tc>
        <w:tc>
          <w:tcPr>
            <w:tcW w:w="8080" w:type="dxa"/>
            <w:shd w:val="clear" w:color="auto" w:fill="auto"/>
          </w:tcPr>
          <w:p w:rsidR="0040457E" w:rsidRPr="000B1293" w:rsidRDefault="00363B9E" w:rsidP="00363B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Черкаська митниця</w:t>
            </w:r>
          </w:p>
        </w:tc>
      </w:tr>
      <w:tr w:rsidR="005213F4" w:rsidRPr="000B1293" w:rsidTr="00CC3E2C">
        <w:tblPrEx>
          <w:tblLook w:val="01E0" w:firstRow="1" w:lastRow="1" w:firstColumn="1" w:lastColumn="1" w:noHBand="0" w:noVBand="0"/>
        </w:tblPrEx>
        <w:trPr>
          <w:trHeight w:val="264"/>
        </w:trPr>
        <w:tc>
          <w:tcPr>
            <w:tcW w:w="1843" w:type="dxa"/>
            <w:shd w:val="clear" w:color="auto" w:fill="auto"/>
          </w:tcPr>
          <w:p w:rsidR="005213F4" w:rsidRPr="000B1293" w:rsidRDefault="005213F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7.28</w:t>
            </w:r>
          </w:p>
        </w:tc>
        <w:tc>
          <w:tcPr>
            <w:tcW w:w="8080" w:type="dxa"/>
            <w:shd w:val="clear" w:color="auto" w:fill="auto"/>
          </w:tcPr>
          <w:p w:rsidR="005213F4" w:rsidRPr="000B1293" w:rsidRDefault="00363B9E" w:rsidP="008462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Митниця в Херсонській області, Автономній Республіці Крим </w:t>
            </w:r>
            <w:r w:rsidR="00846204"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і</w:t>
            </w: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м. Севастополі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473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Правоохоронні органи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Рада національної безпеки і оборони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8.2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Міністерство оборони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473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8.3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19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Міністерство внутрішніх справ України</w:t>
              </w:r>
            </w:hyperlink>
            <w:r w:rsidR="00EA1FB4"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та його територіальні органи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8.4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hAnsi="Times New Roman" w:cs="Times New Roman"/>
                <w:i/>
                <w:sz w:val="28"/>
                <w:szCs w:val="28"/>
              </w:rPr>
              <w:t>Національна гвардія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367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8.5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20" w:tgtFrame="_blank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Національна поліція України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8.6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894C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Служба безпеки України </w:t>
            </w:r>
            <w:r w:rsidR="00894CDC"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та</w:t>
            </w: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її територіальні органи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363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8.7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Генеральна прокуратура та її територіальні органи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269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8.8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Спеціалізована антикорупційна прокуратура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8.9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76A52" w:rsidP="00476A5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Адміністрація Державної</w:t>
            </w:r>
            <w:r w:rsidR="00EA1FB4"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прикордонн</w:t>
            </w: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ої</w:t>
            </w:r>
            <w:r w:rsidR="00EA1FB4"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служб</w:t>
            </w: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</w:t>
            </w:r>
            <w:r w:rsidR="00EA1FB4"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Державна міграційна служба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Національне антикорупційне бюро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358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8.12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21" w:tgtFrame="_blank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Національне агентство України з питань запобігання корупції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303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8.13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22" w:tgtFrame="_blank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Національне агентство України з питань виявлення, розшуку та управління активами, одержаними від корупційних та інших злочинів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282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8.14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65E97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hyperlink r:id="rId23" w:tgtFrame="_blank" w:history="1">
              <w:r w:rsidR="00EA1FB4" w:rsidRPr="000B129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eastAsia="ru-RU"/>
                </w:rPr>
                <w:t>Державне бюро розслідувань</w:t>
              </w:r>
            </w:hyperlink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268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8.15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Служба зовнішньої розвідки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8.16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Державна податкова служба України та її територіальні органи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8.17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Державна служба </w:t>
            </w:r>
            <w:r w:rsidR="001A59E1"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України з надзвичайних ситуацій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381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8.18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485488" w:rsidP="004854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Адміністрація </w:t>
            </w:r>
            <w:r w:rsidR="00EA1FB4"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Державн</w:t>
            </w: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ої</w:t>
            </w:r>
            <w:r w:rsidR="00EA1FB4"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служб</w:t>
            </w: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 </w:t>
            </w:r>
            <w:r w:rsidR="00EA1FB4"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спеціального зв’язку та захисту інформації</w:t>
            </w: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rPr>
          <w:trHeight w:val="473"/>
        </w:trPr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8.19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Судові органи</w:t>
            </w:r>
            <w:r w:rsidR="00894CDC"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0B1293">
              <w:rPr>
                <w:rFonts w:ascii="Times New Roman" w:eastAsia="MS Mincho" w:hAnsi="Times New Roman" w:cs="Times New Roman"/>
                <w:i/>
                <w:sz w:val="28"/>
                <w:szCs w:val="28"/>
                <w:lang w:eastAsia="ru-RU"/>
              </w:rPr>
              <w:t>(суди, адвокати, управління юстиції, виконавчі служби)</w:t>
            </w:r>
          </w:p>
        </w:tc>
      </w:tr>
      <w:tr w:rsidR="006C475E" w:rsidRPr="000B1293" w:rsidTr="006E0F9C">
        <w:tblPrEx>
          <w:tblLook w:val="01E0" w:firstRow="1" w:lastRow="1" w:firstColumn="1" w:lastColumn="1" w:noHBand="0" w:noVBand="0"/>
        </w:tblPrEx>
        <w:trPr>
          <w:trHeight w:val="285"/>
        </w:trPr>
        <w:tc>
          <w:tcPr>
            <w:tcW w:w="1843" w:type="dxa"/>
            <w:shd w:val="clear" w:color="auto" w:fill="auto"/>
          </w:tcPr>
          <w:p w:rsidR="006C475E" w:rsidRPr="000B1293" w:rsidRDefault="006C475E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8.20</w:t>
            </w:r>
          </w:p>
        </w:tc>
        <w:tc>
          <w:tcPr>
            <w:tcW w:w="8080" w:type="dxa"/>
            <w:shd w:val="clear" w:color="auto" w:fill="auto"/>
          </w:tcPr>
          <w:p w:rsidR="006C475E" w:rsidRPr="000B1293" w:rsidRDefault="006F0EE0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Антимонопольний комітет України</w:t>
            </w:r>
          </w:p>
        </w:tc>
      </w:tr>
      <w:tr w:rsidR="00F12B52" w:rsidRPr="000B1293" w:rsidTr="006E0F9C">
        <w:tblPrEx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1843" w:type="dxa"/>
            <w:shd w:val="clear" w:color="auto" w:fill="auto"/>
          </w:tcPr>
          <w:p w:rsidR="00F12B52" w:rsidRPr="000B1293" w:rsidRDefault="00F12B52" w:rsidP="00A023F0">
            <w:pPr>
              <w:tabs>
                <w:tab w:val="left" w:pos="252"/>
              </w:tabs>
              <w:spacing w:after="0" w:line="240" w:lineRule="auto"/>
              <w:ind w:left="318" w:firstLine="34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8.21</w:t>
            </w:r>
          </w:p>
        </w:tc>
        <w:tc>
          <w:tcPr>
            <w:tcW w:w="8080" w:type="dxa"/>
            <w:shd w:val="clear" w:color="auto" w:fill="auto"/>
          </w:tcPr>
          <w:p w:rsidR="00F12B52" w:rsidRPr="000B1293" w:rsidRDefault="006F0EE0" w:rsidP="004F005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Бюро економічної безпеки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autoSpaceDE w:val="0"/>
              <w:autoSpaceDN w:val="0"/>
              <w:spacing w:after="0" w:line="240" w:lineRule="auto"/>
              <w:ind w:left="318" w:firstLine="34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A023F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Депутати Верховної Ради України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autoSpaceDE w:val="0"/>
              <w:autoSpaceDN w:val="0"/>
              <w:spacing w:after="0" w:line="240" w:lineRule="auto"/>
              <w:ind w:left="318" w:firstLine="34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A023F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Громадяни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autoSpaceDE w:val="0"/>
              <w:autoSpaceDN w:val="0"/>
              <w:spacing w:after="0" w:line="240" w:lineRule="auto"/>
              <w:ind w:left="318" w:firstLine="34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F0537A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Митні комітети, департаменти, управління інших іноземних держав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autoSpaceDE w:val="0"/>
              <w:autoSpaceDN w:val="0"/>
              <w:spacing w:after="0" w:line="240" w:lineRule="auto"/>
              <w:ind w:left="318" w:firstLine="34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A023F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Міністерства, відомства інших держав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autoSpaceDE w:val="0"/>
              <w:autoSpaceDN w:val="0"/>
              <w:spacing w:after="0" w:line="240" w:lineRule="auto"/>
              <w:ind w:left="318" w:firstLine="34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A023F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Підприємства та організації, які здійснюють зовнішньоекономічну діяльність</w:t>
            </w:r>
          </w:p>
        </w:tc>
      </w:tr>
      <w:tr w:rsidR="00EA1FB4" w:rsidRPr="000B1293" w:rsidTr="00CC3E2C">
        <w:tblPrEx>
          <w:tblLook w:val="01E0" w:firstRow="1" w:lastRow="1" w:firstColumn="1" w:lastColumn="1" w:noHBand="0" w:noVBand="0"/>
        </w:tblPrEx>
        <w:tc>
          <w:tcPr>
            <w:tcW w:w="1843" w:type="dxa"/>
            <w:shd w:val="clear" w:color="auto" w:fill="auto"/>
          </w:tcPr>
          <w:p w:rsidR="00EA1FB4" w:rsidRPr="000B1293" w:rsidRDefault="00EA1FB4" w:rsidP="00A023F0">
            <w:pPr>
              <w:autoSpaceDE w:val="0"/>
              <w:autoSpaceDN w:val="0"/>
              <w:spacing w:after="0" w:line="240" w:lineRule="auto"/>
              <w:ind w:left="318" w:firstLine="34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080" w:type="dxa"/>
            <w:shd w:val="clear" w:color="auto" w:fill="auto"/>
          </w:tcPr>
          <w:p w:rsidR="00EA1FB4" w:rsidRPr="000B1293" w:rsidRDefault="00EA1FB4" w:rsidP="00A023F0">
            <w:pPr>
              <w:autoSpaceDE w:val="0"/>
              <w:autoSpaceDN w:val="0"/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</w:pPr>
            <w:r w:rsidRPr="000B1293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ru-RU"/>
              </w:rPr>
              <w:t>Інші організації</w:t>
            </w:r>
          </w:p>
        </w:tc>
      </w:tr>
    </w:tbl>
    <w:p w:rsidR="00177083" w:rsidRPr="000B1293" w:rsidRDefault="00177083" w:rsidP="00485A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3A34" w:rsidRDefault="00633A34" w:rsidP="00633A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1293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sectPr w:rsidR="00633A34" w:rsidSect="002818D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E97" w:rsidRDefault="00465E97" w:rsidP="00BA0FCF">
      <w:pPr>
        <w:spacing w:after="0" w:line="240" w:lineRule="auto"/>
      </w:pPr>
      <w:r>
        <w:separator/>
      </w:r>
    </w:p>
  </w:endnote>
  <w:endnote w:type="continuationSeparator" w:id="0">
    <w:p w:rsidR="00465E97" w:rsidRDefault="00465E97" w:rsidP="00BA0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E3" w:rsidRDefault="001707E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E3" w:rsidRDefault="001707E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E3" w:rsidRDefault="001707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E97" w:rsidRDefault="00465E97" w:rsidP="00BA0FCF">
      <w:pPr>
        <w:spacing w:after="0" w:line="240" w:lineRule="auto"/>
      </w:pPr>
      <w:r>
        <w:separator/>
      </w:r>
    </w:p>
  </w:footnote>
  <w:footnote w:type="continuationSeparator" w:id="0">
    <w:p w:rsidR="00465E97" w:rsidRDefault="00465E97" w:rsidP="00BA0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E3" w:rsidRDefault="001707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51173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707E3" w:rsidRPr="00F722B5" w:rsidRDefault="001707E3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22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22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22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3009" w:rsidRPr="00A2300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F722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707E3" w:rsidRDefault="001707E3" w:rsidP="00F722B5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F722B5">
      <w:rPr>
        <w:rFonts w:ascii="Times New Roman" w:hAnsi="Times New Roman" w:cs="Times New Roman"/>
        <w:sz w:val="24"/>
        <w:szCs w:val="24"/>
      </w:rPr>
      <w:t>Продовження додатка 11</w:t>
    </w:r>
  </w:p>
  <w:p w:rsidR="001707E3" w:rsidRPr="00F722B5" w:rsidRDefault="001707E3" w:rsidP="00F722B5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E3" w:rsidRDefault="001707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AEC"/>
    <w:rsid w:val="0000568F"/>
    <w:rsid w:val="000078DE"/>
    <w:rsid w:val="000232EC"/>
    <w:rsid w:val="00033649"/>
    <w:rsid w:val="0003751B"/>
    <w:rsid w:val="000848DC"/>
    <w:rsid w:val="00094BEB"/>
    <w:rsid w:val="000A688D"/>
    <w:rsid w:val="000B1293"/>
    <w:rsid w:val="000C52C2"/>
    <w:rsid w:val="000D64D9"/>
    <w:rsid w:val="00102A50"/>
    <w:rsid w:val="001053FD"/>
    <w:rsid w:val="00110E1A"/>
    <w:rsid w:val="0011198F"/>
    <w:rsid w:val="00135FD5"/>
    <w:rsid w:val="001403B4"/>
    <w:rsid w:val="00150427"/>
    <w:rsid w:val="00152C6C"/>
    <w:rsid w:val="0015390D"/>
    <w:rsid w:val="0015678A"/>
    <w:rsid w:val="001679F0"/>
    <w:rsid w:val="001707E3"/>
    <w:rsid w:val="001714E9"/>
    <w:rsid w:val="00177083"/>
    <w:rsid w:val="00182637"/>
    <w:rsid w:val="001A59E1"/>
    <w:rsid w:val="001C34E8"/>
    <w:rsid w:val="00216ED9"/>
    <w:rsid w:val="00227D00"/>
    <w:rsid w:val="00230958"/>
    <w:rsid w:val="002758BB"/>
    <w:rsid w:val="00281093"/>
    <w:rsid w:val="002818DE"/>
    <w:rsid w:val="00287A84"/>
    <w:rsid w:val="00290120"/>
    <w:rsid w:val="002E02AB"/>
    <w:rsid w:val="002F48A2"/>
    <w:rsid w:val="00313A15"/>
    <w:rsid w:val="00321E6E"/>
    <w:rsid w:val="0035214A"/>
    <w:rsid w:val="00352EF1"/>
    <w:rsid w:val="00363B9E"/>
    <w:rsid w:val="0037177A"/>
    <w:rsid w:val="00371B74"/>
    <w:rsid w:val="003808CB"/>
    <w:rsid w:val="003B0FEA"/>
    <w:rsid w:val="003C6BF6"/>
    <w:rsid w:val="003D2921"/>
    <w:rsid w:val="003E0DFC"/>
    <w:rsid w:val="003F0941"/>
    <w:rsid w:val="0040457E"/>
    <w:rsid w:val="00465E97"/>
    <w:rsid w:val="00476A52"/>
    <w:rsid w:val="00476DCD"/>
    <w:rsid w:val="00485488"/>
    <w:rsid w:val="00485AEC"/>
    <w:rsid w:val="004974BD"/>
    <w:rsid w:val="004C2AB4"/>
    <w:rsid w:val="004D0F2B"/>
    <w:rsid w:val="004D6F74"/>
    <w:rsid w:val="004F005B"/>
    <w:rsid w:val="004F2622"/>
    <w:rsid w:val="00515A08"/>
    <w:rsid w:val="00515E22"/>
    <w:rsid w:val="005213F4"/>
    <w:rsid w:val="00526A5F"/>
    <w:rsid w:val="0055387B"/>
    <w:rsid w:val="00562990"/>
    <w:rsid w:val="00590375"/>
    <w:rsid w:val="00590E5E"/>
    <w:rsid w:val="005B02D7"/>
    <w:rsid w:val="005D2966"/>
    <w:rsid w:val="00633A34"/>
    <w:rsid w:val="00635814"/>
    <w:rsid w:val="0064710F"/>
    <w:rsid w:val="00656AAF"/>
    <w:rsid w:val="00665709"/>
    <w:rsid w:val="006867A8"/>
    <w:rsid w:val="006A319E"/>
    <w:rsid w:val="006C475E"/>
    <w:rsid w:val="006D2E47"/>
    <w:rsid w:val="006E0F9C"/>
    <w:rsid w:val="006F0EE0"/>
    <w:rsid w:val="0071546C"/>
    <w:rsid w:val="00734BE6"/>
    <w:rsid w:val="00735FA7"/>
    <w:rsid w:val="007454FC"/>
    <w:rsid w:val="00767C4A"/>
    <w:rsid w:val="00787D0A"/>
    <w:rsid w:val="007C73B4"/>
    <w:rsid w:val="007D441F"/>
    <w:rsid w:val="00806567"/>
    <w:rsid w:val="00831763"/>
    <w:rsid w:val="00846204"/>
    <w:rsid w:val="00847B33"/>
    <w:rsid w:val="00894CDC"/>
    <w:rsid w:val="008A3A3F"/>
    <w:rsid w:val="008A4335"/>
    <w:rsid w:val="008E39E4"/>
    <w:rsid w:val="008E6C7E"/>
    <w:rsid w:val="008F3068"/>
    <w:rsid w:val="00910277"/>
    <w:rsid w:val="00915EBC"/>
    <w:rsid w:val="00916BA5"/>
    <w:rsid w:val="00917D86"/>
    <w:rsid w:val="00925B6D"/>
    <w:rsid w:val="009711C2"/>
    <w:rsid w:val="00987C50"/>
    <w:rsid w:val="009A1CB1"/>
    <w:rsid w:val="009E312A"/>
    <w:rsid w:val="009F63C6"/>
    <w:rsid w:val="00A023F0"/>
    <w:rsid w:val="00A23009"/>
    <w:rsid w:val="00A3093C"/>
    <w:rsid w:val="00A65A31"/>
    <w:rsid w:val="00A7691A"/>
    <w:rsid w:val="00AB78B2"/>
    <w:rsid w:val="00AE1B6C"/>
    <w:rsid w:val="00AE256E"/>
    <w:rsid w:val="00AF009A"/>
    <w:rsid w:val="00B066F0"/>
    <w:rsid w:val="00B2569C"/>
    <w:rsid w:val="00B371DE"/>
    <w:rsid w:val="00B42F5D"/>
    <w:rsid w:val="00B83D97"/>
    <w:rsid w:val="00B8537F"/>
    <w:rsid w:val="00BA0900"/>
    <w:rsid w:val="00BA0FCF"/>
    <w:rsid w:val="00BA3A17"/>
    <w:rsid w:val="00BB22F6"/>
    <w:rsid w:val="00BB7A5C"/>
    <w:rsid w:val="00BD0F17"/>
    <w:rsid w:val="00BD5E2D"/>
    <w:rsid w:val="00C013FB"/>
    <w:rsid w:val="00C175CA"/>
    <w:rsid w:val="00C24CCC"/>
    <w:rsid w:val="00C46152"/>
    <w:rsid w:val="00C53C96"/>
    <w:rsid w:val="00CA1D5E"/>
    <w:rsid w:val="00CC3480"/>
    <w:rsid w:val="00CC3E2C"/>
    <w:rsid w:val="00CC490F"/>
    <w:rsid w:val="00CD0137"/>
    <w:rsid w:val="00CE6BA5"/>
    <w:rsid w:val="00D15F19"/>
    <w:rsid w:val="00D25667"/>
    <w:rsid w:val="00D2643A"/>
    <w:rsid w:val="00D500D3"/>
    <w:rsid w:val="00D55C93"/>
    <w:rsid w:val="00D566D8"/>
    <w:rsid w:val="00D65361"/>
    <w:rsid w:val="00D80EE2"/>
    <w:rsid w:val="00DA204F"/>
    <w:rsid w:val="00DB1EAD"/>
    <w:rsid w:val="00DB235B"/>
    <w:rsid w:val="00DC732D"/>
    <w:rsid w:val="00DD591B"/>
    <w:rsid w:val="00DE1E88"/>
    <w:rsid w:val="00E02ADA"/>
    <w:rsid w:val="00E14045"/>
    <w:rsid w:val="00E21633"/>
    <w:rsid w:val="00E24EB8"/>
    <w:rsid w:val="00E5084E"/>
    <w:rsid w:val="00E66282"/>
    <w:rsid w:val="00E663C0"/>
    <w:rsid w:val="00E779DF"/>
    <w:rsid w:val="00E90682"/>
    <w:rsid w:val="00E9406F"/>
    <w:rsid w:val="00EA11C2"/>
    <w:rsid w:val="00EA1200"/>
    <w:rsid w:val="00EA1FB4"/>
    <w:rsid w:val="00EA3DFF"/>
    <w:rsid w:val="00ED7793"/>
    <w:rsid w:val="00EF0057"/>
    <w:rsid w:val="00EF5F16"/>
    <w:rsid w:val="00F0537A"/>
    <w:rsid w:val="00F11FFA"/>
    <w:rsid w:val="00F12B52"/>
    <w:rsid w:val="00F22CE1"/>
    <w:rsid w:val="00F261E9"/>
    <w:rsid w:val="00F5214B"/>
    <w:rsid w:val="00F63D97"/>
    <w:rsid w:val="00F722B5"/>
    <w:rsid w:val="00F90F5C"/>
    <w:rsid w:val="00F95C63"/>
    <w:rsid w:val="00F97D90"/>
    <w:rsid w:val="00FC579E"/>
    <w:rsid w:val="00FF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FCF"/>
  </w:style>
  <w:style w:type="paragraph" w:styleId="a5">
    <w:name w:val="footer"/>
    <w:basedOn w:val="a"/>
    <w:link w:val="a6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FCF"/>
  </w:style>
  <w:style w:type="paragraph" w:customStyle="1" w:styleId="CharCharCharChar">
    <w:name w:val="Char Знак Знак Char Знак Знак Char Знак Знак Char Знак Знак"/>
    <w:basedOn w:val="a"/>
    <w:rsid w:val="001053FD"/>
    <w:pPr>
      <w:spacing w:after="0" w:line="240" w:lineRule="auto"/>
      <w:ind w:firstLine="851"/>
      <w:jc w:val="both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FCF"/>
  </w:style>
  <w:style w:type="paragraph" w:styleId="a5">
    <w:name w:val="footer"/>
    <w:basedOn w:val="a"/>
    <w:link w:val="a6"/>
    <w:uiPriority w:val="99"/>
    <w:unhideWhenUsed/>
    <w:rsid w:val="00BA0F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0FCF"/>
  </w:style>
  <w:style w:type="paragraph" w:customStyle="1" w:styleId="CharCharCharChar">
    <w:name w:val="Char Знак Знак Char Знак Знак Char Знак Знак Char Знак Знак"/>
    <w:basedOn w:val="a"/>
    <w:rsid w:val="001053FD"/>
    <w:pPr>
      <w:spacing w:after="0" w:line="240" w:lineRule="auto"/>
      <w:ind w:firstLine="851"/>
      <w:jc w:val="both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mu.gov.ua/catalog/ministerstvo-ekonomiky-ukraini" TargetMode="External"/><Relationship Id="rId13" Type="http://schemas.openxmlformats.org/officeDocument/2006/relationships/hyperlink" Target="https://www.kmu.gov.ua/catalog/ministerstvo-osviti-i-nauki-ukraini" TargetMode="External"/><Relationship Id="rId18" Type="http://schemas.openxmlformats.org/officeDocument/2006/relationships/hyperlink" Target="https://www.kmu.gov.ua/catalog/ministerstvo-yustitsii-ukraini" TargetMode="External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s://nazk.gov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kmu.gov.ua/catalog/ministerstvo-kulturi-molodi-sportu-ukraini" TargetMode="External"/><Relationship Id="rId17" Type="http://schemas.openxmlformats.org/officeDocument/2006/relationships/hyperlink" Target="https://www.kmu.gov.ua/catalog/ministerstvo-cifrovoyi-transformaciyi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kmu.gov.ua/catalog/minveteraniv-ukrayini" TargetMode="External"/><Relationship Id="rId20" Type="http://schemas.openxmlformats.org/officeDocument/2006/relationships/hyperlink" Target="https://www.npu.gov.ua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mu.gov.ua/catalog/ministerstvo-infrastrukturi-ukraini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kmu.gov.ua/catalog/ministerstvo-sotsialnoi-politiki-ukraini" TargetMode="External"/><Relationship Id="rId23" Type="http://schemas.openxmlformats.org/officeDocument/2006/relationships/hyperlink" Target="https://dbr.gov.ua/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kmu.gov.ua/catalog/ministerstvo-zakordonnikh-sprav-ukraini" TargetMode="External"/><Relationship Id="rId19" Type="http://schemas.openxmlformats.org/officeDocument/2006/relationships/hyperlink" Target="https://www.kmu.gov.ua/catalog/ministerstvo-vnutrishnikh-sprav-ukraini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kmu.gov.ua/catalog/minekoenergo-ukraini" TargetMode="External"/><Relationship Id="rId14" Type="http://schemas.openxmlformats.org/officeDocument/2006/relationships/hyperlink" Target="https://www.kmu.gov.ua/catalog/ministerstvo-okhoroni-zdorovya-ukraini" TargetMode="External"/><Relationship Id="rId22" Type="http://schemas.openxmlformats.org/officeDocument/2006/relationships/hyperlink" Target="https://arma.gov.ua/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0F71B-9589-4D16-82EF-E1FE4C9CC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7</Pages>
  <Words>8340</Words>
  <Characters>4755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iryna.kozhemiachenko</dc:creator>
  <cp:lastModifiedBy>iryna.kozhemiachenko</cp:lastModifiedBy>
  <cp:revision>196</cp:revision>
  <cp:lastPrinted>2021-06-30T11:00:00Z</cp:lastPrinted>
  <dcterms:created xsi:type="dcterms:W3CDTF">2021-05-17T12:27:00Z</dcterms:created>
  <dcterms:modified xsi:type="dcterms:W3CDTF">2023-04-03T08:34:00Z</dcterms:modified>
</cp:coreProperties>
</file>