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695CA" w14:textId="77777777" w:rsidR="009205F4" w:rsidRDefault="009205F4" w:rsidP="00946967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3473"/>
        <w:gridCol w:w="5381"/>
      </w:tblGrid>
      <w:tr w:rsidR="00F05A47" w:rsidRPr="00CD15BB" w14:paraId="48F8E29D" w14:textId="77777777" w:rsidTr="007D1BBD">
        <w:trPr>
          <w:trHeight w:val="1154"/>
        </w:trPr>
        <w:tc>
          <w:tcPr>
            <w:tcW w:w="9889" w:type="dxa"/>
            <w:gridSpan w:val="3"/>
          </w:tcPr>
          <w:p w14:paraId="235D27CC" w14:textId="77777777" w:rsidR="00F05A47" w:rsidRPr="00D54016" w:rsidRDefault="00F05A47" w:rsidP="006545E2">
            <w:pPr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47CC868A" w14:textId="77777777" w:rsidR="00830F78" w:rsidRPr="00D54016" w:rsidRDefault="00830F78" w:rsidP="006545E2">
            <w:pPr>
              <w:ind w:left="885"/>
              <w:contextualSpacing/>
              <w:jc w:val="center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(відповідно до пункту 4</w:t>
            </w:r>
            <w:r w:rsidRPr="00D54016">
              <w:rPr>
                <w:rFonts w:ascii="Times New Roman" w:hAnsi="Times New Roman" w:cs="Times New Roman"/>
                <w:vertAlign w:val="superscript"/>
              </w:rPr>
              <w:t>1</w:t>
            </w:r>
            <w:r w:rsidRPr="00D54016">
              <w:rPr>
                <w:rFonts w:ascii="Times New Roman" w:hAnsi="Times New Roman" w:cs="Times New Roman"/>
              </w:rPr>
              <w:t xml:space="preserve"> постанови КМУ від 11.10.2016 № 710</w:t>
            </w:r>
          </w:p>
          <w:p w14:paraId="0C523646" w14:textId="77777777" w:rsidR="00830F78" w:rsidRPr="00D54016" w:rsidRDefault="006545E2" w:rsidP="006545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30F78" w:rsidRPr="00D54016">
              <w:rPr>
                <w:rFonts w:ascii="Times New Roman" w:hAnsi="Times New Roman" w:cs="Times New Roman"/>
              </w:rPr>
              <w:t>«Про ефективне використання державних коштів» (зі змінами))</w:t>
            </w:r>
          </w:p>
        </w:tc>
      </w:tr>
      <w:tr w:rsidR="00F05A47" w:rsidRPr="00CD15BB" w14:paraId="451AE544" w14:textId="77777777" w:rsidTr="006C7AD3">
        <w:tc>
          <w:tcPr>
            <w:tcW w:w="1008" w:type="dxa"/>
          </w:tcPr>
          <w:p w14:paraId="0F1A69F2" w14:textId="77777777"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5" w:type="dxa"/>
          </w:tcPr>
          <w:p w14:paraId="035F1247" w14:textId="77777777" w:rsidR="00F05A47" w:rsidRPr="00D54016" w:rsidRDefault="00F05A47" w:rsidP="00F05A47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386" w:type="dxa"/>
          </w:tcPr>
          <w:p w14:paraId="714CEB75" w14:textId="77777777" w:rsidR="003C55AB" w:rsidRPr="003C55AB" w:rsidRDefault="003C55AB" w:rsidP="004A02CA">
            <w:pPr>
              <w:spacing w:after="120"/>
              <w:ind w:firstLine="31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bookmarkStart w:id="0" w:name="_GoBack"/>
            <w:r w:rsidRPr="003C55A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Послуги з технічного обслуговування транспортних засобів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</w:t>
            </w:r>
            <w:bookmarkEnd w:id="0"/>
            <w: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за кодом </w:t>
            </w:r>
            <w:r w:rsidRPr="003C55AB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ДК 021:2015 - 50110000-9 Послуги з ремонту і технічного обслуговування мототранспортних засобів і супутнього обладнання</w:t>
            </w:r>
          </w:p>
          <w:p w14:paraId="2EF1D427" w14:textId="77777777" w:rsidR="00367A82" w:rsidRDefault="00D37BA3" w:rsidP="00345252">
            <w:pPr>
              <w:ind w:firstLine="317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792297">
              <w:rPr>
                <w:rFonts w:ascii="Times New Roman" w:hAnsi="Times New Roman" w:cs="Times New Roman"/>
              </w:rPr>
              <w:t xml:space="preserve">Ідентифікатор закупівлі: </w:t>
            </w:r>
          </w:p>
          <w:p w14:paraId="0E649E55" w14:textId="6A8BE81D" w:rsidR="00D37BA3" w:rsidRPr="00722BF5" w:rsidRDefault="00722BF5" w:rsidP="00632F48">
            <w:pPr>
              <w:ind w:firstLine="3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UA-202</w:t>
            </w:r>
            <w:r w:rsidR="00632F4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-05-24-011019-a</w:t>
            </w:r>
          </w:p>
        </w:tc>
      </w:tr>
      <w:tr w:rsidR="00F05A47" w:rsidRPr="00CD15BB" w14:paraId="4C46224B" w14:textId="77777777" w:rsidTr="00592FA4">
        <w:trPr>
          <w:trHeight w:val="555"/>
        </w:trPr>
        <w:tc>
          <w:tcPr>
            <w:tcW w:w="1008" w:type="dxa"/>
          </w:tcPr>
          <w:p w14:paraId="33DA38FF" w14:textId="77777777" w:rsidR="00F05A47" w:rsidRPr="00CD15BB" w:rsidRDefault="00F05A47" w:rsidP="008210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5" w:type="dxa"/>
          </w:tcPr>
          <w:p w14:paraId="55C95990" w14:textId="77777777" w:rsidR="00F05A47" w:rsidRPr="00D54016" w:rsidRDefault="00F05A47" w:rsidP="00821024">
            <w:pPr>
              <w:spacing w:after="240"/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6" w:type="dxa"/>
          </w:tcPr>
          <w:p w14:paraId="287DDBBB" w14:textId="77777777" w:rsidR="00BE5D8E" w:rsidRPr="00564024" w:rsidRDefault="002D57AE" w:rsidP="00BE5D8E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56402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Послуги з технічного обслуговування транспортних засобів</w:t>
            </w:r>
            <w:r w:rsidR="00BE5D8E" w:rsidRPr="0056402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:</w:t>
            </w: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7F63566B" w14:textId="77777777" w:rsidR="00484E74" w:rsidRPr="00632F48" w:rsidRDefault="00BE5D8E" w:rsidP="00BE5D8E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Кількість послуг: 12</w:t>
            </w:r>
          </w:p>
          <w:p w14:paraId="20F73DA2" w14:textId="77777777" w:rsidR="00BC1708" w:rsidRPr="00564024" w:rsidRDefault="00BC1708" w:rsidP="00BE5D8E">
            <w:pPr>
              <w:spacing w:line="259" w:lineRule="auto"/>
              <w:ind w:left="284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Автомобіль</w:t>
            </w:r>
            <w:r w:rsidRPr="0056402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SKODA OCTAVIA (державний реєстраційний номер СВ 0607 ЕІ)</w:t>
            </w:r>
          </w:p>
          <w:tbl>
            <w:tblPr>
              <w:tblW w:w="4356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"/>
              <w:gridCol w:w="1603"/>
              <w:gridCol w:w="1097"/>
              <w:gridCol w:w="1174"/>
            </w:tblGrid>
            <w:tr w:rsidR="00BC1708" w:rsidRPr="00564024" w14:paraId="57953676" w14:textId="77777777" w:rsidTr="00BC1708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45F2" w14:textId="77777777" w:rsidR="00BC1708" w:rsidRPr="00564024" w:rsidRDefault="00BC1708" w:rsidP="00484E74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№</w:t>
                  </w:r>
                </w:p>
                <w:p w14:paraId="66FC2370" w14:textId="77777777" w:rsidR="00BC1708" w:rsidRPr="00564024" w:rsidRDefault="00BC1708" w:rsidP="00484E74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з/п</w:t>
                  </w: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86750" w14:textId="77777777" w:rsidR="00BC1708" w:rsidRPr="00564024" w:rsidRDefault="00BC1708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Найменування послуги</w:t>
                  </w:r>
                </w:p>
              </w:tc>
              <w:tc>
                <w:tcPr>
                  <w:tcW w:w="1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049EA" w14:textId="77777777" w:rsidR="00BC1708" w:rsidRPr="00564024" w:rsidRDefault="00BC1708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Кіль</w:t>
                  </w:r>
                  <w:r w:rsidRPr="00632F4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-</w:t>
                  </w: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кість</w:t>
                  </w:r>
                </w:p>
              </w:tc>
              <w:tc>
                <w:tcPr>
                  <w:tcW w:w="1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09EE8" w14:textId="77777777" w:rsidR="00BC1708" w:rsidRPr="00564024" w:rsidRDefault="00BC1708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Один.</w:t>
                  </w:r>
                </w:p>
                <w:p w14:paraId="12CCD85E" w14:textId="77777777" w:rsidR="00BC1708" w:rsidRPr="00564024" w:rsidRDefault="00BC1708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виміру</w:t>
                  </w:r>
                </w:p>
              </w:tc>
            </w:tr>
            <w:tr w:rsidR="00BC1708" w:rsidRPr="00564024" w14:paraId="610D9076" w14:textId="77777777" w:rsidTr="00BC1708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72792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5CDFA" w14:textId="77777777" w:rsidR="00BC1708" w:rsidRPr="00564024" w:rsidRDefault="00BC1708" w:rsidP="00D2039E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Заміна оливи в двигуні</w:t>
                  </w:r>
                </w:p>
              </w:tc>
              <w:tc>
                <w:tcPr>
                  <w:tcW w:w="1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BC3AA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E346A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BC1708" w:rsidRPr="00564024" w14:paraId="59895B4F" w14:textId="77777777" w:rsidTr="00BC1708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BE36B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076EF" w14:textId="77777777" w:rsidR="00BC1708" w:rsidRPr="00564024" w:rsidRDefault="00BC1708" w:rsidP="00D2039E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Заміна фільтра повітряного</w:t>
                  </w:r>
                </w:p>
              </w:tc>
              <w:tc>
                <w:tcPr>
                  <w:tcW w:w="1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F7A59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5AC21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BC1708" w:rsidRPr="00564024" w14:paraId="402717F2" w14:textId="77777777" w:rsidTr="00BC1708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0C011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01E6" w14:textId="77777777" w:rsidR="00BC1708" w:rsidRPr="00632F48" w:rsidRDefault="00BC1708" w:rsidP="00D2039E">
                  <w:pPr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632F48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Заміна фільтра салону автомобіля</w:t>
                  </w:r>
                </w:p>
              </w:tc>
              <w:tc>
                <w:tcPr>
                  <w:tcW w:w="1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6B776" w14:textId="77777777" w:rsidR="00BC1708" w:rsidRPr="00632F48" w:rsidRDefault="00BC1708" w:rsidP="00D2039E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632F48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8FAB6" w14:textId="77777777" w:rsidR="00BC1708" w:rsidRPr="00632F48" w:rsidRDefault="00BC1708" w:rsidP="00D2039E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632F48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послуга</w:t>
                  </w:r>
                </w:p>
              </w:tc>
            </w:tr>
            <w:tr w:rsidR="00BC1708" w:rsidRPr="00564024" w14:paraId="7468111F" w14:textId="77777777" w:rsidTr="00BC1708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E7442" w14:textId="77777777" w:rsidR="00BC1708" w:rsidRPr="00564024" w:rsidRDefault="00BC1708" w:rsidP="00D2039E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EDD8C" w14:textId="77777777" w:rsidR="00BC1708" w:rsidRPr="00632F48" w:rsidRDefault="00BC1708" w:rsidP="00D2039E">
                  <w:pPr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632F48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Заміна фільтра паливного</w:t>
                  </w:r>
                </w:p>
              </w:tc>
              <w:tc>
                <w:tcPr>
                  <w:tcW w:w="1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607F8" w14:textId="77777777" w:rsidR="00BC1708" w:rsidRPr="00632F48" w:rsidRDefault="00BC1708" w:rsidP="00D2039E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632F48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C9335" w14:textId="77777777" w:rsidR="00BC1708" w:rsidRPr="00632F48" w:rsidRDefault="00BC1708" w:rsidP="00D2039E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632F48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послуга</w:t>
                  </w:r>
                </w:p>
              </w:tc>
            </w:tr>
            <w:tr w:rsidR="00BC1708" w:rsidRPr="00564024" w14:paraId="61C75689" w14:textId="77777777" w:rsidTr="00D2039E">
              <w:trPr>
                <w:trHeight w:val="315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5CD4B" w14:textId="77777777" w:rsidR="00BC1708" w:rsidRPr="00564024" w:rsidRDefault="00BC1708" w:rsidP="00BC1708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199F9" w14:textId="77777777" w:rsidR="00BC1708" w:rsidRPr="00564024" w:rsidRDefault="00BC1708" w:rsidP="00BC1708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Всього:</w:t>
                  </w:r>
                </w:p>
              </w:tc>
              <w:tc>
                <w:tcPr>
                  <w:tcW w:w="1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CDC98" w14:textId="77777777" w:rsidR="00BC1708" w:rsidRPr="00564024" w:rsidRDefault="00BC1708" w:rsidP="00BC1708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3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785DE" w14:textId="77777777" w:rsidR="00BC1708" w:rsidRPr="00564024" w:rsidRDefault="00BC1708" w:rsidP="00BC1708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</w:tbl>
          <w:p w14:paraId="374FAB26" w14:textId="77777777" w:rsidR="00484E74" w:rsidRPr="00564024" w:rsidRDefault="00484E74" w:rsidP="000246FA">
            <w:pPr>
              <w:spacing w:before="240"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Автомобіль</w:t>
            </w:r>
            <w:r w:rsidRPr="00564024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SKODA OCTAVIA (державний реєстраційний номер СВ 0604 ЕІ)</w:t>
            </w:r>
          </w:p>
          <w:tbl>
            <w:tblPr>
              <w:tblW w:w="4356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"/>
              <w:gridCol w:w="1594"/>
              <w:gridCol w:w="1146"/>
              <w:gridCol w:w="1134"/>
            </w:tblGrid>
            <w:tr w:rsidR="00484E74" w:rsidRPr="00564024" w14:paraId="556DD940" w14:textId="77777777" w:rsidTr="00484E74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A16E" w14:textId="77777777" w:rsidR="00484E74" w:rsidRPr="00564024" w:rsidRDefault="00484E74" w:rsidP="000246FA">
                  <w:pPr>
                    <w:widowControl w:val="0"/>
                    <w:spacing w:before="24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№</w:t>
                  </w:r>
                </w:p>
                <w:p w14:paraId="03EEBD86" w14:textId="77777777" w:rsidR="00484E74" w:rsidRPr="00564024" w:rsidRDefault="00484E74" w:rsidP="000246FA">
                  <w:pPr>
                    <w:widowControl w:val="0"/>
                    <w:spacing w:before="24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з/п</w:t>
                  </w:r>
                </w:p>
              </w:tc>
              <w:tc>
                <w:tcPr>
                  <w:tcW w:w="1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978DF" w14:textId="77777777" w:rsidR="00484E74" w:rsidRPr="00564024" w:rsidRDefault="00484E74" w:rsidP="000246FA">
                  <w:pPr>
                    <w:widowControl w:val="0"/>
                    <w:spacing w:before="24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Найменування послуги</w:t>
                  </w:r>
                </w:p>
              </w:tc>
              <w:tc>
                <w:tcPr>
                  <w:tcW w:w="1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EEFE2" w14:textId="77777777" w:rsidR="00484E74" w:rsidRPr="00564024" w:rsidRDefault="00484E74" w:rsidP="000246FA">
                  <w:pPr>
                    <w:widowControl w:val="0"/>
                    <w:spacing w:before="24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Кіль-кість</w:t>
                  </w:r>
                </w:p>
              </w:tc>
              <w:tc>
                <w:tcPr>
                  <w:tcW w:w="1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58818" w14:textId="77777777" w:rsidR="00484E74" w:rsidRPr="00564024" w:rsidRDefault="00484E74" w:rsidP="000246FA">
                  <w:pPr>
                    <w:widowControl w:val="0"/>
                    <w:spacing w:before="24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Один.</w:t>
                  </w:r>
                </w:p>
                <w:p w14:paraId="0AD2D624" w14:textId="77777777" w:rsidR="00484E74" w:rsidRPr="00564024" w:rsidRDefault="00484E74" w:rsidP="000246FA">
                  <w:pPr>
                    <w:widowControl w:val="0"/>
                    <w:spacing w:before="24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виміру</w:t>
                  </w:r>
                </w:p>
              </w:tc>
            </w:tr>
            <w:tr w:rsidR="00484E74" w:rsidRPr="00564024" w14:paraId="1CC7B0FE" w14:textId="77777777" w:rsidTr="00484E74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45299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1BC6E" w14:textId="77777777" w:rsidR="00484E74" w:rsidRPr="00564024" w:rsidRDefault="00484E74" w:rsidP="00484E74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Заміна оливи в двигуні</w:t>
                  </w:r>
                </w:p>
              </w:tc>
              <w:tc>
                <w:tcPr>
                  <w:tcW w:w="1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6A3BF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4C3C8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484E74" w:rsidRPr="00564024" w14:paraId="5DF14639" w14:textId="77777777" w:rsidTr="00484E74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DB1E1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1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DC1A7" w14:textId="77777777" w:rsidR="00484E74" w:rsidRPr="00564024" w:rsidRDefault="00484E74" w:rsidP="00484E74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Заміна фільтра повітряного</w:t>
                  </w:r>
                </w:p>
              </w:tc>
              <w:tc>
                <w:tcPr>
                  <w:tcW w:w="1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B175B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BE947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484E74" w:rsidRPr="00564024" w14:paraId="6CE2218A" w14:textId="77777777" w:rsidTr="00484E74">
              <w:trPr>
                <w:trHeight w:val="420"/>
              </w:trPr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D519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8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ED222" w14:textId="77777777" w:rsidR="00484E74" w:rsidRPr="00564024" w:rsidRDefault="00484E74" w:rsidP="00484E74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Всього:</w:t>
                  </w:r>
                </w:p>
              </w:tc>
              <w:tc>
                <w:tcPr>
                  <w:tcW w:w="13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04914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1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5F3A" w14:textId="77777777" w:rsidR="00484E74" w:rsidRPr="00564024" w:rsidRDefault="00484E74" w:rsidP="00484E74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</w:tbl>
          <w:p w14:paraId="3A2D9382" w14:textId="77777777" w:rsidR="00484E74" w:rsidRPr="00564024" w:rsidRDefault="00484E74" w:rsidP="00484E74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0180BD1E" w14:textId="77777777" w:rsidR="00F306DB" w:rsidRPr="00564024" w:rsidRDefault="00F306DB" w:rsidP="00F306DB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Автомобіль SKODA OCTAVIA TOUR (державний реєстраційний номер СВ 0608 ЕІ)</w:t>
            </w:r>
          </w:p>
          <w:tbl>
            <w:tblPr>
              <w:tblW w:w="4318" w:type="pct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"/>
              <w:gridCol w:w="2109"/>
              <w:gridCol w:w="911"/>
              <w:gridCol w:w="950"/>
            </w:tblGrid>
            <w:tr w:rsidR="00F306DB" w:rsidRPr="00564024" w14:paraId="6291D9F6" w14:textId="77777777" w:rsidTr="00126EA7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3E80A" w14:textId="77777777" w:rsidR="00F306DB" w:rsidRPr="00564024" w:rsidRDefault="00F306DB" w:rsidP="00126EA7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№</w:t>
                  </w:r>
                </w:p>
                <w:p w14:paraId="3C498DB1" w14:textId="77777777" w:rsidR="00F306DB" w:rsidRPr="00564024" w:rsidRDefault="00F306DB" w:rsidP="00126EA7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з/п</w:t>
                  </w:r>
                </w:p>
              </w:tc>
              <w:tc>
                <w:tcPr>
                  <w:tcW w:w="2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D9E3C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Найменування послуги</w:t>
                  </w:r>
                </w:p>
              </w:tc>
              <w:tc>
                <w:tcPr>
                  <w:tcW w:w="1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42F5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Кіль</w:t>
                  </w:r>
                  <w:r w:rsidR="00126EA7" w:rsidRPr="00632F4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-</w:t>
                  </w: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кість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17EDB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Один.</w:t>
                  </w:r>
                </w:p>
                <w:p w14:paraId="5ECC66D5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виміру</w:t>
                  </w:r>
                </w:p>
              </w:tc>
            </w:tr>
            <w:tr w:rsidR="00F306DB" w:rsidRPr="00564024" w14:paraId="717D256D" w14:textId="77777777" w:rsidTr="00126EA7">
              <w:trPr>
                <w:trHeight w:val="209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39161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CF600" w14:textId="77777777" w:rsidR="00F306DB" w:rsidRPr="00564024" w:rsidRDefault="00F306DB" w:rsidP="00126EA7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Заміна оливи в двигуні</w:t>
                  </w:r>
                </w:p>
              </w:tc>
              <w:tc>
                <w:tcPr>
                  <w:tcW w:w="1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64DF2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8FEA0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F306DB" w:rsidRPr="00564024" w14:paraId="728AAF8F" w14:textId="77777777" w:rsidTr="00126EA7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1B69D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79427" w14:textId="77777777" w:rsidR="00F306DB" w:rsidRPr="00564024" w:rsidRDefault="00F306DB" w:rsidP="00126EA7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Заміна фільтра повітряного</w:t>
                  </w:r>
                </w:p>
              </w:tc>
              <w:tc>
                <w:tcPr>
                  <w:tcW w:w="1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B8452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003B2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F306DB" w:rsidRPr="00564024" w14:paraId="2D9F8DD4" w14:textId="77777777" w:rsidTr="00126EA7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DF05E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2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B23E2" w14:textId="77777777" w:rsidR="00F306DB" w:rsidRPr="00564024" w:rsidRDefault="00F306DB" w:rsidP="00126EA7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Послуги шинмонтажу</w:t>
                  </w:r>
                </w:p>
              </w:tc>
              <w:tc>
                <w:tcPr>
                  <w:tcW w:w="1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77DB" w14:textId="77777777" w:rsidR="00F306DB" w:rsidRPr="00632F48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632F4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EF5FC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  <w:tr w:rsidR="00F306DB" w:rsidRPr="00564024" w14:paraId="1C748856" w14:textId="77777777" w:rsidTr="00126EA7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0CA37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A95C4" w14:textId="77777777" w:rsidR="00F306DB" w:rsidRPr="00564024" w:rsidRDefault="00F306DB" w:rsidP="00126EA7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Всього:</w:t>
                  </w:r>
                </w:p>
              </w:tc>
              <w:tc>
                <w:tcPr>
                  <w:tcW w:w="12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06EB9" w14:textId="77777777" w:rsidR="00F306DB" w:rsidRPr="00632F48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632F4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6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485FA" w14:textId="77777777" w:rsidR="00F306DB" w:rsidRPr="00564024" w:rsidRDefault="00F306DB" w:rsidP="00126EA7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послуга</w:t>
                  </w:r>
                </w:p>
              </w:tc>
            </w:tr>
          </w:tbl>
          <w:p w14:paraId="3D9F0DC7" w14:textId="77777777" w:rsidR="00F306DB" w:rsidRPr="00564024" w:rsidRDefault="00F306DB" w:rsidP="00F306DB">
            <w:pPr>
              <w:spacing w:after="120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9E07086" w14:textId="77777777" w:rsidR="00756CD0" w:rsidRPr="00564024" w:rsidRDefault="00756CD0" w:rsidP="00756CD0">
            <w:pPr>
              <w:spacing w:after="160" w:line="259" w:lineRule="auto"/>
              <w:ind w:left="284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</w:pP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Перелік матеріалів Замовника</w:t>
            </w:r>
          </w:p>
          <w:tbl>
            <w:tblPr>
              <w:tblW w:w="4318" w:type="pct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"/>
              <w:gridCol w:w="2125"/>
              <w:gridCol w:w="858"/>
              <w:gridCol w:w="987"/>
            </w:tblGrid>
            <w:tr w:rsidR="00756CD0" w:rsidRPr="00564024" w14:paraId="477C5FF3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9875D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№</w:t>
                  </w:r>
                </w:p>
                <w:p w14:paraId="69DAEDF3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з/п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76417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Найменування матеріалів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76D8B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Один.</w:t>
                  </w:r>
                </w:p>
                <w:p w14:paraId="78324742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виміру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4A00B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Кіль</w:t>
                  </w:r>
                </w:p>
                <w:p w14:paraId="4CDCA395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кість</w:t>
                  </w:r>
                </w:p>
              </w:tc>
            </w:tr>
            <w:tr w:rsidR="00756CD0" w:rsidRPr="00564024" w14:paraId="1DA534EC" w14:textId="77777777" w:rsidTr="00756CD0">
              <w:trPr>
                <w:trHeight w:val="42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9B86F" w14:textId="77777777" w:rsidR="00756CD0" w:rsidRPr="00564024" w:rsidRDefault="00756CD0" w:rsidP="00054D5A">
                  <w:pPr>
                    <w:spacing w:before="240" w:after="160" w:line="259" w:lineRule="auto"/>
                    <w:ind w:left="284"/>
                    <w:jc w:val="center"/>
                    <w:rPr>
                      <w:rFonts w:ascii="Times New Roman" w:eastAsia="Calibri" w:hAnsi="Times New Roman" w:cs="Times New Roman"/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Автомобіль</w:t>
                  </w:r>
                  <w:r w:rsidRPr="00564024">
                    <w:rPr>
                      <w:rFonts w:ascii="Times New Roman" w:eastAsia="Calibri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="00054D5A"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SKODA OCTAVIA </w:t>
                  </w: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(державний реєстраційний номер СВ 0607 ЕІ)</w:t>
                  </w:r>
                </w:p>
              </w:tc>
            </w:tr>
            <w:tr w:rsidR="00756CD0" w:rsidRPr="00564024" w14:paraId="2932BBE7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BF6DB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A2772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Фільтр повітряний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80BDF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C1A1E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18A2B281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F5FF1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05DEA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Фільтр</w:t>
                  </w: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val="ru-RU" w:eastAsia="en-US"/>
                    </w:rPr>
                    <w:t xml:space="preserve"> салону автомобіля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D125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4AF1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7FF3405C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6C61F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B70CA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Фільтр паливний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2E1BB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A8F97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40E36CAD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0594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7D7DB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Всього: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0C545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EAAC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756CD0" w:rsidRPr="00564024" w14:paraId="25631D54" w14:textId="77777777" w:rsidTr="00756CD0">
              <w:trPr>
                <w:trHeight w:val="42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F86B" w14:textId="77777777" w:rsidR="00756CD0" w:rsidRPr="00564024" w:rsidRDefault="00756CD0" w:rsidP="00054D5A">
                  <w:pPr>
                    <w:spacing w:before="240" w:after="160" w:line="259" w:lineRule="auto"/>
                    <w:ind w:left="284"/>
                    <w:jc w:val="center"/>
                    <w:rPr>
                      <w:rFonts w:ascii="Times New Roman" w:eastAsia="Calibri" w:hAnsi="Times New Roman" w:cs="Times New Roman"/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Автомобіль</w:t>
                  </w:r>
                  <w:r w:rsidRPr="00564024">
                    <w:rPr>
                      <w:rFonts w:ascii="Times New Roman" w:eastAsia="Calibri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SKODA OCTAVIA (державний реєстраційний номер СВ 0604 ЕІ)</w:t>
                  </w:r>
                </w:p>
              </w:tc>
            </w:tr>
            <w:tr w:rsidR="00756CD0" w:rsidRPr="00564024" w14:paraId="76FD4DCA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8EE1D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BD21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Фільтр повітряний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B78B9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333F7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0478DF10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E2E06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88EE5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Фільтр паливний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EC4A0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1B5F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45546D2F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20A3B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F53B9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Всього: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BB554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8182F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  <w:tr w:rsidR="00756CD0" w:rsidRPr="00564024" w14:paraId="7C7D063F" w14:textId="77777777" w:rsidTr="00756CD0">
              <w:trPr>
                <w:trHeight w:val="42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D810F" w14:textId="77777777" w:rsidR="00756CD0" w:rsidRPr="00564024" w:rsidRDefault="00756CD0" w:rsidP="00054D5A">
                  <w:pPr>
                    <w:spacing w:before="240" w:after="160" w:line="259" w:lineRule="auto"/>
                    <w:ind w:left="284"/>
                    <w:jc w:val="center"/>
                    <w:rPr>
                      <w:rFonts w:ascii="Times New Roman" w:eastAsia="Calibri" w:hAnsi="Times New Roman" w:cs="Times New Roman"/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Автомобіль</w:t>
                  </w:r>
                  <w:r w:rsidRPr="00564024">
                    <w:rPr>
                      <w:rFonts w:ascii="Times New Roman" w:eastAsia="Calibri" w:hAnsi="Times New Roman" w:cs="Times New Roman"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SKODA OCTAVIA TOUR (державний реєстраційний номер СВ 0608 ЕІ)</w:t>
                  </w:r>
                </w:p>
              </w:tc>
            </w:tr>
            <w:tr w:rsidR="00756CD0" w:rsidRPr="00564024" w14:paraId="52984AC9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8B02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2A9C3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Фільтр повітряний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7761C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AC299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61B2814B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9EDBE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25B01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Фільтр паливний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A0C0D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D54FF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</w:tr>
            <w:tr w:rsidR="00756CD0" w:rsidRPr="00564024" w14:paraId="736219E6" w14:textId="77777777" w:rsidTr="00DD3194">
              <w:trPr>
                <w:trHeight w:val="420"/>
              </w:trPr>
              <w:tc>
                <w:tcPr>
                  <w:tcW w:w="5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6FF1A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3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54EA7" w14:textId="77777777" w:rsidR="00756CD0" w:rsidRPr="00564024" w:rsidRDefault="00756CD0" w:rsidP="00756CD0">
                  <w:pPr>
                    <w:widowControl w:val="0"/>
                    <w:spacing w:line="338" w:lineRule="auto"/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564024">
                    <w:rPr>
                      <w:rFonts w:ascii="Times New Roman" w:eastAsia="Calibri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Всього: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73E14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шт.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53DD6" w14:textId="77777777" w:rsidR="00756CD0" w:rsidRPr="00564024" w:rsidRDefault="00756CD0" w:rsidP="00756CD0">
                  <w:pPr>
                    <w:widowControl w:val="0"/>
                    <w:spacing w:line="338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</w:pPr>
                  <w:r w:rsidRPr="0056402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</w:tbl>
          <w:p w14:paraId="1588809F" w14:textId="77777777" w:rsidR="00564024" w:rsidRDefault="00564024" w:rsidP="00633C25">
            <w:pPr>
              <w:spacing w:after="120"/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</w:p>
          <w:p w14:paraId="30BB152D" w14:textId="77777777" w:rsidR="006F78DC" w:rsidRPr="005530AA" w:rsidRDefault="005530AA" w:rsidP="00633C25">
            <w:pPr>
              <w:spacing w:after="120"/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</w:pPr>
            <w:r w:rsidRPr="005640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Всі посилання на конкретні марку чи виробника або на конкретний процес, що характеризує продукт чи послугу певного </w:t>
            </w:r>
            <w:r w:rsidRPr="005530AA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суб’єкта господарювання, чи на торгові марки, патенти, типи або конкретне місце походження чи спосіб виробництва, слід читати з виразом «або еквівалент».</w:t>
            </w:r>
          </w:p>
          <w:p w14:paraId="142828C8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При наданні послуг з технічного обслуговування транспортних засобів Учасник повинен використовувати запчастини та витратні матеріали, вартість яких повинна бути врахована при формуванні ціни пропозиції. </w:t>
            </w:r>
          </w:p>
          <w:p w14:paraId="63B1346E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Якість і технологія надання послуг, гарантійні зобов’язання мають відповідати Законам України «Про дорожній рух», «Про захист прав </w:t>
            </w: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споживачів», «Про автомобільний транспорт» та Правилам надання послуг з технічного обслуговування і ремонту колісних транспортних засобів, затвердженим наказом Міністерства інфраструктури України від 28.11.2014 № 615 та затвердженим технічним регламентам гарантійного обслуговування транспортних засобів компаній – виробників.</w:t>
            </w:r>
          </w:p>
          <w:p w14:paraId="20354D82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Проведення технічного обслуговування транспортного засобу повинно відображатися в сервісній книзі.</w:t>
            </w:r>
          </w:p>
          <w:p w14:paraId="37EB3D22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Місце надання послуг: послуги з технічного обслуговування транспортних засобів Замовника здійснюються на території Виконавця на станції технічного обслуговування Учасника (власна або орендована).</w:t>
            </w:r>
          </w:p>
          <w:p w14:paraId="56951113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Транспортні засоби Замовника розміщуються за адресою: </w:t>
            </w:r>
            <w:r w:rsidRPr="00756CD0">
              <w:rPr>
                <w:rFonts w:ascii="Times New Roman" w:eastAsia="Calibri" w:hAnsi="Times New Roman" w:cs="Times New Roman"/>
                <w:lang w:eastAsia="en-US"/>
              </w:rPr>
              <w:t>проспект Перемоги, 6,                  м. Чернігів</w:t>
            </w: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. </w:t>
            </w:r>
          </w:p>
          <w:p w14:paraId="2FBCE9EF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У разі, якщо станція технічного обслуговування знаходиться не в межах м. Чернігова, то витрати на переміщення транспортних засобів на станцію технічного обслуговування та повернення їх Замовнику здійснюється за рахунок Учасника.</w:t>
            </w:r>
          </w:p>
          <w:p w14:paraId="7D673C1B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</w:rPr>
              <w:t>Строк надання послуг</w:t>
            </w:r>
            <w:r w:rsidRPr="00756CD0">
              <w:rPr>
                <w:rFonts w:ascii="Times New Roman" w:eastAsia="Calibri" w:hAnsi="Times New Roman" w:cs="Times New Roman"/>
                <w:b/>
                <w:color w:val="auto"/>
              </w:rPr>
              <w:t>:</w:t>
            </w:r>
            <w:r w:rsidRPr="00756CD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протягом строку дії договору </w:t>
            </w:r>
            <w:r w:rsidRPr="00756CD0">
              <w:rPr>
                <w:rFonts w:ascii="Times New Roman" w:hAnsi="Times New Roman" w:cs="Times New Roman"/>
                <w:lang w:eastAsia="ru-RU"/>
              </w:rPr>
              <w:t xml:space="preserve">за замовленням (письмовим або в телефонному режимі) Замовника в строк не пізніше 10 робочих днів з дати замовлення, </w:t>
            </w: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але не пізніше 31.12.2023</w:t>
            </w:r>
            <w:r w:rsidRPr="00756CD0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  <w:p w14:paraId="7C79C02E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Гарантійні зобов’язання:</w:t>
            </w:r>
          </w:p>
          <w:p w14:paraId="65CEA5F6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Учасник гарантує відповідність автотранспорту Замовника, його складових частин (систем) у процесі технічного обслуговування вимогам технічної документації. </w:t>
            </w:r>
          </w:p>
          <w:p w14:paraId="43C1B4F2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Гарантійні зобов’язання Учасника стосовно наданих послуг (операцій) з технічного обслуговування автотранспорту Замовника та їх складових частин (систем) повинні відповідати Додатку 4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року № 615, ст.25, 26 Закону України «Про автомобільний транспорт» та вимогам чинного законодавства. </w:t>
            </w:r>
          </w:p>
          <w:p w14:paraId="794774F0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У разі виявлення недоліків наданих послуг протягом встановлених гарантійних термінів, Учасник зобов’язується усунути їх власними силами та за власні кошти протягом п’яти робочих днів з моменту звернення Замовника за умови, що такі недоліки виникли з причини неякісного надання послуг або застосування ними неякісних матеріалів (запасних частин).</w:t>
            </w:r>
          </w:p>
          <w:p w14:paraId="455E10E6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Учасник гарантує, що запасні частини (запчастини) та витратні матеріали, які Учасник-переможець замінює чи використовує при наданні послуг, нові та сертифіковані для продажу на території України.</w:t>
            </w:r>
          </w:p>
          <w:p w14:paraId="44BB2F2E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Учасник повинен забезпечити:</w:t>
            </w:r>
          </w:p>
          <w:p w14:paraId="5C0DD991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-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автомобіля Замовника;</w:t>
            </w:r>
          </w:p>
          <w:p w14:paraId="1A60720F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можливість Замовнику особисто візуально контролювати надання послуг за умов додержання вимог безпеки з охорони праці, передбачених законодавством; </w:t>
            </w:r>
          </w:p>
          <w:p w14:paraId="01046FE3" w14:textId="77777777" w:rsidR="00756CD0" w:rsidRPr="00756CD0" w:rsidRDefault="00756CD0" w:rsidP="006F78DC">
            <w:pPr>
              <w:ind w:firstLine="317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у разі виявлення недоліків у наданих послугах під час прийняття автотранспорту Замовником: </w:t>
            </w:r>
            <w:bookmarkStart w:id="1" w:name="n169"/>
            <w:bookmarkEnd w:id="1"/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безоплатне усунення недоліків; </w:t>
            </w:r>
            <w:bookmarkStart w:id="2" w:name="n170"/>
            <w:bookmarkEnd w:id="2"/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зменшення вартості виконаної роботи відповідно до завданих збитків чи повернення коштів Замовнику; </w:t>
            </w:r>
            <w:bookmarkStart w:id="3" w:name="n171"/>
            <w:bookmarkEnd w:id="3"/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безоплатне виконання роботи чи відшкодування Замовнику витрат, пов’язаних з усуненням недоліків з наданих послуг; </w:t>
            </w:r>
            <w:bookmarkStart w:id="4" w:name="n172"/>
            <w:bookmarkEnd w:id="4"/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забезпечити виконання інших обов’язків Виконавця, встановлених законодавством про захист прав споживачів.</w:t>
            </w:r>
          </w:p>
          <w:p w14:paraId="2245010D" w14:textId="77777777" w:rsidR="00F05A47" w:rsidRPr="00D54016" w:rsidRDefault="00756CD0" w:rsidP="006F78DC">
            <w:pPr>
              <w:ind w:firstLine="317"/>
              <w:jc w:val="both"/>
            </w:pPr>
            <w:r w:rsidRPr="00756CD0">
              <w:rPr>
                <w:rFonts w:ascii="Times New Roman" w:eastAsia="Calibri" w:hAnsi="Times New Roman" w:cs="Times New Roman"/>
                <w:color w:val="auto"/>
                <w:lang w:eastAsia="en-US"/>
              </w:rPr>
              <w:t>Учасник гарантує, що послуги з технічного обслуговування та запчастини, які використовуються, не мають негативного впливу на навколишнє середовище. Технічні, якісні характеристики предмета закупівлі відповідають встановленим законодавством нормам, які передбачають застосування заходів із захисту довкілля.</w:t>
            </w:r>
          </w:p>
        </w:tc>
      </w:tr>
      <w:tr w:rsidR="00F05A47" w:rsidRPr="00CD15BB" w14:paraId="1D0E20A3" w14:textId="77777777" w:rsidTr="007E40AC">
        <w:trPr>
          <w:trHeight w:val="4243"/>
        </w:trPr>
        <w:tc>
          <w:tcPr>
            <w:tcW w:w="1008" w:type="dxa"/>
          </w:tcPr>
          <w:p w14:paraId="399E8308" w14:textId="77777777" w:rsidR="00F05A47" w:rsidRPr="00CD15BB" w:rsidRDefault="00F05A47" w:rsidP="00F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95" w:type="dxa"/>
          </w:tcPr>
          <w:p w14:paraId="11159BBB" w14:textId="77777777" w:rsidR="00F05A47" w:rsidRPr="00D54016" w:rsidRDefault="00F05A47" w:rsidP="00EF37AF">
            <w:pPr>
              <w:rPr>
                <w:rFonts w:ascii="Times New Roman" w:hAnsi="Times New Roman" w:cs="Times New Roman"/>
              </w:rPr>
            </w:pPr>
            <w:r w:rsidRPr="00D54016">
              <w:rPr>
                <w:rFonts w:ascii="Times New Roman" w:hAnsi="Times New Roman" w:cs="Times New Roman"/>
              </w:rPr>
              <w:t xml:space="preserve">Обґрунтування </w:t>
            </w:r>
            <w:r w:rsidR="00EF37AF">
              <w:rPr>
                <w:rFonts w:ascii="Times New Roman" w:hAnsi="Times New Roman" w:cs="Times New Roman"/>
              </w:rPr>
              <w:t>розміру бюджетного призначення,</w:t>
            </w:r>
            <w:r w:rsidR="00EF37AF" w:rsidRPr="00D54016">
              <w:rPr>
                <w:rFonts w:ascii="Times New Roman" w:hAnsi="Times New Roman" w:cs="Times New Roman"/>
              </w:rPr>
              <w:t xml:space="preserve"> </w:t>
            </w:r>
            <w:r w:rsidRPr="00D54016">
              <w:rPr>
                <w:rFonts w:ascii="Times New Roman" w:hAnsi="Times New Roman" w:cs="Times New Roman"/>
              </w:rPr>
              <w:t>очікуваної вартості предмета закупівлі</w:t>
            </w:r>
            <w:r w:rsidR="001151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</w:tcPr>
          <w:p w14:paraId="050415E6" w14:textId="77777777" w:rsidR="00EF37AF" w:rsidRDefault="00EF37AF" w:rsidP="00CA79D2">
            <w:pPr>
              <w:widowControl w:val="0"/>
              <w:ind w:firstLine="318"/>
              <w:jc w:val="both"/>
              <w:rPr>
                <w:rFonts w:ascii="Times New Roman" w:eastAsia="Arial" w:hAnsi="Times New Roman" w:cs="Times New Roman"/>
                <w:color w:val="auto"/>
                <w:lang w:eastAsia="ru-RU"/>
              </w:rPr>
            </w:pPr>
            <w:r w:rsidRPr="00D54016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  <w:r w:rsidR="00DA7993" w:rsidRPr="00DA7993">
              <w:rPr>
                <w:rFonts w:ascii="Times New Roman" w:eastAsia="Arial" w:hAnsi="Times New Roman" w:cs="Times New Roman"/>
                <w:color w:val="auto"/>
                <w:lang w:val="ru-RU" w:eastAsia="ru-RU"/>
              </w:rPr>
              <w:t>8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</w:t>
            </w:r>
            <w:r w:rsidR="00DA7993" w:rsidRPr="00DA7993">
              <w:rPr>
                <w:rFonts w:ascii="Times New Roman" w:eastAsia="Arial" w:hAnsi="Times New Roman" w:cs="Times New Roman"/>
                <w:color w:val="auto"/>
                <w:lang w:val="ru-RU" w:eastAsia="ru-RU"/>
              </w:rPr>
              <w:t>134</w:t>
            </w:r>
            <w:r w:rsidR="00821024">
              <w:rPr>
                <w:rFonts w:ascii="Times New Roman" w:eastAsia="Arial" w:hAnsi="Times New Roman" w:cs="Times New Roman"/>
                <w:color w:val="auto"/>
                <w:lang w:eastAsia="ru-RU"/>
              </w:rPr>
              <w:t>,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00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грн, як</w:t>
            </w:r>
            <w:r>
              <w:rPr>
                <w:rFonts w:ascii="Times New Roman" w:eastAsia="Arial" w:hAnsi="Times New Roman" w:cs="Times New Roman"/>
                <w:color w:val="auto"/>
                <w:lang w:eastAsia="ru-RU"/>
              </w:rPr>
              <w:t>ий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відповіда</w:t>
            </w:r>
            <w:r>
              <w:rPr>
                <w:rFonts w:ascii="Times New Roman" w:eastAsia="Arial" w:hAnsi="Times New Roman" w:cs="Times New Roman"/>
                <w:color w:val="auto"/>
                <w:lang w:eastAsia="ru-RU"/>
              </w:rPr>
              <w:t>є</w:t>
            </w:r>
            <w:r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розрахунку видатків до кошторису Чернігівської митниці на 2023 рік за КПВК 3506010 «Керівництво та управління у сфері митної політики» по загальному фонду.</w:t>
            </w:r>
          </w:p>
          <w:p w14:paraId="08C8DE8B" w14:textId="77777777" w:rsidR="00F05A47" w:rsidRPr="00D54016" w:rsidRDefault="00D57883" w:rsidP="001156FE">
            <w:pPr>
              <w:widowControl w:val="0"/>
              <w:ind w:firstLine="318"/>
              <w:jc w:val="both"/>
              <w:rPr>
                <w:rFonts w:ascii="Times New Roman" w:hAnsi="Times New Roman" w:cs="Times New Roman"/>
              </w:rPr>
            </w:pPr>
            <w:r w:rsidRPr="003D6F60">
              <w:rPr>
                <w:rFonts w:ascii="Times New Roman" w:hAnsi="Times New Roman" w:cs="Times New Roman"/>
              </w:rPr>
              <w:t xml:space="preserve">Очікувана вартість предмета закупівлі розрахована з урахуванням 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 xml:space="preserve">розділу ІІІ «Методи визначення очікуваної вартості»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 </w:t>
            </w:r>
            <w:r w:rsidR="00C305B0">
              <w:rPr>
                <w:rFonts w:ascii="Times New Roman" w:eastAsia="Arial Unicode MS" w:hAnsi="Times New Roman" w:cs="Times New Roman"/>
              </w:rPr>
              <w:t>зі змінами</w:t>
            </w:r>
            <w:r w:rsidR="00CA7DDB" w:rsidRPr="003D6F60">
              <w:rPr>
                <w:rFonts w:ascii="Times New Roman" w:eastAsia="Arial Unicode MS" w:hAnsi="Times New Roman" w:cs="Times New Roman"/>
              </w:rPr>
              <w:t>.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Очікувана вартість предмета закупівлі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відповідає розміру бюджетного призначення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 </w:t>
            </w:r>
            <w:r w:rsidR="007E40AC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та </w:t>
            </w:r>
            <w:r w:rsidR="007E40AC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 xml:space="preserve">становить </w:t>
            </w:r>
            <w:r w:rsidR="001156FE" w:rsidRPr="001156FE">
              <w:rPr>
                <w:rFonts w:ascii="Times New Roman" w:eastAsia="Arial" w:hAnsi="Times New Roman" w:cs="Times New Roman"/>
                <w:color w:val="auto"/>
                <w:lang w:val="ru-RU" w:eastAsia="ru-RU"/>
              </w:rPr>
              <w:t>8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</w:t>
            </w:r>
            <w:r w:rsidR="001156FE" w:rsidRPr="001156FE">
              <w:rPr>
                <w:rFonts w:ascii="Times New Roman" w:eastAsia="Arial" w:hAnsi="Times New Roman" w:cs="Times New Roman"/>
                <w:color w:val="auto"/>
                <w:lang w:val="ru-RU" w:eastAsia="ru-RU"/>
              </w:rPr>
              <w:t>134</w:t>
            </w:r>
            <w:r w:rsidR="00821024">
              <w:rPr>
                <w:rFonts w:ascii="Times New Roman" w:eastAsia="Arial" w:hAnsi="Times New Roman" w:cs="Times New Roman"/>
                <w:color w:val="auto"/>
                <w:lang w:eastAsia="ru-RU"/>
              </w:rPr>
              <w:t>,</w:t>
            </w:r>
            <w:r w:rsidR="00473507">
              <w:rPr>
                <w:rFonts w:ascii="Times New Roman" w:eastAsia="Arial" w:hAnsi="Times New Roman" w:cs="Times New Roman"/>
                <w:color w:val="auto"/>
                <w:lang w:eastAsia="ru-RU"/>
              </w:rPr>
              <w:t>00</w:t>
            </w:r>
            <w:r w:rsidR="00821024" w:rsidRPr="00CA7DDB">
              <w:rPr>
                <w:rFonts w:ascii="Times New Roman" w:eastAsia="Arial" w:hAnsi="Times New Roman" w:cs="Times New Roman"/>
                <w:color w:val="auto"/>
                <w:lang w:eastAsia="ru-RU"/>
              </w:rPr>
              <w:t> грн</w:t>
            </w:r>
            <w:r w:rsidR="00821024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 xml:space="preserve"> 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val="x-none" w:eastAsia="x-none"/>
              </w:rPr>
              <w:t>з ПДВ</w:t>
            </w:r>
            <w:r w:rsidR="007E40AC" w:rsidRPr="00CA7DDB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>.</w:t>
            </w:r>
            <w:r w:rsidR="007E40AC">
              <w:rPr>
                <w:rFonts w:ascii="Times New Roman" w:eastAsia="Arial Unicode MS" w:hAnsi="Times New Roman" w:cs="Times New Roman"/>
                <w:color w:val="auto"/>
                <w:lang w:eastAsia="x-none"/>
              </w:rPr>
              <w:t xml:space="preserve"> </w:t>
            </w:r>
          </w:p>
        </w:tc>
      </w:tr>
    </w:tbl>
    <w:p w14:paraId="4206D226" w14:textId="77777777" w:rsidR="007B6894" w:rsidRDefault="007B6894" w:rsidP="007E48E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7B6894" w:rsidSect="007E48E2">
      <w:type w:val="continuous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E957C" w14:textId="77777777" w:rsidR="008E059C" w:rsidRDefault="008E059C" w:rsidP="007E48E2">
      <w:r>
        <w:separator/>
      </w:r>
    </w:p>
  </w:endnote>
  <w:endnote w:type="continuationSeparator" w:id="0">
    <w:p w14:paraId="7A079DC1" w14:textId="77777777" w:rsidR="008E059C" w:rsidRDefault="008E059C" w:rsidP="007E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00597" w14:textId="77777777" w:rsidR="008E059C" w:rsidRDefault="008E059C" w:rsidP="007E48E2">
      <w:r>
        <w:separator/>
      </w:r>
    </w:p>
  </w:footnote>
  <w:footnote w:type="continuationSeparator" w:id="0">
    <w:p w14:paraId="56063382" w14:textId="77777777" w:rsidR="008E059C" w:rsidRDefault="008E059C" w:rsidP="007E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3095"/>
    <w:multiLevelType w:val="singleLevel"/>
    <w:tmpl w:val="11C0696C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2F19AF"/>
    <w:multiLevelType w:val="singleLevel"/>
    <w:tmpl w:val="FC82B63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 w15:restartNumberingAfterBreak="0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EE428F4"/>
    <w:multiLevelType w:val="hybridMultilevel"/>
    <w:tmpl w:val="924CE3D0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D3AB9"/>
    <w:multiLevelType w:val="hybridMultilevel"/>
    <w:tmpl w:val="3648EA28"/>
    <w:lvl w:ilvl="0" w:tplc="0422000F">
      <w:start w:val="1"/>
      <w:numFmt w:val="decimal"/>
      <w:lvlText w:val="%1."/>
      <w:lvlJc w:val="left"/>
      <w:pPr>
        <w:ind w:left="885" w:hanging="360"/>
      </w:p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5"/>
  </w:num>
  <w:num w:numId="5">
    <w:abstractNumId w:val="1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9"/>
  </w:num>
  <w:num w:numId="12">
    <w:abstractNumId w:val="2"/>
  </w:num>
  <w:num w:numId="13">
    <w:abstractNumId w:val="14"/>
  </w:num>
  <w:num w:numId="14">
    <w:abstractNumId w:val="8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  <w:lvlOverride w:ilvl="0">
      <w:startOverride w:val="1"/>
    </w:lvlOverride>
  </w:num>
  <w:num w:numId="19">
    <w:abstractNumId w:val="0"/>
    <w:lvlOverride w:ilvl="0">
      <w:startOverride w:val="8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46FA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5A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701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19B"/>
    <w:rsid w:val="00115235"/>
    <w:rsid w:val="001156C0"/>
    <w:rsid w:val="001156FE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0837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6EA7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4EFA"/>
    <w:rsid w:val="0014548B"/>
    <w:rsid w:val="00145522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2799"/>
    <w:rsid w:val="0017356B"/>
    <w:rsid w:val="0017359F"/>
    <w:rsid w:val="00173972"/>
    <w:rsid w:val="00173D0F"/>
    <w:rsid w:val="00173D74"/>
    <w:rsid w:val="0017442A"/>
    <w:rsid w:val="0017477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1C4E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15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458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57AE"/>
    <w:rsid w:val="002D650B"/>
    <w:rsid w:val="002D69F5"/>
    <w:rsid w:val="002D7A6B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002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837"/>
    <w:rsid w:val="00324CA1"/>
    <w:rsid w:val="00324D76"/>
    <w:rsid w:val="003263E2"/>
    <w:rsid w:val="003267C3"/>
    <w:rsid w:val="00326837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252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67A82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A76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05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935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55AB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60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A19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4C27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0E7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8EF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28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507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4E74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02CA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459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0AA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024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2FA4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7C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20E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2F48"/>
    <w:rsid w:val="00633901"/>
    <w:rsid w:val="00633A59"/>
    <w:rsid w:val="00633C25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45E2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57B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3BDF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D3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E7033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8D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BF5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AF6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6CD0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297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1BBD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0AC"/>
    <w:rsid w:val="007E4655"/>
    <w:rsid w:val="007E46B2"/>
    <w:rsid w:val="007E48E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02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B14"/>
    <w:rsid w:val="00830D59"/>
    <w:rsid w:val="00830D8A"/>
    <w:rsid w:val="00830F78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0E86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3A"/>
    <w:rsid w:val="00881EB9"/>
    <w:rsid w:val="008822A4"/>
    <w:rsid w:val="00882A35"/>
    <w:rsid w:val="00882A7E"/>
    <w:rsid w:val="00882FA4"/>
    <w:rsid w:val="00884522"/>
    <w:rsid w:val="00884C2D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16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212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059C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C2B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16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865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3C26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385B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D1D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988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6E74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2EC"/>
    <w:rsid w:val="00AC7337"/>
    <w:rsid w:val="00AC7A56"/>
    <w:rsid w:val="00AD03CB"/>
    <w:rsid w:val="00AD06AD"/>
    <w:rsid w:val="00AD11C3"/>
    <w:rsid w:val="00AD19B1"/>
    <w:rsid w:val="00AD1F59"/>
    <w:rsid w:val="00AD20C1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43D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6893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B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7AA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662"/>
    <w:rsid w:val="00BB49C8"/>
    <w:rsid w:val="00BB6B43"/>
    <w:rsid w:val="00BB775E"/>
    <w:rsid w:val="00BB7A26"/>
    <w:rsid w:val="00BB7A76"/>
    <w:rsid w:val="00BB7BAD"/>
    <w:rsid w:val="00BC1239"/>
    <w:rsid w:val="00BC162F"/>
    <w:rsid w:val="00BC1708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945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5D8E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03C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5B0"/>
    <w:rsid w:val="00C30BF7"/>
    <w:rsid w:val="00C30D50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643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9D2"/>
    <w:rsid w:val="00CA7DDB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1A6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39E"/>
    <w:rsid w:val="00D20415"/>
    <w:rsid w:val="00D20492"/>
    <w:rsid w:val="00D207B7"/>
    <w:rsid w:val="00D219FB"/>
    <w:rsid w:val="00D22020"/>
    <w:rsid w:val="00D2253C"/>
    <w:rsid w:val="00D22A5C"/>
    <w:rsid w:val="00D233BC"/>
    <w:rsid w:val="00D23C13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37BA3"/>
    <w:rsid w:val="00D408DD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016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861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993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19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5DB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1A08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1D7A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1C6B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C83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37AF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B13"/>
    <w:rsid w:val="00F24C96"/>
    <w:rsid w:val="00F253AC"/>
    <w:rsid w:val="00F255EA"/>
    <w:rsid w:val="00F2620F"/>
    <w:rsid w:val="00F26865"/>
    <w:rsid w:val="00F26C46"/>
    <w:rsid w:val="00F275A4"/>
    <w:rsid w:val="00F276C3"/>
    <w:rsid w:val="00F27D0C"/>
    <w:rsid w:val="00F27E25"/>
    <w:rsid w:val="00F27FC8"/>
    <w:rsid w:val="00F30144"/>
    <w:rsid w:val="00F306CE"/>
    <w:rsid w:val="00F306DB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1F8C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02D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EC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50D0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9E55F"/>
  <w15:docId w15:val="{08FD8DA5-AAAD-490D-9A70-CC454DFA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99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aa">
    <w:name w:val="footer"/>
    <w:basedOn w:val="a"/>
    <w:link w:val="ab"/>
    <w:rsid w:val="007E48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E48E2"/>
    <w:rPr>
      <w:rFonts w:ascii="Tahoma" w:hAnsi="Tahoma" w:cs="Tahoma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4349</Words>
  <Characters>2479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u01_sokolova</dc:creator>
  <cp:keywords/>
  <cp:lastModifiedBy>HP Inc.</cp:lastModifiedBy>
  <cp:revision>2</cp:revision>
  <cp:lastPrinted>2023-03-23T13:11:00Z</cp:lastPrinted>
  <dcterms:created xsi:type="dcterms:W3CDTF">2023-05-25T07:13:00Z</dcterms:created>
  <dcterms:modified xsi:type="dcterms:W3CDTF">2023-05-25T07:13:00Z</dcterms:modified>
</cp:coreProperties>
</file>