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7"/>
        <w:tblW w:w="10774" w:type="dxa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943"/>
        <w:gridCol w:w="7831"/>
      </w:tblGrid>
      <w:tr w:rsidR="00AF6903" w:rsidTr="00AF6903">
        <w:tc>
          <w:tcPr>
            <w:tcW w:w="2943" w:type="dxa"/>
          </w:tcPr>
          <w:p w:rsidR="00AF6903" w:rsidRDefault="00AF6903" w:rsidP="00AF6903">
            <w:pPr>
              <w:spacing w:after="0" w:line="240" w:lineRule="auto"/>
              <w:rPr>
                <w:rStyle w:val="a3"/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831" w:type="dxa"/>
          </w:tcPr>
          <w:p w:rsidR="00AF6903" w:rsidRDefault="00AF6903" w:rsidP="00AF69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uk-UA"/>
              </w:rPr>
            </w:pPr>
            <w:r w:rsidRPr="00316C87">
              <w:rPr>
                <w:rStyle w:val="a3"/>
                <w:rFonts w:ascii="Times New Roman" w:hAnsi="Times New Roman"/>
                <w:bCs/>
                <w:sz w:val="24"/>
                <w:szCs w:val="24"/>
              </w:rPr>
              <w:t>(оприлюднюється на виконання постанови КМУ № 710 від 11.10.2016 «Про ефективне використання державних коштів» (зі змінами))</w:t>
            </w:r>
          </w:p>
          <w:p w:rsidR="00AF6903" w:rsidRDefault="00AF6903" w:rsidP="006331FF">
            <w:pPr>
              <w:spacing w:after="0" w:line="240" w:lineRule="auto"/>
              <w:jc w:val="right"/>
              <w:rPr>
                <w:rStyle w:val="a3"/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:rsidR="006331FF" w:rsidRDefault="006331FF" w:rsidP="0044463B">
      <w:pPr>
        <w:spacing w:after="0" w:line="240" w:lineRule="auto"/>
        <w:jc w:val="center"/>
        <w:rPr>
          <w:rFonts w:ascii="Times New Roman" w:eastAsia="Times New Roman" w:hAnsi="Times New Roman"/>
          <w:b/>
          <w:iCs/>
          <w:sz w:val="24"/>
          <w:szCs w:val="24"/>
          <w:lang w:eastAsia="uk-UA"/>
        </w:rPr>
      </w:pPr>
    </w:p>
    <w:p w:rsidR="0044463B" w:rsidRDefault="00AB6153" w:rsidP="0044463B">
      <w:pPr>
        <w:spacing w:after="0" w:line="240" w:lineRule="auto"/>
        <w:jc w:val="center"/>
        <w:rPr>
          <w:rFonts w:ascii="Times New Roman" w:eastAsia="Times New Roman" w:hAnsi="Times New Roman"/>
          <w:b/>
          <w:iCs/>
          <w:sz w:val="24"/>
          <w:szCs w:val="24"/>
          <w:lang w:eastAsia="uk-UA"/>
        </w:rPr>
      </w:pPr>
      <w:r>
        <w:rPr>
          <w:rFonts w:ascii="Times New Roman" w:eastAsia="Times New Roman" w:hAnsi="Times New Roman"/>
          <w:b/>
          <w:iCs/>
          <w:sz w:val="24"/>
          <w:szCs w:val="24"/>
          <w:lang w:eastAsia="uk-UA"/>
        </w:rPr>
        <w:t>ДЕРЖАВНА МИТНА СЛУЖБА УКРАЇНИ</w:t>
      </w:r>
    </w:p>
    <w:p w:rsidR="00AB6153" w:rsidRPr="0044463B" w:rsidRDefault="00AB6153" w:rsidP="0044463B">
      <w:pPr>
        <w:spacing w:after="0" w:line="240" w:lineRule="auto"/>
        <w:jc w:val="center"/>
        <w:rPr>
          <w:rFonts w:ascii="Times New Roman" w:eastAsia="Times New Roman" w:hAnsi="Times New Roman"/>
          <w:b/>
          <w:iCs/>
          <w:sz w:val="24"/>
          <w:szCs w:val="24"/>
          <w:lang w:eastAsia="uk-UA"/>
        </w:rPr>
      </w:pPr>
      <w:r>
        <w:rPr>
          <w:rFonts w:ascii="Times New Roman" w:eastAsia="Times New Roman" w:hAnsi="Times New Roman"/>
          <w:b/>
          <w:iCs/>
          <w:sz w:val="24"/>
          <w:szCs w:val="24"/>
          <w:lang w:eastAsia="uk-UA"/>
        </w:rPr>
        <w:t>КИЇВСЬКА МИТНИЦЯ</w:t>
      </w:r>
    </w:p>
    <w:p w:rsidR="00316C87" w:rsidRPr="00AB6153" w:rsidRDefault="0044463B" w:rsidP="0044463B">
      <w:pPr>
        <w:spacing w:after="0" w:line="240" w:lineRule="auto"/>
        <w:jc w:val="center"/>
        <w:rPr>
          <w:rFonts w:ascii="Times New Roman" w:eastAsia="Times New Roman" w:hAnsi="Times New Roman"/>
          <w:b/>
          <w:iCs/>
          <w:sz w:val="24"/>
          <w:szCs w:val="24"/>
          <w:lang w:eastAsia="uk-UA"/>
        </w:rPr>
      </w:pPr>
      <w:r w:rsidRPr="0044463B">
        <w:rPr>
          <w:rFonts w:ascii="Times New Roman" w:eastAsia="Times New Roman" w:hAnsi="Times New Roman"/>
          <w:b/>
          <w:iCs/>
          <w:sz w:val="24"/>
          <w:szCs w:val="24"/>
          <w:lang w:eastAsia="uk-UA"/>
        </w:rPr>
        <w:t xml:space="preserve">Код ЄДРПОУ </w:t>
      </w:r>
      <w:r w:rsidR="00AB6153" w:rsidRPr="00AB6153">
        <w:rPr>
          <w:rFonts w:ascii="Times New Roman" w:hAnsi="Times New Roman"/>
          <w:b/>
          <w:sz w:val="24"/>
          <w:szCs w:val="24"/>
        </w:rPr>
        <w:t>43997555</w:t>
      </w:r>
    </w:p>
    <w:p w:rsidR="0044463B" w:rsidRDefault="0044463B" w:rsidP="0044463B">
      <w:pPr>
        <w:spacing w:after="0" w:line="240" w:lineRule="auto"/>
        <w:jc w:val="center"/>
        <w:rPr>
          <w:rFonts w:ascii="Times New Roman" w:eastAsia="Times New Roman" w:hAnsi="Times New Roman"/>
          <w:bCs/>
          <w:i/>
          <w:sz w:val="24"/>
          <w:szCs w:val="24"/>
          <w:lang w:eastAsia="uk-UA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09"/>
        <w:gridCol w:w="3402"/>
        <w:gridCol w:w="5925"/>
      </w:tblGrid>
      <w:tr w:rsidR="0044463B" w:rsidRPr="002C323B" w:rsidTr="008559CE">
        <w:trPr>
          <w:trHeight w:val="645"/>
        </w:trPr>
        <w:tc>
          <w:tcPr>
            <w:tcW w:w="10036" w:type="dxa"/>
            <w:gridSpan w:val="3"/>
            <w:vAlign w:val="center"/>
          </w:tcPr>
          <w:p w:rsidR="0044463B" w:rsidRPr="002C323B" w:rsidRDefault="0044463B" w:rsidP="00A52A66">
            <w:pPr>
              <w:pStyle w:val="Standard"/>
              <w:jc w:val="center"/>
              <w:rPr>
                <w:b/>
                <w:lang w:val="uk-UA"/>
              </w:rPr>
            </w:pPr>
            <w:r w:rsidRPr="002C323B">
              <w:rPr>
                <w:b/>
                <w:lang w:val="uk-UA"/>
              </w:rPr>
      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      </w:r>
          </w:p>
        </w:tc>
      </w:tr>
      <w:tr w:rsidR="0044463B" w:rsidTr="008559CE">
        <w:trPr>
          <w:trHeight w:val="663"/>
        </w:trPr>
        <w:tc>
          <w:tcPr>
            <w:tcW w:w="709" w:type="dxa"/>
            <w:vAlign w:val="center"/>
          </w:tcPr>
          <w:p w:rsidR="0044463B" w:rsidRDefault="0044463B" w:rsidP="00A52A66">
            <w:pPr>
              <w:pStyle w:val="Standard"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3402" w:type="dxa"/>
            <w:vAlign w:val="center"/>
          </w:tcPr>
          <w:p w:rsidR="0044463B" w:rsidRDefault="0044463B" w:rsidP="00A52A66">
            <w:pPr>
              <w:pStyle w:val="Standard"/>
              <w:jc w:val="both"/>
              <w:rPr>
                <w:lang w:val="uk-UA"/>
              </w:rPr>
            </w:pPr>
            <w:r>
              <w:rPr>
                <w:lang w:val="uk-UA"/>
              </w:rPr>
              <w:t>Назва предмета закупівлі</w:t>
            </w:r>
          </w:p>
        </w:tc>
        <w:tc>
          <w:tcPr>
            <w:tcW w:w="5925" w:type="dxa"/>
            <w:vAlign w:val="center"/>
          </w:tcPr>
          <w:p w:rsidR="0044463B" w:rsidRPr="005F4C5C" w:rsidRDefault="0044463B" w:rsidP="005F4C5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F4C5C">
              <w:rPr>
                <w:rFonts w:ascii="Times New Roman" w:hAnsi="Times New Roman"/>
                <w:sz w:val="24"/>
                <w:szCs w:val="24"/>
              </w:rPr>
              <w:t>«</w:t>
            </w:r>
            <w:r w:rsidR="005F4C5C" w:rsidRPr="005F4C5C">
              <w:rPr>
                <w:rStyle w:val="value"/>
                <w:rFonts w:ascii="Times New Roman" w:hAnsi="Times New Roman"/>
                <w:sz w:val="24"/>
                <w:szCs w:val="24"/>
              </w:rPr>
              <w:t xml:space="preserve">Хімічна промивка </w:t>
            </w:r>
            <w:proofErr w:type="spellStart"/>
            <w:r w:rsidR="005F4C5C" w:rsidRPr="005F4C5C">
              <w:rPr>
                <w:rStyle w:val="value"/>
                <w:rFonts w:ascii="Times New Roman" w:hAnsi="Times New Roman"/>
                <w:sz w:val="24"/>
                <w:szCs w:val="24"/>
              </w:rPr>
              <w:t>во</w:t>
            </w:r>
            <w:r w:rsidR="005F4C5C">
              <w:rPr>
                <w:rStyle w:val="value"/>
                <w:rFonts w:ascii="Times New Roman" w:hAnsi="Times New Roman"/>
                <w:sz w:val="24"/>
                <w:szCs w:val="24"/>
              </w:rPr>
              <w:t>до</w:t>
            </w:r>
            <w:r w:rsidR="005F4C5C" w:rsidRPr="005F4C5C">
              <w:rPr>
                <w:rStyle w:val="value"/>
                <w:rFonts w:ascii="Times New Roman" w:hAnsi="Times New Roman"/>
                <w:sz w:val="24"/>
                <w:szCs w:val="24"/>
              </w:rPr>
              <w:t>нагрівних</w:t>
            </w:r>
            <w:proofErr w:type="spellEnd"/>
            <w:r w:rsidR="005F4C5C" w:rsidRPr="005F4C5C">
              <w:rPr>
                <w:rStyle w:val="value"/>
                <w:rFonts w:ascii="Times New Roman" w:hAnsi="Times New Roman"/>
                <w:sz w:val="24"/>
                <w:szCs w:val="24"/>
              </w:rPr>
              <w:t xml:space="preserve"> котлів</w:t>
            </w:r>
            <w:r w:rsidRPr="005F4C5C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C46E8E" w:rsidTr="008559CE">
        <w:trPr>
          <w:trHeight w:val="624"/>
        </w:trPr>
        <w:tc>
          <w:tcPr>
            <w:tcW w:w="709" w:type="dxa"/>
            <w:vAlign w:val="center"/>
          </w:tcPr>
          <w:p w:rsidR="00C46E8E" w:rsidRDefault="00066D2F" w:rsidP="00A52A66">
            <w:pPr>
              <w:pStyle w:val="Standard"/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3402" w:type="dxa"/>
            <w:vAlign w:val="center"/>
          </w:tcPr>
          <w:p w:rsidR="00066D2F" w:rsidRDefault="00066D2F" w:rsidP="00A52A66">
            <w:pPr>
              <w:pStyle w:val="Standard"/>
              <w:jc w:val="both"/>
              <w:rPr>
                <w:lang w:val="uk-UA"/>
              </w:rPr>
            </w:pPr>
            <w:r>
              <w:rPr>
                <w:lang w:val="uk-UA"/>
              </w:rPr>
              <w:t>Код за к</w:t>
            </w:r>
            <w:r w:rsidRPr="00066D2F">
              <w:rPr>
                <w:lang w:val="uk-UA"/>
              </w:rPr>
              <w:t>ласифікатор</w:t>
            </w:r>
            <w:r>
              <w:rPr>
                <w:lang w:val="uk-UA"/>
              </w:rPr>
              <w:t>ом</w:t>
            </w:r>
            <w:r w:rsidRPr="00066D2F">
              <w:rPr>
                <w:lang w:val="uk-UA"/>
              </w:rPr>
              <w:t xml:space="preserve"> </w:t>
            </w:r>
          </w:p>
          <w:p w:rsidR="00C46E8E" w:rsidRDefault="00066D2F" w:rsidP="00A52A66">
            <w:pPr>
              <w:pStyle w:val="Standard"/>
              <w:jc w:val="both"/>
              <w:rPr>
                <w:lang w:val="uk-UA"/>
              </w:rPr>
            </w:pPr>
            <w:r w:rsidRPr="00066D2F">
              <w:rPr>
                <w:lang w:val="uk-UA"/>
              </w:rPr>
              <w:t>ДК 021:2015 (CPV)</w:t>
            </w:r>
          </w:p>
        </w:tc>
        <w:tc>
          <w:tcPr>
            <w:tcW w:w="5925" w:type="dxa"/>
            <w:vAlign w:val="center"/>
          </w:tcPr>
          <w:p w:rsidR="00C46E8E" w:rsidRPr="005F4C5C" w:rsidRDefault="005F4C5C" w:rsidP="005F4C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F4C5C">
              <w:rPr>
                <w:rFonts w:ascii="Times New Roman" w:hAnsi="Times New Roman"/>
                <w:sz w:val="24"/>
                <w:szCs w:val="24"/>
              </w:rPr>
              <w:t>50530000-9 Послуги з ремонту і технічного обслуговування техніки</w:t>
            </w:r>
          </w:p>
        </w:tc>
      </w:tr>
      <w:tr w:rsidR="00C345E8" w:rsidRPr="00C345E8" w:rsidTr="008559CE">
        <w:trPr>
          <w:trHeight w:val="304"/>
        </w:trPr>
        <w:tc>
          <w:tcPr>
            <w:tcW w:w="709" w:type="dxa"/>
            <w:vAlign w:val="center"/>
          </w:tcPr>
          <w:p w:rsidR="00C345E8" w:rsidRDefault="00066D2F" w:rsidP="00A52A66">
            <w:pPr>
              <w:pStyle w:val="Standard"/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3402" w:type="dxa"/>
            <w:vAlign w:val="center"/>
          </w:tcPr>
          <w:p w:rsidR="00C345E8" w:rsidRDefault="00C345E8" w:rsidP="00A52A66">
            <w:pPr>
              <w:pStyle w:val="Standard"/>
              <w:jc w:val="both"/>
              <w:rPr>
                <w:lang w:val="uk-UA"/>
              </w:rPr>
            </w:pPr>
            <w:r>
              <w:rPr>
                <w:lang w:val="uk-UA"/>
              </w:rPr>
              <w:t>Вид процедури закупівлі</w:t>
            </w:r>
          </w:p>
        </w:tc>
        <w:tc>
          <w:tcPr>
            <w:tcW w:w="5925" w:type="dxa"/>
            <w:vAlign w:val="center"/>
          </w:tcPr>
          <w:p w:rsidR="00C345E8" w:rsidRPr="00091648" w:rsidRDefault="00AB6153" w:rsidP="00A52A66">
            <w:pPr>
              <w:pStyle w:val="Standard"/>
              <w:jc w:val="both"/>
              <w:rPr>
                <w:lang w:val="uk-UA"/>
              </w:rPr>
            </w:pPr>
            <w:r>
              <w:t>Відкриті торги з особливостями</w:t>
            </w:r>
          </w:p>
        </w:tc>
      </w:tr>
      <w:tr w:rsidR="0044463B" w:rsidTr="008559CE">
        <w:trPr>
          <w:trHeight w:val="287"/>
        </w:trPr>
        <w:tc>
          <w:tcPr>
            <w:tcW w:w="709" w:type="dxa"/>
            <w:vAlign w:val="center"/>
          </w:tcPr>
          <w:p w:rsidR="0044463B" w:rsidRDefault="00066D2F" w:rsidP="00A52A66">
            <w:pPr>
              <w:pStyle w:val="Standard"/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3402" w:type="dxa"/>
            <w:vAlign w:val="center"/>
          </w:tcPr>
          <w:p w:rsidR="0044463B" w:rsidRDefault="0044463B" w:rsidP="00A52A66">
            <w:pPr>
              <w:pStyle w:val="Standard"/>
              <w:jc w:val="both"/>
              <w:rPr>
                <w:lang w:val="uk-UA"/>
              </w:rPr>
            </w:pPr>
            <w:r>
              <w:rPr>
                <w:lang w:val="uk-UA"/>
              </w:rPr>
              <w:t>Ідентифікатор закупівлі</w:t>
            </w:r>
          </w:p>
        </w:tc>
        <w:tc>
          <w:tcPr>
            <w:tcW w:w="5925" w:type="dxa"/>
            <w:vAlign w:val="center"/>
          </w:tcPr>
          <w:p w:rsidR="0044463B" w:rsidRPr="00AB6153" w:rsidRDefault="005F4C5C" w:rsidP="00A52A66">
            <w:pPr>
              <w:pStyle w:val="Standard"/>
              <w:jc w:val="both"/>
              <w:rPr>
                <w:b/>
                <w:lang w:val="ru-RU"/>
              </w:rPr>
            </w:pPr>
            <w:hyperlink r:id="rId8" w:tgtFrame="_blank" w:history="1">
              <w:r>
                <w:rPr>
                  <w:rStyle w:val="a8"/>
                </w:rPr>
                <w:t>UA-2023-07-18-010837-a</w:t>
              </w:r>
            </w:hyperlink>
          </w:p>
        </w:tc>
      </w:tr>
      <w:tr w:rsidR="000D66C6" w:rsidTr="008559CE">
        <w:trPr>
          <w:trHeight w:val="557"/>
        </w:trPr>
        <w:tc>
          <w:tcPr>
            <w:tcW w:w="709" w:type="dxa"/>
          </w:tcPr>
          <w:p w:rsidR="000D66C6" w:rsidRDefault="000D66C6" w:rsidP="000D66C6">
            <w:pPr>
              <w:pStyle w:val="Standard"/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3402" w:type="dxa"/>
          </w:tcPr>
          <w:p w:rsidR="000D66C6" w:rsidRDefault="000D66C6" w:rsidP="000D66C6">
            <w:pPr>
              <w:pStyle w:val="Standard"/>
              <w:rPr>
                <w:lang w:val="uk-UA"/>
              </w:rPr>
            </w:pPr>
            <w:r w:rsidRPr="002C323B">
              <w:rPr>
                <w:lang w:val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5925" w:type="dxa"/>
            <w:vAlign w:val="center"/>
          </w:tcPr>
          <w:p w:rsidR="00204EE3" w:rsidRPr="005F4C5C" w:rsidRDefault="0003089F" w:rsidP="005F4C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4C5C">
              <w:rPr>
                <w:rFonts w:ascii="Times New Roman" w:hAnsi="Times New Roman"/>
                <w:sz w:val="24"/>
                <w:szCs w:val="24"/>
              </w:rPr>
              <w:t>Якісні та технічні характеристики предмета закупівлі визначені з урахуванням реальних потреб Замовника та оптимальног</w:t>
            </w:r>
            <w:r w:rsidR="0052423C" w:rsidRPr="005F4C5C">
              <w:rPr>
                <w:rFonts w:ascii="Times New Roman" w:hAnsi="Times New Roman"/>
                <w:sz w:val="24"/>
                <w:szCs w:val="24"/>
              </w:rPr>
              <w:t>о співві</w:t>
            </w:r>
            <w:r w:rsidR="00204EE3" w:rsidRPr="005F4C5C">
              <w:rPr>
                <w:rFonts w:ascii="Times New Roman" w:hAnsi="Times New Roman"/>
                <w:sz w:val="24"/>
                <w:szCs w:val="24"/>
              </w:rPr>
              <w:t>дношення ціни та якості.</w:t>
            </w:r>
            <w:r w:rsidR="00873F6B" w:rsidRPr="005F4C5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F4C5C" w:rsidRPr="005F4C5C" w:rsidRDefault="00204EE3" w:rsidP="005F4C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5F4C5C">
              <w:rPr>
                <w:rFonts w:ascii="Times New Roman" w:hAnsi="Times New Roman"/>
                <w:sz w:val="24"/>
                <w:szCs w:val="24"/>
              </w:rPr>
              <w:t xml:space="preserve">Послуги з </w:t>
            </w:r>
            <w:r w:rsidR="005F4C5C" w:rsidRPr="005F4C5C">
              <w:rPr>
                <w:rStyle w:val="value"/>
                <w:rFonts w:ascii="Times New Roman" w:hAnsi="Times New Roman"/>
                <w:sz w:val="24"/>
                <w:szCs w:val="24"/>
              </w:rPr>
              <w:t xml:space="preserve">хімічної промивки </w:t>
            </w:r>
            <w:proofErr w:type="spellStart"/>
            <w:r w:rsidR="005F4C5C" w:rsidRPr="005F4C5C">
              <w:rPr>
                <w:rStyle w:val="value"/>
                <w:rFonts w:ascii="Times New Roman" w:hAnsi="Times New Roman"/>
                <w:sz w:val="24"/>
                <w:szCs w:val="24"/>
              </w:rPr>
              <w:t>водонагрівних</w:t>
            </w:r>
            <w:proofErr w:type="spellEnd"/>
            <w:r w:rsidR="005F4C5C" w:rsidRPr="005F4C5C">
              <w:rPr>
                <w:rStyle w:val="value"/>
                <w:rFonts w:ascii="Times New Roman" w:hAnsi="Times New Roman"/>
                <w:sz w:val="24"/>
                <w:szCs w:val="24"/>
              </w:rPr>
              <w:t xml:space="preserve"> котлів</w:t>
            </w:r>
            <w:r w:rsidR="00A17740" w:rsidRPr="005F4C5C">
              <w:rPr>
                <w:rFonts w:ascii="Times New Roman" w:hAnsi="Times New Roman"/>
                <w:sz w:val="24"/>
                <w:szCs w:val="24"/>
              </w:rPr>
              <w:t xml:space="preserve"> надаються згідно </w:t>
            </w:r>
            <w:r w:rsidR="005F4C5C" w:rsidRPr="005F4C5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з вимогами норм з охорони праці, інструкцій з пожежної безпеки, норм з охорони навколишнього природного середовища, Закону України «Про охорону праці» від 14.10.1992р. №2694-XII (із змінами і доповненнями). </w:t>
            </w:r>
          </w:p>
          <w:p w:rsidR="005F4C5C" w:rsidRPr="005F4C5C" w:rsidRDefault="005F4C5C" w:rsidP="005F4C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5F4C5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Під час перебуванні на об’єкті (в тому числі і під час попереднього відвідування об’єкту) всі представники виконавця послуг/робіт мають бути забезпеченими повним комплектом необхідних засобів індивідуального захисту, спецодягом та спецвзуттям. </w:t>
            </w:r>
          </w:p>
          <w:p w:rsidR="005F4C5C" w:rsidRPr="005F4C5C" w:rsidRDefault="005F4C5C" w:rsidP="005F4C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5F4C5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Виконавець зобов’язаний виконати всі послуги зазначені в цих вимогах, а також у договорі на виконання послуг, не змінюючи їхнього переліку. </w:t>
            </w:r>
          </w:p>
          <w:p w:rsidR="005F4C5C" w:rsidRPr="005F4C5C" w:rsidRDefault="005F4C5C" w:rsidP="005F4C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5F4C5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Виконавець повинен забезпечити дотримання персоналом Виконавця правил техніки безпеки; правил пожежної безпеки; правил електробезпеки; вимог закону України «Про охорону праці»; санітарно-гігієнічних норм; </w:t>
            </w:r>
          </w:p>
          <w:p w:rsidR="005F4C5C" w:rsidRPr="005F4C5C" w:rsidRDefault="005F4C5C" w:rsidP="005F4C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4C5C">
              <w:rPr>
                <w:rFonts w:ascii="Times New Roman" w:hAnsi="Times New Roman"/>
                <w:sz w:val="24"/>
                <w:szCs w:val="24"/>
                <w:lang w:eastAsia="uk-UA"/>
              </w:rPr>
              <w:t>Забезпечення матеріалами та обладнанням: матеріали та обладнання Виконавця послуг.</w:t>
            </w:r>
          </w:p>
          <w:p w:rsidR="0052423C" w:rsidRPr="000F6610" w:rsidRDefault="00873F6B" w:rsidP="005F4C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4C5C">
              <w:rPr>
                <w:rFonts w:ascii="Times New Roman" w:hAnsi="Times New Roman"/>
                <w:sz w:val="24"/>
                <w:szCs w:val="24"/>
              </w:rPr>
              <w:t>Інші технічні, якісні характеристики предмету</w:t>
            </w:r>
            <w:r w:rsidR="00CC3F49" w:rsidRPr="005F4C5C">
              <w:rPr>
                <w:rFonts w:ascii="Times New Roman" w:hAnsi="Times New Roman"/>
                <w:sz w:val="24"/>
                <w:szCs w:val="24"/>
              </w:rPr>
              <w:t xml:space="preserve"> закупівлі зазначені в Додатку 1</w:t>
            </w:r>
            <w:r w:rsidRPr="005F4C5C">
              <w:rPr>
                <w:rFonts w:ascii="Times New Roman" w:hAnsi="Times New Roman"/>
                <w:sz w:val="24"/>
                <w:szCs w:val="24"/>
              </w:rPr>
              <w:t xml:space="preserve"> до Ого</w:t>
            </w:r>
            <w:r w:rsidR="007F4441" w:rsidRPr="005F4C5C">
              <w:rPr>
                <w:rFonts w:ascii="Times New Roman" w:hAnsi="Times New Roman"/>
                <w:sz w:val="24"/>
                <w:szCs w:val="24"/>
              </w:rPr>
              <w:t>лошення про проведення відкритих торгів з особливостями</w:t>
            </w:r>
            <w:r w:rsidRPr="005F4C5C">
              <w:rPr>
                <w:rFonts w:ascii="Times New Roman" w:hAnsi="Times New Roman"/>
                <w:sz w:val="24"/>
                <w:szCs w:val="24"/>
              </w:rPr>
              <w:t>.</w:t>
            </w:r>
            <w:bookmarkStart w:id="0" w:name="_GoBack"/>
            <w:bookmarkEnd w:id="0"/>
          </w:p>
        </w:tc>
      </w:tr>
      <w:tr w:rsidR="00CF196E" w:rsidTr="008559CE">
        <w:trPr>
          <w:trHeight w:val="711"/>
        </w:trPr>
        <w:tc>
          <w:tcPr>
            <w:tcW w:w="709" w:type="dxa"/>
            <w:vAlign w:val="center"/>
          </w:tcPr>
          <w:p w:rsidR="00CF196E" w:rsidRDefault="00066D2F" w:rsidP="00A52A66">
            <w:pPr>
              <w:pStyle w:val="Standard"/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3402" w:type="dxa"/>
            <w:vAlign w:val="center"/>
          </w:tcPr>
          <w:p w:rsidR="00CF196E" w:rsidRPr="002C323B" w:rsidRDefault="00CF196E" w:rsidP="00A52A66">
            <w:pPr>
              <w:pStyle w:val="Standard"/>
              <w:rPr>
                <w:lang w:val="uk-UA"/>
              </w:rPr>
            </w:pPr>
            <w:r>
              <w:rPr>
                <w:lang w:val="uk-UA"/>
              </w:rPr>
              <w:t>Очікувана вартість предмета закупівлі</w:t>
            </w:r>
          </w:p>
        </w:tc>
        <w:tc>
          <w:tcPr>
            <w:tcW w:w="5925" w:type="dxa"/>
            <w:vAlign w:val="center"/>
          </w:tcPr>
          <w:p w:rsidR="00CF196E" w:rsidRDefault="005F4C5C" w:rsidP="005F4C5C">
            <w:pPr>
              <w:pStyle w:val="Standard"/>
              <w:jc w:val="both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82 159</w:t>
            </w:r>
            <w:r w:rsidR="00FD52E2">
              <w:rPr>
                <w:bCs/>
                <w:lang w:val="uk-UA"/>
              </w:rPr>
              <w:t xml:space="preserve">, 00 </w:t>
            </w:r>
            <w:r w:rsidR="006D6A52">
              <w:rPr>
                <w:bCs/>
                <w:lang w:val="uk-UA"/>
              </w:rPr>
              <w:t>грн.</w:t>
            </w:r>
            <w:r w:rsidR="00861EF6" w:rsidRPr="00861EF6">
              <w:rPr>
                <w:bCs/>
                <w:lang w:val="uk-UA"/>
              </w:rPr>
              <w:t xml:space="preserve"> з ПДВ</w:t>
            </w:r>
          </w:p>
        </w:tc>
      </w:tr>
      <w:tr w:rsidR="0044463B" w:rsidTr="008559CE">
        <w:trPr>
          <w:trHeight w:val="286"/>
        </w:trPr>
        <w:tc>
          <w:tcPr>
            <w:tcW w:w="709" w:type="dxa"/>
          </w:tcPr>
          <w:p w:rsidR="0044463B" w:rsidRDefault="00066D2F" w:rsidP="00A52A66">
            <w:pPr>
              <w:pStyle w:val="Standard"/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3402" w:type="dxa"/>
          </w:tcPr>
          <w:p w:rsidR="0044463B" w:rsidRDefault="0044463B" w:rsidP="00A52A66">
            <w:pPr>
              <w:pStyle w:val="Standard"/>
              <w:rPr>
                <w:lang w:val="uk-UA"/>
              </w:rPr>
            </w:pPr>
            <w:r w:rsidRPr="001D1555">
              <w:rPr>
                <w:lang w:val="uk-UA"/>
              </w:rPr>
              <w:t>Обґрунтування</w:t>
            </w:r>
            <w:r>
              <w:rPr>
                <w:lang w:val="uk-UA"/>
              </w:rPr>
              <w:t xml:space="preserve"> </w:t>
            </w:r>
            <w:r w:rsidRPr="001D1555">
              <w:rPr>
                <w:lang w:val="uk-UA"/>
              </w:rPr>
              <w:t>очікуваної вартості предмета закупівлі</w:t>
            </w:r>
            <w:r>
              <w:rPr>
                <w:lang w:val="uk-UA"/>
              </w:rPr>
              <w:t>, розміру бюджетного призначення</w:t>
            </w:r>
          </w:p>
        </w:tc>
        <w:tc>
          <w:tcPr>
            <w:tcW w:w="5925" w:type="dxa"/>
            <w:vAlign w:val="center"/>
          </w:tcPr>
          <w:p w:rsidR="00C85A9F" w:rsidRDefault="00702B9B" w:rsidP="00C85A9F">
            <w:pPr>
              <w:spacing w:after="0" w:line="240" w:lineRule="atLeast"/>
              <w:jc w:val="both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 xml:space="preserve">     </w:t>
            </w:r>
            <w:r w:rsidR="00C85A9F" w:rsidRPr="00C85A9F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 xml:space="preserve">Для визначення очікуваної вартості предмета закупівлі використовувалась Примірна методика визначення очікуваної вартості предмета закупівлі, затверджена наказом Міністерства розвитку економіки, торгівлі та сільського господарства України від 18.02.2020 № 275 (зі змінами). Розрахунок очікуваної вартості закупівлі здійснено методом порівняння ринкових цін </w:t>
            </w:r>
            <w:r w:rsidR="007F4441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 xml:space="preserve">на такі послуги, доступні у відкритих </w:t>
            </w:r>
            <w:r w:rsidR="007F4441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lastRenderedPageBreak/>
              <w:t xml:space="preserve">джерелах інформації </w:t>
            </w:r>
            <w:r w:rsidR="00C85A9F" w:rsidRPr="00C85A9F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з урахуванням орієнтовних потреб.</w:t>
            </w: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 xml:space="preserve"> </w:t>
            </w:r>
          </w:p>
          <w:p w:rsidR="003A37B4" w:rsidRPr="00B53C85" w:rsidRDefault="00C85A9F" w:rsidP="00C85A9F">
            <w:pPr>
              <w:spacing w:after="0" w:line="240" w:lineRule="atLeast"/>
              <w:jc w:val="both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 xml:space="preserve">     О</w:t>
            </w:r>
            <w:r w:rsidR="004C4FAB" w:rsidRPr="00615E2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чікувана вартість закупівлі розрахована у межах затверджених кошторисних призначень та обсягів фінансування на 202</w:t>
            </w:r>
            <w:r w:rsidR="007F4441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3</w:t>
            </w:r>
            <w:r w:rsidR="004C4FAB" w:rsidRPr="00615E2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 xml:space="preserve"> рік</w:t>
            </w:r>
            <w:r w:rsidR="00615E2C" w:rsidRPr="00615E2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.</w:t>
            </w:r>
          </w:p>
        </w:tc>
      </w:tr>
    </w:tbl>
    <w:p w:rsidR="008559CE" w:rsidRDefault="008559CE" w:rsidP="008559CE">
      <w:pPr>
        <w:pStyle w:val="Default"/>
        <w:jc w:val="both"/>
      </w:pPr>
    </w:p>
    <w:p w:rsidR="000F6610" w:rsidRDefault="000F6610" w:rsidP="008559CE">
      <w:pPr>
        <w:pStyle w:val="Default"/>
        <w:jc w:val="both"/>
      </w:pPr>
    </w:p>
    <w:p w:rsidR="008559CE" w:rsidRDefault="008559CE" w:rsidP="008559CE">
      <w:pPr>
        <w:pStyle w:val="Default"/>
        <w:jc w:val="both"/>
      </w:pPr>
      <w:r>
        <w:t>Уповноважена особа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Юлія СТОРОЖИК</w:t>
      </w:r>
    </w:p>
    <w:p w:rsidR="008559CE" w:rsidRDefault="008559CE" w:rsidP="008559CE">
      <w:pPr>
        <w:pStyle w:val="Default"/>
        <w:jc w:val="both"/>
      </w:pPr>
    </w:p>
    <w:p w:rsidR="000F6610" w:rsidRDefault="000F6610" w:rsidP="008559CE">
      <w:pPr>
        <w:pStyle w:val="Default"/>
        <w:jc w:val="both"/>
      </w:pPr>
    </w:p>
    <w:p w:rsidR="008559CE" w:rsidRDefault="008559CE" w:rsidP="008559CE">
      <w:pPr>
        <w:pStyle w:val="Default"/>
        <w:jc w:val="both"/>
      </w:pPr>
      <w:r>
        <w:t>Начальник господарсько-експлуатаційного</w:t>
      </w:r>
    </w:p>
    <w:p w:rsidR="008559CE" w:rsidRDefault="008559CE" w:rsidP="008559CE">
      <w:pPr>
        <w:pStyle w:val="Default"/>
        <w:jc w:val="both"/>
      </w:pPr>
      <w:r>
        <w:t xml:space="preserve">відділу управління </w:t>
      </w:r>
      <w:proofErr w:type="spellStart"/>
      <w:r>
        <w:t>адміністративно-</w:t>
      </w:r>
      <w:proofErr w:type="spellEnd"/>
    </w:p>
    <w:p w:rsidR="008559CE" w:rsidRPr="00264067" w:rsidRDefault="008559CE" w:rsidP="008559CE">
      <w:pPr>
        <w:pStyle w:val="Default"/>
        <w:jc w:val="both"/>
      </w:pPr>
      <w:r>
        <w:t>господарської діяльності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Євген КУСТОВСЬКИЙ</w:t>
      </w:r>
    </w:p>
    <w:p w:rsidR="003902BB" w:rsidRPr="006F1184" w:rsidRDefault="003902BB" w:rsidP="0018491A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3902BB" w:rsidRPr="006F1184" w:rsidSect="0018491A">
      <w:pgSz w:w="11906" w:h="16838"/>
      <w:pgMar w:top="567" w:right="589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45D5" w:rsidRDefault="001E45D5">
      <w:pPr>
        <w:spacing w:line="240" w:lineRule="auto"/>
      </w:pPr>
      <w:r>
        <w:separator/>
      </w:r>
    </w:p>
  </w:endnote>
  <w:endnote w:type="continuationSeparator" w:id="0">
    <w:p w:rsidR="001E45D5" w:rsidRDefault="001E45D5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45D5" w:rsidRDefault="001E45D5">
      <w:pPr>
        <w:spacing w:line="240" w:lineRule="auto"/>
      </w:pPr>
      <w:r>
        <w:separator/>
      </w:r>
    </w:p>
  </w:footnote>
  <w:footnote w:type="continuationSeparator" w:id="0">
    <w:p w:rsidR="001E45D5" w:rsidRDefault="001E45D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1071A5"/>
    <w:multiLevelType w:val="multilevel"/>
    <w:tmpl w:val="653C2FBA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1">
    <w:nsid w:val="2ECD1FCC"/>
    <w:multiLevelType w:val="hybridMultilevel"/>
    <w:tmpl w:val="8C6441A4"/>
    <w:lvl w:ilvl="0" w:tplc="579675BE">
      <w:start w:val="1"/>
      <w:numFmt w:val="bullet"/>
      <w:lvlText w:val="-"/>
      <w:lvlJc w:val="left"/>
      <w:pPr>
        <w:ind w:left="1080" w:hanging="360"/>
      </w:pPr>
      <w:rPr>
        <w:rFonts w:ascii="Times New Roman" w:eastAsia="Arial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42CD732F"/>
    <w:multiLevelType w:val="hybridMultilevel"/>
    <w:tmpl w:val="E7B6CD62"/>
    <w:lvl w:ilvl="0" w:tplc="ABDA5316">
      <w:start w:val="4"/>
      <w:numFmt w:val="bullet"/>
      <w:lvlText w:val="-"/>
      <w:lvlJc w:val="left"/>
      <w:pPr>
        <w:ind w:left="720" w:hanging="360"/>
      </w:pPr>
      <w:rPr>
        <w:rFonts w:ascii="Times New Roman" w:eastAsia="Andale Sans U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00C3535"/>
    <w:multiLevelType w:val="hybridMultilevel"/>
    <w:tmpl w:val="5122FF76"/>
    <w:lvl w:ilvl="0" w:tplc="8E388FA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AF8719B"/>
    <w:multiLevelType w:val="hybridMultilevel"/>
    <w:tmpl w:val="964A02C6"/>
    <w:lvl w:ilvl="0" w:tplc="FC50338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E420B54"/>
    <w:multiLevelType w:val="hybridMultilevel"/>
    <w:tmpl w:val="C6702E6E"/>
    <w:lvl w:ilvl="0" w:tplc="A09272E6">
      <w:start w:val="1"/>
      <w:numFmt w:val="decimal"/>
      <w:lvlText w:val="%1)"/>
      <w:lvlJc w:val="left"/>
      <w:pPr>
        <w:ind w:left="720" w:hanging="360"/>
      </w:pPr>
      <w:rPr>
        <w:rFonts w:ascii="Times New Roman" w:eastAsia="Arial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D31398"/>
    <w:rsid w:val="97FD9879"/>
    <w:rsid w:val="9E7F4A1E"/>
    <w:rsid w:val="EDBD7A4D"/>
    <w:rsid w:val="000231E4"/>
    <w:rsid w:val="0003089F"/>
    <w:rsid w:val="00040524"/>
    <w:rsid w:val="000611F7"/>
    <w:rsid w:val="0006189B"/>
    <w:rsid w:val="00066D2F"/>
    <w:rsid w:val="00093AE1"/>
    <w:rsid w:val="000B0065"/>
    <w:rsid w:val="000B69D9"/>
    <w:rsid w:val="000D4DE0"/>
    <w:rsid w:val="000D4F53"/>
    <w:rsid w:val="000D66C6"/>
    <w:rsid w:val="000F6610"/>
    <w:rsid w:val="00172E00"/>
    <w:rsid w:val="0018491A"/>
    <w:rsid w:val="001868CB"/>
    <w:rsid w:val="00187E89"/>
    <w:rsid w:val="00190DC0"/>
    <w:rsid w:val="00195072"/>
    <w:rsid w:val="001A6BC0"/>
    <w:rsid w:val="001D1201"/>
    <w:rsid w:val="001D6A80"/>
    <w:rsid w:val="001E45D5"/>
    <w:rsid w:val="001F74C8"/>
    <w:rsid w:val="00204EE3"/>
    <w:rsid w:val="00211FFE"/>
    <w:rsid w:val="002B1D67"/>
    <w:rsid w:val="002D2AC5"/>
    <w:rsid w:val="002F3886"/>
    <w:rsid w:val="00316C87"/>
    <w:rsid w:val="00327DD8"/>
    <w:rsid w:val="00344B5B"/>
    <w:rsid w:val="0035353A"/>
    <w:rsid w:val="00353892"/>
    <w:rsid w:val="00382C8F"/>
    <w:rsid w:val="003902BB"/>
    <w:rsid w:val="003A37B4"/>
    <w:rsid w:val="003B53B3"/>
    <w:rsid w:val="003C0E29"/>
    <w:rsid w:val="003E229A"/>
    <w:rsid w:val="003E7B9D"/>
    <w:rsid w:val="00426F2D"/>
    <w:rsid w:val="0044463B"/>
    <w:rsid w:val="0046041A"/>
    <w:rsid w:val="0047247B"/>
    <w:rsid w:val="00480354"/>
    <w:rsid w:val="00486B18"/>
    <w:rsid w:val="00492F5C"/>
    <w:rsid w:val="00497678"/>
    <w:rsid w:val="004C2D30"/>
    <w:rsid w:val="004C4FAB"/>
    <w:rsid w:val="005108FA"/>
    <w:rsid w:val="005141A4"/>
    <w:rsid w:val="0051530B"/>
    <w:rsid w:val="0052423C"/>
    <w:rsid w:val="00525609"/>
    <w:rsid w:val="00534DCA"/>
    <w:rsid w:val="0055380F"/>
    <w:rsid w:val="0056683F"/>
    <w:rsid w:val="0059489B"/>
    <w:rsid w:val="005A21BD"/>
    <w:rsid w:val="005B4276"/>
    <w:rsid w:val="005F4C5C"/>
    <w:rsid w:val="00615E2C"/>
    <w:rsid w:val="00626A2F"/>
    <w:rsid w:val="006314DA"/>
    <w:rsid w:val="006331FF"/>
    <w:rsid w:val="00670888"/>
    <w:rsid w:val="006712B5"/>
    <w:rsid w:val="00695622"/>
    <w:rsid w:val="006A3DE5"/>
    <w:rsid w:val="006C356C"/>
    <w:rsid w:val="006D6A52"/>
    <w:rsid w:val="006F1184"/>
    <w:rsid w:val="00702B9B"/>
    <w:rsid w:val="00707A68"/>
    <w:rsid w:val="00710005"/>
    <w:rsid w:val="00717590"/>
    <w:rsid w:val="00735A6C"/>
    <w:rsid w:val="00750B0B"/>
    <w:rsid w:val="0077382A"/>
    <w:rsid w:val="00785B35"/>
    <w:rsid w:val="00791115"/>
    <w:rsid w:val="00791B6F"/>
    <w:rsid w:val="0079378A"/>
    <w:rsid w:val="007A31BE"/>
    <w:rsid w:val="007B2ACD"/>
    <w:rsid w:val="007D06E3"/>
    <w:rsid w:val="007F4441"/>
    <w:rsid w:val="00800BE1"/>
    <w:rsid w:val="0081328C"/>
    <w:rsid w:val="00821EC8"/>
    <w:rsid w:val="008267D4"/>
    <w:rsid w:val="008458CE"/>
    <w:rsid w:val="00850410"/>
    <w:rsid w:val="008559CE"/>
    <w:rsid w:val="00861EF6"/>
    <w:rsid w:val="00873F6B"/>
    <w:rsid w:val="00880B4C"/>
    <w:rsid w:val="00895E1F"/>
    <w:rsid w:val="008C047E"/>
    <w:rsid w:val="008C4004"/>
    <w:rsid w:val="008F2A3D"/>
    <w:rsid w:val="0091521F"/>
    <w:rsid w:val="009245E8"/>
    <w:rsid w:val="00927042"/>
    <w:rsid w:val="0093391B"/>
    <w:rsid w:val="00945008"/>
    <w:rsid w:val="00956DF0"/>
    <w:rsid w:val="00972D75"/>
    <w:rsid w:val="00993DEC"/>
    <w:rsid w:val="00996107"/>
    <w:rsid w:val="009C2252"/>
    <w:rsid w:val="009D43D9"/>
    <w:rsid w:val="009D6DBD"/>
    <w:rsid w:val="00A17740"/>
    <w:rsid w:val="00A31276"/>
    <w:rsid w:val="00A474D7"/>
    <w:rsid w:val="00A52A66"/>
    <w:rsid w:val="00A71946"/>
    <w:rsid w:val="00A900DF"/>
    <w:rsid w:val="00A90FD7"/>
    <w:rsid w:val="00AA520C"/>
    <w:rsid w:val="00AA60A9"/>
    <w:rsid w:val="00AB1543"/>
    <w:rsid w:val="00AB6153"/>
    <w:rsid w:val="00AE0A72"/>
    <w:rsid w:val="00AF6903"/>
    <w:rsid w:val="00B36B20"/>
    <w:rsid w:val="00B3768D"/>
    <w:rsid w:val="00B53C85"/>
    <w:rsid w:val="00B541BA"/>
    <w:rsid w:val="00B5683C"/>
    <w:rsid w:val="00BC6097"/>
    <w:rsid w:val="00BD5407"/>
    <w:rsid w:val="00BD58BF"/>
    <w:rsid w:val="00BE2287"/>
    <w:rsid w:val="00BF79A5"/>
    <w:rsid w:val="00C106A8"/>
    <w:rsid w:val="00C121B4"/>
    <w:rsid w:val="00C2246C"/>
    <w:rsid w:val="00C345E8"/>
    <w:rsid w:val="00C4194A"/>
    <w:rsid w:val="00C41F65"/>
    <w:rsid w:val="00C46E8E"/>
    <w:rsid w:val="00C758C2"/>
    <w:rsid w:val="00C85A9F"/>
    <w:rsid w:val="00CC3F49"/>
    <w:rsid w:val="00CE1A06"/>
    <w:rsid w:val="00CF196E"/>
    <w:rsid w:val="00CF1D65"/>
    <w:rsid w:val="00D31398"/>
    <w:rsid w:val="00D407F5"/>
    <w:rsid w:val="00D64230"/>
    <w:rsid w:val="00DA5882"/>
    <w:rsid w:val="00DE1144"/>
    <w:rsid w:val="00DF3088"/>
    <w:rsid w:val="00E14933"/>
    <w:rsid w:val="00E336E0"/>
    <w:rsid w:val="00E340B0"/>
    <w:rsid w:val="00E71020"/>
    <w:rsid w:val="00EA072D"/>
    <w:rsid w:val="00EB1CA4"/>
    <w:rsid w:val="00EC02F2"/>
    <w:rsid w:val="00ED38DF"/>
    <w:rsid w:val="00F12AAB"/>
    <w:rsid w:val="00F6329F"/>
    <w:rsid w:val="00F70110"/>
    <w:rsid w:val="00F81167"/>
    <w:rsid w:val="00FB3029"/>
    <w:rsid w:val="00FD52E2"/>
    <w:rsid w:val="00FF434A"/>
    <w:rsid w:val="56BF14D3"/>
    <w:rsid w:val="6A7F69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0DC0"/>
    <w:pPr>
      <w:spacing w:after="200" w:line="276" w:lineRule="auto"/>
    </w:pPr>
    <w:rPr>
      <w:rFonts w:ascii="Calibri" w:eastAsia="Calibri" w:hAnsi="Calibri"/>
      <w:sz w:val="22"/>
      <w:szCs w:val="22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uiPriority w:val="20"/>
    <w:qFormat/>
    <w:rsid w:val="00190DC0"/>
    <w:rPr>
      <w:i/>
      <w:iCs/>
    </w:rPr>
  </w:style>
  <w:style w:type="paragraph" w:styleId="a4">
    <w:name w:val="Normal (Web)"/>
    <w:basedOn w:val="a"/>
    <w:uiPriority w:val="99"/>
    <w:unhideWhenUsed/>
    <w:qFormat/>
    <w:rsid w:val="00190DC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customStyle="1" w:styleId="rvts0">
    <w:name w:val="rvts0"/>
    <w:basedOn w:val="a0"/>
    <w:qFormat/>
    <w:rsid w:val="00190DC0"/>
  </w:style>
  <w:style w:type="paragraph" w:customStyle="1" w:styleId="rvps2">
    <w:name w:val="rvps2"/>
    <w:basedOn w:val="a"/>
    <w:qFormat/>
    <w:rsid w:val="00190DC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customStyle="1" w:styleId="rvts11">
    <w:name w:val="rvts11"/>
    <w:basedOn w:val="a0"/>
    <w:qFormat/>
    <w:rsid w:val="00190DC0"/>
  </w:style>
  <w:style w:type="paragraph" w:customStyle="1" w:styleId="Standard">
    <w:name w:val="Standard"/>
    <w:rsid w:val="0044463B"/>
    <w:pPr>
      <w:widowControl w:val="0"/>
      <w:suppressAutoHyphens/>
      <w:autoSpaceDN w:val="0"/>
      <w:spacing w:after="0" w:line="240" w:lineRule="auto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  <w:style w:type="paragraph" w:styleId="a5">
    <w:name w:val="Balloon Text"/>
    <w:basedOn w:val="a"/>
    <w:link w:val="a6"/>
    <w:uiPriority w:val="99"/>
    <w:semiHidden/>
    <w:unhideWhenUsed/>
    <w:rsid w:val="00AF69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F6903"/>
    <w:rPr>
      <w:rFonts w:ascii="Tahoma" w:eastAsia="Calibri" w:hAnsi="Tahoma" w:cs="Tahoma"/>
      <w:sz w:val="16"/>
      <w:szCs w:val="16"/>
      <w:lang w:val="uk-UA" w:eastAsia="en-US"/>
    </w:rPr>
  </w:style>
  <w:style w:type="table" w:styleId="a7">
    <w:name w:val="Table Grid"/>
    <w:basedOn w:val="a1"/>
    <w:uiPriority w:val="39"/>
    <w:rsid w:val="00AF69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Обычный1"/>
    <w:rsid w:val="0052423C"/>
    <w:pPr>
      <w:spacing w:after="0" w:line="276" w:lineRule="auto"/>
    </w:pPr>
    <w:rPr>
      <w:rFonts w:ascii="Arial" w:eastAsia="Arial" w:hAnsi="Arial" w:cs="Arial"/>
      <w:color w:val="000000"/>
      <w:sz w:val="22"/>
      <w:szCs w:val="22"/>
    </w:rPr>
  </w:style>
  <w:style w:type="character" w:customStyle="1" w:styleId="value">
    <w:name w:val="value"/>
    <w:basedOn w:val="a0"/>
    <w:rsid w:val="00AB6153"/>
  </w:style>
  <w:style w:type="character" w:styleId="a8">
    <w:name w:val="Hyperlink"/>
    <w:basedOn w:val="a0"/>
    <w:uiPriority w:val="99"/>
    <w:semiHidden/>
    <w:unhideWhenUsed/>
    <w:rsid w:val="00AB6153"/>
    <w:rPr>
      <w:color w:val="0000FF"/>
      <w:u w:val="single"/>
    </w:rPr>
  </w:style>
  <w:style w:type="paragraph" w:customStyle="1" w:styleId="Default">
    <w:name w:val="Default"/>
    <w:rsid w:val="008559CE"/>
    <w:pPr>
      <w:autoSpaceDE w:val="0"/>
      <w:autoSpaceDN w:val="0"/>
      <w:adjustRightInd w:val="0"/>
      <w:spacing w:after="0" w:line="240" w:lineRule="auto"/>
    </w:pPr>
    <w:rPr>
      <w:rFonts w:eastAsiaTheme="minorHAnsi"/>
      <w:color w:val="000000"/>
      <w:sz w:val="24"/>
      <w:szCs w:val="24"/>
      <w:lang w:val="uk-UA" w:eastAsia="en-US"/>
    </w:rPr>
  </w:style>
  <w:style w:type="character" w:customStyle="1" w:styleId="valignt">
    <w:name w:val="valign(t)"/>
    <w:basedOn w:val="a0"/>
    <w:rsid w:val="00204EE3"/>
  </w:style>
  <w:style w:type="paragraph" w:styleId="a9">
    <w:name w:val="List Paragraph"/>
    <w:aliases w:val="название табл/рис,Список уровня 2,Bullet Number,Bullet 1,Use Case List Paragraph,lp1,List Paragraph1,lp11,List Paragraph11,1 Буллет,AC List 01,заголовок 1.1,List Paragraph (numbered (a)),List_Paragraph,Multilevel para_II,Akapit z listą BS"/>
    <w:basedOn w:val="a"/>
    <w:link w:val="aa"/>
    <w:uiPriority w:val="34"/>
    <w:qFormat/>
    <w:rsid w:val="000F6610"/>
    <w:pPr>
      <w:widowControl w:val="0"/>
      <w:suppressAutoHyphens/>
      <w:autoSpaceDE w:val="0"/>
      <w:spacing w:after="0" w:line="100" w:lineRule="atLeast"/>
      <w:ind w:left="708"/>
    </w:pPr>
    <w:rPr>
      <w:rFonts w:ascii="Arial" w:eastAsia="Times New Roman" w:hAnsi="Arial"/>
      <w:sz w:val="20"/>
      <w:szCs w:val="20"/>
      <w:lang w:val="ru-RU" w:eastAsia="zh-CN"/>
    </w:rPr>
  </w:style>
  <w:style w:type="character" w:customStyle="1" w:styleId="aa">
    <w:name w:val="Абзац списка Знак"/>
    <w:aliases w:val="название табл/рис Знак,Список уровня 2 Знак,Bullet Number Знак,Bullet 1 Знак,Use Case List Paragraph Знак,lp1 Знак,List Paragraph1 Знак,lp11 Знак,List Paragraph11 Знак,1 Буллет Знак,AC List 01 Знак,заголовок 1.1 Знак"/>
    <w:link w:val="a9"/>
    <w:uiPriority w:val="34"/>
    <w:locked/>
    <w:rsid w:val="000F6610"/>
    <w:rPr>
      <w:rFonts w:ascii="Arial" w:eastAsia="Times New Roman" w:hAnsi="Arial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="Calibri" w:eastAsia="Calibri" w:hAnsi="Calibri"/>
      <w:sz w:val="22"/>
      <w:szCs w:val="22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uiPriority w:val="20"/>
    <w:qFormat/>
    <w:rPr>
      <w:i/>
      <w:iCs/>
    </w:rPr>
  </w:style>
  <w:style w:type="paragraph" w:styleId="a4">
    <w:name w:val="Normal (Web)"/>
    <w:basedOn w:val="a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customStyle="1" w:styleId="rvts0">
    <w:name w:val="rvts0"/>
    <w:basedOn w:val="a0"/>
    <w:qFormat/>
  </w:style>
  <w:style w:type="paragraph" w:customStyle="1" w:styleId="rvps2">
    <w:name w:val="rvps2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customStyle="1" w:styleId="rvts11">
    <w:name w:val="rvts11"/>
    <w:basedOn w:val="a0"/>
    <w:qFormat/>
  </w:style>
  <w:style w:type="paragraph" w:customStyle="1" w:styleId="Standard">
    <w:name w:val="Standard"/>
    <w:rsid w:val="0044463B"/>
    <w:pPr>
      <w:widowControl w:val="0"/>
      <w:suppressAutoHyphens/>
      <w:autoSpaceDN w:val="0"/>
      <w:spacing w:after="0" w:line="240" w:lineRule="auto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  <w:style w:type="paragraph" w:styleId="a5">
    <w:name w:val="Balloon Text"/>
    <w:basedOn w:val="a"/>
    <w:link w:val="a6"/>
    <w:uiPriority w:val="99"/>
    <w:semiHidden/>
    <w:unhideWhenUsed/>
    <w:rsid w:val="00AF69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F6903"/>
    <w:rPr>
      <w:rFonts w:ascii="Tahoma" w:eastAsia="Calibri" w:hAnsi="Tahoma" w:cs="Tahoma"/>
      <w:sz w:val="16"/>
      <w:szCs w:val="16"/>
      <w:lang w:val="uk-UA" w:eastAsia="en-US"/>
    </w:rPr>
  </w:style>
  <w:style w:type="table" w:styleId="a7">
    <w:name w:val="Table Grid"/>
    <w:basedOn w:val="a1"/>
    <w:uiPriority w:val="39"/>
    <w:rsid w:val="00AF69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Обычный1"/>
    <w:rsid w:val="0052423C"/>
    <w:pPr>
      <w:spacing w:after="0" w:line="276" w:lineRule="auto"/>
    </w:pPr>
    <w:rPr>
      <w:rFonts w:ascii="Arial" w:eastAsia="Arial" w:hAnsi="Arial" w:cs="Arial"/>
      <w:color w:val="00000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740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zorro.gov.ua/tender/UA-2023-07-18-010837-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1857</Words>
  <Characters>1060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userua12</dc:creator>
  <cp:lastModifiedBy>user</cp:lastModifiedBy>
  <cp:revision>3</cp:revision>
  <cp:lastPrinted>2023-07-19T08:08:00Z</cp:lastPrinted>
  <dcterms:created xsi:type="dcterms:W3CDTF">2023-07-19T07:58:00Z</dcterms:created>
  <dcterms:modified xsi:type="dcterms:W3CDTF">2023-07-19T08:08:00Z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1058-11.1.0.10161</vt:lpwstr>
  </property>
</Properties>
</file>