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BF366FB" w:rsidR="003418A5" w:rsidRPr="00E61E28" w:rsidRDefault="000015E6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015E6">
        <w:rPr>
          <w:rFonts w:ascii="Times New Roman" w:hAnsi="Times New Roman"/>
          <w:b/>
          <w:sz w:val="24"/>
          <w:szCs w:val="24"/>
        </w:rPr>
        <w:t>ДК 021:2015 50530000-9 Послуги з ремонту і технічного обслуговування техніки (Послуги з ремонту та технічного обслуговування трансформаторів)</w:t>
      </w:r>
      <w:bookmarkEnd w:id="0"/>
    </w:p>
    <w:p w14:paraId="7C520D44" w14:textId="0B65DF75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UA-2023-0</w:t>
      </w:r>
      <w:r w:rsidR="000015E6">
        <w:rPr>
          <w:rFonts w:ascii="Times New Roman" w:hAnsi="Times New Roman"/>
          <w:sz w:val="24"/>
          <w:szCs w:val="24"/>
        </w:rPr>
        <w:t>8</w:t>
      </w:r>
      <w:r w:rsidRPr="00572BBD">
        <w:rPr>
          <w:rFonts w:ascii="Times New Roman" w:hAnsi="Times New Roman"/>
          <w:sz w:val="24"/>
          <w:szCs w:val="24"/>
        </w:rPr>
        <w:t>-</w:t>
      </w:r>
      <w:r w:rsidR="00572BBD" w:rsidRPr="00572BBD">
        <w:rPr>
          <w:rFonts w:ascii="Times New Roman" w:hAnsi="Times New Roman"/>
          <w:sz w:val="24"/>
          <w:szCs w:val="24"/>
        </w:rPr>
        <w:t>1</w:t>
      </w:r>
      <w:r w:rsidR="000015E6">
        <w:rPr>
          <w:rFonts w:ascii="Times New Roman" w:hAnsi="Times New Roman"/>
          <w:sz w:val="24"/>
          <w:szCs w:val="24"/>
        </w:rPr>
        <w:t>0</w:t>
      </w:r>
      <w:r w:rsidRPr="00572BBD">
        <w:rPr>
          <w:rFonts w:ascii="Times New Roman" w:hAnsi="Times New Roman"/>
          <w:sz w:val="24"/>
          <w:szCs w:val="24"/>
        </w:rPr>
        <w:t>-0</w:t>
      </w:r>
      <w:r w:rsidR="000015E6">
        <w:rPr>
          <w:rFonts w:ascii="Times New Roman" w:hAnsi="Times New Roman"/>
          <w:sz w:val="24"/>
          <w:szCs w:val="24"/>
        </w:rPr>
        <w:t>10684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E61E28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01E25823" w14:textId="77777777" w:rsidR="00E83203" w:rsidRPr="007F489E" w:rsidRDefault="00E83203" w:rsidP="00E8320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F489E">
        <w:rPr>
          <w:rFonts w:ascii="Times New Roman" w:hAnsi="Times New Roman"/>
          <w:bCs/>
          <w:iCs/>
          <w:sz w:val="24"/>
          <w:szCs w:val="24"/>
        </w:rPr>
        <w:t>Основне електроживлення об’єктів інфраструктури Волинської митниці здійснюється шляхом розподілу електроенергії через закриті трансформаторні підстанції (далі – ЗТП), зокрема:</w:t>
      </w:r>
    </w:p>
    <w:p w14:paraId="635BF9C6" w14:textId="77777777" w:rsidR="00E83203" w:rsidRPr="007F489E" w:rsidRDefault="00E83203" w:rsidP="00E8320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F489E">
        <w:rPr>
          <w:rFonts w:ascii="Times New Roman" w:hAnsi="Times New Roman"/>
          <w:bCs/>
          <w:iCs/>
          <w:sz w:val="24"/>
          <w:szCs w:val="24"/>
        </w:rPr>
        <w:t xml:space="preserve">- живлення адміністративно-виробничого будинку митниці за допомогою закритої трансформаторної підстанції  № 416, трансформатор: тип - ТМ потужність - 250 </w:t>
      </w:r>
      <w:proofErr w:type="spellStart"/>
      <w:r w:rsidRPr="007F489E">
        <w:rPr>
          <w:rFonts w:ascii="Times New Roman" w:hAnsi="Times New Roman"/>
          <w:bCs/>
          <w:iCs/>
          <w:sz w:val="24"/>
          <w:szCs w:val="24"/>
        </w:rPr>
        <w:t>кВА</w:t>
      </w:r>
      <w:proofErr w:type="spellEnd"/>
      <w:r w:rsidRPr="007F489E">
        <w:rPr>
          <w:rFonts w:ascii="Times New Roman" w:hAnsi="Times New Roman"/>
          <w:bCs/>
          <w:iCs/>
          <w:sz w:val="24"/>
          <w:szCs w:val="24"/>
        </w:rPr>
        <w:t xml:space="preserve"> , напруга 10/04 кВ (</w:t>
      </w:r>
      <w:r w:rsidRPr="007F489E">
        <w:rPr>
          <w:rFonts w:ascii="Times New Roman" w:hAnsi="Times New Roman"/>
          <w:bCs/>
          <w:i/>
          <w:iCs/>
          <w:sz w:val="24"/>
          <w:szCs w:val="24"/>
        </w:rPr>
        <w:t xml:space="preserve">44350, Волинська обл., Ковельський р-н, </w:t>
      </w:r>
      <w:proofErr w:type="spellStart"/>
      <w:r w:rsidRPr="007F489E">
        <w:rPr>
          <w:rFonts w:ascii="Times New Roman" w:hAnsi="Times New Roman"/>
          <w:bCs/>
          <w:i/>
          <w:iCs/>
          <w:sz w:val="24"/>
          <w:szCs w:val="24"/>
        </w:rPr>
        <w:t>c.Римачі</w:t>
      </w:r>
      <w:proofErr w:type="spellEnd"/>
      <w:r w:rsidRPr="007F489E">
        <w:rPr>
          <w:rFonts w:ascii="Times New Roman" w:hAnsi="Times New Roman"/>
          <w:bCs/>
          <w:i/>
          <w:iCs/>
          <w:sz w:val="24"/>
          <w:szCs w:val="24"/>
        </w:rPr>
        <w:t xml:space="preserve"> вулиця </w:t>
      </w:r>
      <w:proofErr w:type="spellStart"/>
      <w:r w:rsidRPr="007F489E">
        <w:rPr>
          <w:rFonts w:ascii="Times New Roman" w:hAnsi="Times New Roman"/>
          <w:bCs/>
          <w:i/>
          <w:iCs/>
          <w:sz w:val="24"/>
          <w:szCs w:val="24"/>
        </w:rPr>
        <w:t>Призалізнична</w:t>
      </w:r>
      <w:proofErr w:type="spellEnd"/>
      <w:r w:rsidRPr="007F489E">
        <w:rPr>
          <w:rFonts w:ascii="Times New Roman" w:hAnsi="Times New Roman"/>
          <w:bCs/>
          <w:i/>
          <w:iCs/>
          <w:sz w:val="24"/>
          <w:szCs w:val="24"/>
        </w:rPr>
        <w:t>, 13.).</w:t>
      </w:r>
    </w:p>
    <w:p w14:paraId="5A8A1093" w14:textId="1A5A0DB5" w:rsidR="00E83203" w:rsidRPr="007F489E" w:rsidRDefault="00E83203" w:rsidP="00E8320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F489E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7F489E">
        <w:rPr>
          <w:rFonts w:ascii="Times New Roman" w:hAnsi="Times New Roman"/>
          <w:bCs/>
          <w:iCs/>
          <w:sz w:val="24"/>
          <w:szCs w:val="24"/>
        </w:rPr>
        <w:t xml:space="preserve">живлення складів зберігання для конфіскованого майна – ЗТП №388 трансформатор: тип - ТМ потужність - 250 </w:t>
      </w:r>
      <w:proofErr w:type="spellStart"/>
      <w:r w:rsidRPr="007F489E">
        <w:rPr>
          <w:rFonts w:ascii="Times New Roman" w:hAnsi="Times New Roman"/>
          <w:bCs/>
          <w:iCs/>
          <w:sz w:val="24"/>
          <w:szCs w:val="24"/>
        </w:rPr>
        <w:t>кВА</w:t>
      </w:r>
      <w:proofErr w:type="spellEnd"/>
      <w:r w:rsidRPr="007F489E">
        <w:rPr>
          <w:rFonts w:ascii="Times New Roman" w:hAnsi="Times New Roman"/>
          <w:bCs/>
          <w:iCs/>
          <w:sz w:val="24"/>
          <w:szCs w:val="24"/>
        </w:rPr>
        <w:t xml:space="preserve"> напруга 10/04 кВ (</w:t>
      </w:r>
      <w:r w:rsidRPr="007F489E">
        <w:rPr>
          <w:rFonts w:ascii="Times New Roman" w:hAnsi="Times New Roman"/>
          <w:bCs/>
          <w:i/>
          <w:iCs/>
          <w:sz w:val="24"/>
          <w:szCs w:val="24"/>
        </w:rPr>
        <w:t xml:space="preserve">44350, Волинська обл., Ковельський р-н, </w:t>
      </w:r>
      <w:proofErr w:type="spellStart"/>
      <w:r w:rsidRPr="007F489E">
        <w:rPr>
          <w:rFonts w:ascii="Times New Roman" w:hAnsi="Times New Roman"/>
          <w:bCs/>
          <w:i/>
          <w:iCs/>
          <w:sz w:val="24"/>
          <w:szCs w:val="24"/>
        </w:rPr>
        <w:t>c.Римачі</w:t>
      </w:r>
      <w:proofErr w:type="spellEnd"/>
      <w:r w:rsidRPr="007F489E">
        <w:rPr>
          <w:rFonts w:ascii="Times New Roman" w:hAnsi="Times New Roman"/>
          <w:bCs/>
          <w:i/>
          <w:iCs/>
          <w:sz w:val="24"/>
          <w:szCs w:val="24"/>
        </w:rPr>
        <w:t xml:space="preserve"> вулиця Залізнична, </w:t>
      </w:r>
      <w:proofErr w:type="spellStart"/>
      <w:r w:rsidRPr="007F489E">
        <w:rPr>
          <w:rFonts w:ascii="Times New Roman" w:hAnsi="Times New Roman"/>
          <w:bCs/>
          <w:i/>
          <w:iCs/>
          <w:sz w:val="24"/>
          <w:szCs w:val="24"/>
        </w:rPr>
        <w:t>10а</w:t>
      </w:r>
      <w:proofErr w:type="spellEnd"/>
      <w:r w:rsidRPr="007F489E">
        <w:rPr>
          <w:rFonts w:ascii="Times New Roman" w:hAnsi="Times New Roman"/>
          <w:bCs/>
          <w:i/>
          <w:iCs/>
          <w:sz w:val="24"/>
          <w:szCs w:val="24"/>
        </w:rPr>
        <w:t>)</w:t>
      </w:r>
      <w:r w:rsidRPr="007F489E">
        <w:rPr>
          <w:rFonts w:ascii="Times New Roman" w:hAnsi="Times New Roman"/>
          <w:bCs/>
          <w:iCs/>
          <w:sz w:val="24"/>
          <w:szCs w:val="24"/>
        </w:rPr>
        <w:t>.</w:t>
      </w:r>
    </w:p>
    <w:p w14:paraId="2A6046B8" w14:textId="7F97CE60" w:rsidR="00E61E28" w:rsidRDefault="00E83203" w:rsidP="00E83203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F489E">
        <w:rPr>
          <w:rFonts w:ascii="Times New Roman" w:hAnsi="Times New Roman"/>
          <w:bCs/>
          <w:iCs/>
          <w:sz w:val="24"/>
          <w:szCs w:val="24"/>
        </w:rPr>
        <w:t xml:space="preserve">На підставі дефектного </w:t>
      </w:r>
      <w:proofErr w:type="spellStart"/>
      <w:r w:rsidRPr="007F489E">
        <w:rPr>
          <w:rFonts w:ascii="Times New Roman" w:hAnsi="Times New Roman"/>
          <w:bCs/>
          <w:iCs/>
          <w:sz w:val="24"/>
          <w:szCs w:val="24"/>
        </w:rPr>
        <w:t>акта</w:t>
      </w:r>
      <w:proofErr w:type="spellEnd"/>
      <w:r w:rsidRPr="007F489E">
        <w:rPr>
          <w:rFonts w:ascii="Times New Roman" w:hAnsi="Times New Roman"/>
          <w:bCs/>
          <w:iCs/>
          <w:sz w:val="24"/>
          <w:szCs w:val="24"/>
        </w:rPr>
        <w:t xml:space="preserve"> та «Правил організації технічного обслуговування та ремонту обладнання, будівель і споруд електростанцій та мереж» ГКД 34.20.601 – 2003 </w:t>
      </w:r>
      <w:r w:rsidR="00983188" w:rsidRPr="007F489E">
        <w:rPr>
          <w:rFonts w:ascii="Times New Roman" w:hAnsi="Times New Roman"/>
          <w:bCs/>
          <w:iCs/>
          <w:sz w:val="24"/>
          <w:szCs w:val="24"/>
        </w:rPr>
        <w:t xml:space="preserve">для підтримки трансформаторів у працездатному стані </w:t>
      </w:r>
      <w:r w:rsidRPr="007F489E">
        <w:rPr>
          <w:rFonts w:ascii="Times New Roman" w:hAnsi="Times New Roman"/>
          <w:bCs/>
          <w:iCs/>
          <w:sz w:val="24"/>
          <w:szCs w:val="24"/>
        </w:rPr>
        <w:t>необхідн</w:t>
      </w:r>
      <w:r w:rsidR="00983188" w:rsidRPr="007F489E">
        <w:rPr>
          <w:rFonts w:ascii="Times New Roman" w:hAnsi="Times New Roman"/>
          <w:bCs/>
          <w:iCs/>
          <w:sz w:val="24"/>
          <w:szCs w:val="24"/>
        </w:rPr>
        <w:t>о</w:t>
      </w:r>
      <w:r w:rsidRPr="007F489E">
        <w:rPr>
          <w:rFonts w:ascii="Times New Roman" w:hAnsi="Times New Roman"/>
          <w:bCs/>
          <w:iCs/>
          <w:sz w:val="24"/>
          <w:szCs w:val="24"/>
        </w:rPr>
        <w:t xml:space="preserve"> прове</w:t>
      </w:r>
      <w:r w:rsidR="00983188" w:rsidRPr="007F489E">
        <w:rPr>
          <w:rFonts w:ascii="Times New Roman" w:hAnsi="Times New Roman"/>
          <w:bCs/>
          <w:iCs/>
          <w:sz w:val="24"/>
          <w:szCs w:val="24"/>
        </w:rPr>
        <w:t>сти</w:t>
      </w:r>
      <w:r w:rsidRPr="007F489E">
        <w:rPr>
          <w:rFonts w:ascii="Times New Roman" w:hAnsi="Times New Roman"/>
          <w:bCs/>
          <w:iCs/>
          <w:sz w:val="24"/>
          <w:szCs w:val="24"/>
        </w:rPr>
        <w:t xml:space="preserve"> ремонт та технічн</w:t>
      </w:r>
      <w:r w:rsidR="00983188" w:rsidRPr="007F489E">
        <w:rPr>
          <w:rFonts w:ascii="Times New Roman" w:hAnsi="Times New Roman"/>
          <w:bCs/>
          <w:iCs/>
          <w:sz w:val="24"/>
          <w:szCs w:val="24"/>
        </w:rPr>
        <w:t>е</w:t>
      </w:r>
      <w:r w:rsidRPr="007F489E">
        <w:rPr>
          <w:rFonts w:ascii="Times New Roman" w:hAnsi="Times New Roman"/>
          <w:bCs/>
          <w:iCs/>
          <w:sz w:val="24"/>
          <w:szCs w:val="24"/>
        </w:rPr>
        <w:t xml:space="preserve"> обслуговування вищезазначеного устаткування.</w:t>
      </w:r>
    </w:p>
    <w:p w14:paraId="4ADCD74A" w14:textId="519FB1E0" w:rsidR="00856B56" w:rsidRPr="00856B56" w:rsidRDefault="00856B56" w:rsidP="00E61E2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0015E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за процедурою 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«</w:t>
      </w:r>
      <w:r w:rsidR="000015E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відкриті торги з особливостями</w:t>
      </w:r>
      <w:r w:rsidR="000E1503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»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153C14DE" w14:textId="221055D4" w:rsidR="00856B56" w:rsidRPr="00856B56" w:rsidRDefault="00856B56" w:rsidP="00E61E2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856B5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у сфері </w:t>
      </w:r>
      <w:r w:rsidR="000E1503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технічної експлуатації </w:t>
      </w:r>
      <w:proofErr w:type="spellStart"/>
      <w:r w:rsidR="00766303">
        <w:rPr>
          <w:rFonts w:ascii="Times New Roman" w:eastAsia="Times New Roman" w:hAnsi="Times New Roman"/>
          <w:bCs/>
          <w:sz w:val="24"/>
          <w:szCs w:val="24"/>
          <w:lang w:eastAsia="uk-UA"/>
        </w:rPr>
        <w:t>трасформаторів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та враховуючи особливості </w:t>
      </w:r>
      <w:r w:rsidR="000E1503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надання даних послуг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44EDCAE8" w14:textId="63813298" w:rsidR="00836910" w:rsidRDefault="003418A5" w:rsidP="00E61E2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66303">
        <w:rPr>
          <w:rFonts w:ascii="Times New Roman" w:hAnsi="Times New Roman"/>
          <w:bCs/>
          <w:iCs/>
          <w:sz w:val="24"/>
          <w:szCs w:val="24"/>
        </w:rPr>
        <w:t>45 600,00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0E1503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72BBD"/>
    <w:rsid w:val="005C6D11"/>
    <w:rsid w:val="005F300B"/>
    <w:rsid w:val="00615E23"/>
    <w:rsid w:val="00636284"/>
    <w:rsid w:val="00766303"/>
    <w:rsid w:val="007F489E"/>
    <w:rsid w:val="00836910"/>
    <w:rsid w:val="00856B56"/>
    <w:rsid w:val="008D7092"/>
    <w:rsid w:val="00946C16"/>
    <w:rsid w:val="00983188"/>
    <w:rsid w:val="00AA2399"/>
    <w:rsid w:val="00CE6777"/>
    <w:rsid w:val="00D0684D"/>
    <w:rsid w:val="00D92471"/>
    <w:rsid w:val="00D94F45"/>
    <w:rsid w:val="00E61E28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2023-08-16T06:47:00Z</cp:lastPrinted>
  <dcterms:created xsi:type="dcterms:W3CDTF">2023-08-15T06:37:00Z</dcterms:created>
  <dcterms:modified xsi:type="dcterms:W3CDTF">2023-08-16T07:17:00Z</dcterms:modified>
</cp:coreProperties>
</file>