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0AD74C2B" w:rsidR="002B72AC" w:rsidRPr="00305C37" w:rsidRDefault="002B72AC" w:rsidP="00305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C37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09884B0" w14:textId="5404DA28" w:rsidR="00526162" w:rsidRPr="00526162" w:rsidRDefault="002B72AC" w:rsidP="0052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</w:pPr>
      <w:r w:rsidRPr="00526162">
        <w:rPr>
          <w:rFonts w:ascii="Times New Roman" w:hAnsi="Times New Roman" w:cs="Times New Roman"/>
          <w:b/>
          <w:bCs/>
          <w:sz w:val="24"/>
          <w:szCs w:val="24"/>
        </w:rPr>
        <w:t xml:space="preserve">технічних та якісних характеристик закупівлі </w:t>
      </w:r>
      <w:bookmarkStart w:id="0" w:name="_Hlk135290965"/>
      <w:bookmarkStart w:id="1" w:name="_GoBack"/>
      <w:r w:rsidR="00526162" w:rsidRPr="005261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  <w:t>Акумуляторні батареї</w:t>
      </w:r>
      <w:bookmarkEnd w:id="0"/>
    </w:p>
    <w:bookmarkEnd w:id="1"/>
    <w:p w14:paraId="06273C04" w14:textId="77777777" w:rsidR="00526162" w:rsidRPr="00526162" w:rsidRDefault="00526162" w:rsidP="0052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</w:pPr>
      <w:r w:rsidRPr="005261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  <w:t>Код ДК 021:2015 31440000-2 Акумуляторні батареї</w:t>
      </w:r>
    </w:p>
    <w:p w14:paraId="72EBD0C6" w14:textId="60FAEDC5" w:rsidR="00305C37" w:rsidRPr="00305C37" w:rsidRDefault="00305C37" w:rsidP="00305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 w:bidi="uk-UA"/>
        </w:rPr>
      </w:pPr>
    </w:p>
    <w:p w14:paraId="7A512DE2" w14:textId="29C8D55E" w:rsidR="00451A8F" w:rsidRPr="00451A8F" w:rsidRDefault="00217E30" w:rsidP="00217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</w:pPr>
      <w:r w:rsidRPr="00451A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25C81" w14:textId="59751C4D" w:rsidR="00463D1A" w:rsidRPr="00526162" w:rsidRDefault="002B72AC" w:rsidP="0046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</w:pPr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217E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463D1A" w:rsidRPr="005261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  <w:t>Акумуляторні батареї</w:t>
      </w:r>
      <w:r w:rsidR="00463D1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  <w:t xml:space="preserve"> </w:t>
      </w:r>
      <w:r w:rsidR="00463D1A" w:rsidRPr="005261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  <w:t>Код ДК 021:2015 31440000-2 Акумуляторні батареї</w:t>
      </w:r>
    </w:p>
    <w:p w14:paraId="0499CE6A" w14:textId="77777777" w:rsidR="00463D1A" w:rsidRDefault="00463D1A" w:rsidP="00463D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E633608" w14:textId="77777777" w:rsidR="00463D1A" w:rsidRDefault="00463D1A" w:rsidP="00463D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3D82AD0" w14:textId="68CD6488" w:rsidR="00FA4BBA" w:rsidRDefault="00463D1A" w:rsidP="0046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D1A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2B72AC" w:rsidRPr="007F3D00">
        <w:rPr>
          <w:rFonts w:ascii="Times New Roman" w:hAnsi="Times New Roman" w:cs="Times New Roman"/>
          <w:b/>
          <w:sz w:val="24"/>
          <w:szCs w:val="24"/>
        </w:rPr>
        <w:t>ид та ідентифікатор процедури закупівлі</w:t>
      </w:r>
      <w:r w:rsidR="002B72AC"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>, ід.</w:t>
      </w:r>
      <w:r w:rsidR="00A37F45" w:rsidRPr="007F3D00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  <w:r>
        <w:rPr>
          <w:rFonts w:ascii="Calibri" w:hAnsi="Calibri" w:cs="Calibri"/>
          <w:color w:val="474389"/>
          <w:shd w:val="clear" w:color="auto" w:fill="FFFFFF"/>
        </w:rPr>
        <w:t>UA-2023-08-18-000880-a</w:t>
      </w:r>
    </w:p>
    <w:p w14:paraId="2B52ADF7" w14:textId="77777777" w:rsidR="00463D1A" w:rsidRDefault="00463D1A" w:rsidP="0046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CD78B" w14:textId="77777777" w:rsidR="00ED4803" w:rsidRPr="007F3D00" w:rsidRDefault="00ED4803" w:rsidP="00ED480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A8BE4CD" w14:textId="77777777" w:rsidR="00463D1A" w:rsidRPr="00526162" w:rsidRDefault="002B72AC" w:rsidP="0046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="007471B4"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="007471B4" w:rsidRPr="007F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D1A">
        <w:rPr>
          <w:rFonts w:ascii="Times New Roman" w:hAnsi="Times New Roman" w:cs="Times New Roman"/>
          <w:b/>
          <w:sz w:val="24"/>
          <w:szCs w:val="24"/>
        </w:rPr>
        <w:t>18</w:t>
      </w:r>
      <w:r w:rsidR="00305C37" w:rsidRPr="00305C37">
        <w:rPr>
          <w:rFonts w:ascii="Times New Roman" w:hAnsi="Times New Roman" w:cs="Times New Roman"/>
          <w:b/>
          <w:sz w:val="24"/>
          <w:szCs w:val="24"/>
        </w:rPr>
        <w:t>500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7471B4" w:rsidRPr="007F3D00">
        <w:rPr>
          <w:rFonts w:ascii="Times New Roman" w:hAnsi="Times New Roman" w:cs="Times New Roman"/>
          <w:b/>
          <w:sz w:val="24"/>
          <w:szCs w:val="24"/>
        </w:rPr>
        <w:t xml:space="preserve">з ПДВ </w:t>
      </w:r>
      <w:r w:rsidR="00451A8F">
        <w:rPr>
          <w:rFonts w:ascii="Times New Roman" w:hAnsi="Times New Roman" w:cs="Times New Roman"/>
          <w:bCs/>
          <w:sz w:val="24"/>
          <w:szCs w:val="24"/>
        </w:rPr>
        <w:t xml:space="preserve">товару </w:t>
      </w:r>
      <w:r w:rsidR="00463D1A" w:rsidRPr="005261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  <w:t>Акумуляторні батареї</w:t>
      </w:r>
      <w:r w:rsidR="00463D1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  <w:t xml:space="preserve"> </w:t>
      </w:r>
      <w:r w:rsidR="00463D1A" w:rsidRPr="005261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  <w:t>Код ДК 021:2015 31440000-2 Акумуляторні батареї</w:t>
      </w:r>
    </w:p>
    <w:p w14:paraId="4E9336F8" w14:textId="5A3D0B6A" w:rsidR="002B72AC" w:rsidRPr="007F3D00" w:rsidRDefault="00305C37" w:rsidP="00305C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71B4"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</w:t>
      </w:r>
      <w:r w:rsidR="00451A8F">
        <w:rPr>
          <w:rFonts w:ascii="Times New Roman" w:hAnsi="Times New Roman" w:cs="Times New Roman"/>
          <w:bCs/>
          <w:sz w:val="24"/>
          <w:szCs w:val="24"/>
        </w:rPr>
        <w:t>аналізу ринку даної продукції.</w:t>
      </w:r>
      <w:r w:rsidR="007471B4" w:rsidRPr="007F3D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6E4774" w14:textId="77777777" w:rsidR="00463D1A" w:rsidRPr="00E13A8D" w:rsidRDefault="00463D1A" w:rsidP="00463D1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ІНФОРМАЦІЯ ПРО НЕОБХІДНІ ТЕХНІЧНІ,</w:t>
      </w:r>
    </w:p>
    <w:p w14:paraId="48B80F12" w14:textId="77777777" w:rsidR="00463D1A" w:rsidRPr="00E13A8D" w:rsidRDefault="00463D1A" w:rsidP="00463D1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ЯКІСНІ ТА КІЛЬКІСНІ ХАРАКТЕРИСТИКИ ПРЕДМЕТА ЗАКУПІВЛІ.</w:t>
      </w:r>
    </w:p>
    <w:p w14:paraId="58270EE3" w14:textId="77777777" w:rsidR="00463D1A" w:rsidRDefault="00463D1A" w:rsidP="00463D1A">
      <w:pPr>
        <w:spacing w:after="0" w:line="240" w:lineRule="auto"/>
        <w:rPr>
          <w:rFonts w:ascii="Times New Roman" w:eastAsia="Arial Unicode MS" w:hAnsi="Times New Roman" w:cs="Times New Roman"/>
          <w:b/>
          <w:kern w:val="2"/>
        </w:rPr>
      </w:pPr>
    </w:p>
    <w:p w14:paraId="6D730323" w14:textId="77777777" w:rsidR="00463D1A" w:rsidRDefault="00463D1A" w:rsidP="00463D1A">
      <w:pPr>
        <w:spacing w:after="0" w:line="240" w:lineRule="auto"/>
        <w:rPr>
          <w:rFonts w:ascii="Times New Roman" w:eastAsia="Arial Unicode MS" w:hAnsi="Times New Roman" w:cs="Times New Roman"/>
          <w:kern w:val="2"/>
        </w:rPr>
      </w:pPr>
      <w:r w:rsidRPr="00701855">
        <w:rPr>
          <w:rFonts w:ascii="Times New Roman" w:eastAsia="Arial Unicode MS" w:hAnsi="Times New Roman" w:cs="Times New Roman"/>
          <w:kern w:val="2"/>
        </w:rPr>
        <w:t>Назва товару: Акумуляторні батареї</w:t>
      </w:r>
    </w:p>
    <w:p w14:paraId="704C4C66" w14:textId="77777777" w:rsidR="00463D1A" w:rsidRPr="00701855" w:rsidRDefault="00463D1A" w:rsidP="00463D1A">
      <w:pPr>
        <w:spacing w:after="0" w:line="240" w:lineRule="auto"/>
        <w:rPr>
          <w:rFonts w:ascii="Times New Roman" w:eastAsia="Arial Unicode MS" w:hAnsi="Times New Roman" w:cs="Times New Roman"/>
          <w:kern w:val="2"/>
        </w:rPr>
      </w:pPr>
      <w:r>
        <w:rPr>
          <w:rFonts w:ascii="Times New Roman" w:eastAsia="Arial Unicode MS" w:hAnsi="Times New Roman" w:cs="Times New Roman"/>
          <w:kern w:val="2"/>
        </w:rPr>
        <w:t>Кількість: 6 штук</w:t>
      </w:r>
    </w:p>
    <w:p w14:paraId="3A1BDA78" w14:textId="77777777" w:rsidR="00463D1A" w:rsidRPr="00701855" w:rsidRDefault="00463D1A" w:rsidP="00463D1A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  <w:lang w:eastAsia="uk-UA"/>
        </w:rPr>
      </w:pPr>
    </w:p>
    <w:p w14:paraId="5998F958" w14:textId="77777777" w:rsidR="00463D1A" w:rsidRDefault="00463D1A" w:rsidP="00463D1A">
      <w:r>
        <w:rPr>
          <w:rFonts w:ascii="Times New Roman" w:hAnsi="Times New Roman" w:cs="Times New Roman"/>
          <w:sz w:val="24"/>
          <w:szCs w:val="24"/>
        </w:rPr>
        <w:t>Товар повинен відповідати наступним вимогам:</w:t>
      </w:r>
    </w:p>
    <w:p w14:paraId="5CA2974F" w14:textId="77777777" w:rsidR="00463D1A" w:rsidRDefault="00463D1A" w:rsidP="00463D1A">
      <w:pPr>
        <w:pStyle w:val="a6"/>
        <w:tabs>
          <w:tab w:val="left" w:pos="993"/>
        </w:tabs>
        <w:autoSpaceDE w:val="0"/>
        <w:ind w:left="0"/>
        <w:jc w:val="both"/>
      </w:pPr>
      <w:r>
        <w:rPr>
          <w:b/>
        </w:rPr>
        <w:t xml:space="preserve">      </w:t>
      </w:r>
    </w:p>
    <w:tbl>
      <w:tblPr>
        <w:tblW w:w="962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2"/>
        <w:gridCol w:w="3404"/>
        <w:gridCol w:w="3148"/>
      </w:tblGrid>
      <w:tr w:rsidR="00463D1A" w14:paraId="2F3CD50C" w14:textId="77777777" w:rsidTr="00D74382">
        <w:trPr>
          <w:trHeight w:val="305"/>
          <w:jc w:val="center"/>
        </w:trPr>
        <w:tc>
          <w:tcPr>
            <w:tcW w:w="3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64939294" w14:textId="77777777" w:rsidR="00463D1A" w:rsidRDefault="00463D1A" w:rsidP="00D74382">
            <w:pPr>
              <w:autoSpaceDE w:val="0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Найменування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C6B32A7" w14:textId="77777777" w:rsidR="00463D1A" w:rsidRDefault="00463D1A" w:rsidP="00D74382">
            <w:pPr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Технічні характеристика</w:t>
            </w:r>
          </w:p>
          <w:p w14:paraId="0782DFF4" w14:textId="77777777" w:rsidR="00463D1A" w:rsidRDefault="00463D1A" w:rsidP="00D74382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D6385B" w14:textId="77777777" w:rsidR="00463D1A" w:rsidRDefault="00463D1A" w:rsidP="00D74382">
            <w:pPr>
              <w:autoSpaceDE w:val="0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Показники</w:t>
            </w:r>
          </w:p>
        </w:tc>
      </w:tr>
      <w:tr w:rsidR="00463D1A" w14:paraId="70267BBF" w14:textId="77777777" w:rsidTr="00D74382">
        <w:trPr>
          <w:trHeight w:val="319"/>
          <w:jc w:val="center"/>
        </w:trPr>
        <w:tc>
          <w:tcPr>
            <w:tcW w:w="3072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BC60CF8" w14:textId="77777777" w:rsidR="00463D1A" w:rsidRPr="00191BB8" w:rsidRDefault="00463D1A" w:rsidP="00D743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Акумулятор 6 СТ –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60</w:t>
            </w:r>
          </w:p>
          <w:p w14:paraId="07EC573F" w14:textId="77777777" w:rsidR="00463D1A" w:rsidRDefault="00463D1A" w:rsidP="00D74382">
            <w:pPr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0DBB480" w14:textId="77777777" w:rsidR="00463D1A" w:rsidRDefault="00463D1A" w:rsidP="00D74382">
            <w:pPr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222222"/>
              </w:rPr>
              <w:t>Номінальна ємкість</w:t>
            </w:r>
          </w:p>
        </w:tc>
        <w:tc>
          <w:tcPr>
            <w:tcW w:w="31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A85735" w14:textId="77777777" w:rsidR="00463D1A" w:rsidRDefault="00463D1A" w:rsidP="00D74382">
            <w:pPr>
              <w:autoSpaceDE w:val="0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А/год</w:t>
            </w:r>
          </w:p>
        </w:tc>
      </w:tr>
      <w:tr w:rsidR="00463D1A" w14:paraId="1B9ADBD3" w14:textId="77777777" w:rsidTr="00D74382">
        <w:trPr>
          <w:trHeight w:val="319"/>
          <w:jc w:val="center"/>
        </w:trPr>
        <w:tc>
          <w:tcPr>
            <w:tcW w:w="30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F663305" w14:textId="77777777" w:rsidR="00463D1A" w:rsidRDefault="00463D1A" w:rsidP="00D74382">
            <w:pPr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EBFF831" w14:textId="77777777" w:rsidR="00463D1A" w:rsidRDefault="00463D1A" w:rsidP="00D74382">
            <w:pPr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Номінальна напруга</w:t>
            </w:r>
          </w:p>
        </w:tc>
        <w:tc>
          <w:tcPr>
            <w:tcW w:w="31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A1648B" w14:textId="77777777" w:rsidR="00463D1A" w:rsidRDefault="00463D1A" w:rsidP="00D74382">
            <w:pPr>
              <w:autoSpaceDE w:val="0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 В</w:t>
            </w:r>
          </w:p>
        </w:tc>
      </w:tr>
      <w:tr w:rsidR="00463D1A" w14:paraId="3EA16565" w14:textId="77777777" w:rsidTr="00D74382">
        <w:trPr>
          <w:trHeight w:val="319"/>
          <w:jc w:val="center"/>
        </w:trPr>
        <w:tc>
          <w:tcPr>
            <w:tcW w:w="30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EEFF164" w14:textId="77777777" w:rsidR="00463D1A" w:rsidRDefault="00463D1A" w:rsidP="00D74382">
            <w:pPr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60C4498" w14:textId="77777777" w:rsidR="00463D1A" w:rsidRDefault="00463D1A" w:rsidP="00D74382">
            <w:pPr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Пусковий струм по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</w:p>
        </w:tc>
        <w:tc>
          <w:tcPr>
            <w:tcW w:w="31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B06F0F" w14:textId="77777777" w:rsidR="00463D1A" w:rsidRDefault="00463D1A" w:rsidP="00D74382">
            <w:pPr>
              <w:autoSpaceDE w:val="0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 менше 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600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463D1A" w14:paraId="71221729" w14:textId="77777777" w:rsidTr="00D74382">
        <w:trPr>
          <w:trHeight w:val="319"/>
          <w:jc w:val="center"/>
        </w:trPr>
        <w:tc>
          <w:tcPr>
            <w:tcW w:w="30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0BBB074" w14:textId="77777777" w:rsidR="00463D1A" w:rsidRDefault="00463D1A" w:rsidP="00D74382">
            <w:pPr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B6D2709" w14:textId="77777777" w:rsidR="00463D1A" w:rsidRDefault="00463D1A" w:rsidP="00D74382">
            <w:pPr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Можливість обслуговування</w:t>
            </w:r>
          </w:p>
        </w:tc>
        <w:tc>
          <w:tcPr>
            <w:tcW w:w="31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7F5664" w14:textId="77777777" w:rsidR="00463D1A" w:rsidRDefault="00463D1A" w:rsidP="00D74382">
            <w:pPr>
              <w:autoSpaceDE w:val="0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такий, що не обслуговується</w:t>
            </w:r>
          </w:p>
        </w:tc>
      </w:tr>
      <w:tr w:rsidR="00463D1A" w14:paraId="3BD28D7F" w14:textId="77777777" w:rsidTr="00D74382">
        <w:trPr>
          <w:trHeight w:val="319"/>
          <w:jc w:val="center"/>
        </w:trPr>
        <w:tc>
          <w:tcPr>
            <w:tcW w:w="30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3DF821F" w14:textId="77777777" w:rsidR="00463D1A" w:rsidRDefault="00463D1A" w:rsidP="00D74382">
            <w:pPr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08FAD69" w14:textId="77777777" w:rsidR="00463D1A" w:rsidRPr="00191BB8" w:rsidRDefault="00463D1A" w:rsidP="00D74382">
            <w:pPr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Довжина (мм), висота, ширина</w:t>
            </w:r>
          </w:p>
        </w:tc>
        <w:tc>
          <w:tcPr>
            <w:tcW w:w="31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FC804B" w14:textId="77777777" w:rsidR="00463D1A" w:rsidRPr="00191BB8" w:rsidRDefault="00463D1A" w:rsidP="00D74382">
            <w:pPr>
              <w:autoSpaceDE w:val="0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191BB8">
              <w:rPr>
                <w:rFonts w:ascii="Calibri" w:eastAsia="Calibri" w:hAnsi="Calibri" w:cs="Calibri"/>
                <w:lang w:eastAsia="zh-CN"/>
              </w:rPr>
              <w:t>242/175/175</w:t>
            </w:r>
          </w:p>
        </w:tc>
      </w:tr>
      <w:tr w:rsidR="00463D1A" w14:paraId="5F5FD26D" w14:textId="77777777" w:rsidTr="00D74382">
        <w:trPr>
          <w:trHeight w:val="319"/>
          <w:jc w:val="center"/>
        </w:trPr>
        <w:tc>
          <w:tcPr>
            <w:tcW w:w="30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78B0938" w14:textId="77777777" w:rsidR="00463D1A" w:rsidRDefault="00463D1A" w:rsidP="00D74382">
            <w:pPr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BED7924" w14:textId="77777777" w:rsidR="00463D1A" w:rsidRPr="00191BB8" w:rsidRDefault="00463D1A" w:rsidP="00D74382">
            <w:pPr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191BB8">
              <w:rPr>
                <w:rFonts w:ascii="Times New Roman" w:eastAsia="Calibri" w:hAnsi="Times New Roman" w:cs="Times New Roman"/>
                <w:lang w:eastAsia="zh-CN"/>
              </w:rPr>
              <w:t xml:space="preserve">Гарантія </w:t>
            </w:r>
          </w:p>
        </w:tc>
        <w:tc>
          <w:tcPr>
            <w:tcW w:w="31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4D4513" w14:textId="77777777" w:rsidR="00463D1A" w:rsidRPr="00191BB8" w:rsidRDefault="00463D1A" w:rsidP="00D74382">
            <w:pPr>
              <w:autoSpaceDE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91B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Не менше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</w:t>
            </w:r>
            <w:r w:rsidRPr="00191B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місяців</w:t>
            </w:r>
          </w:p>
        </w:tc>
      </w:tr>
      <w:tr w:rsidR="00463D1A" w14:paraId="427B8315" w14:textId="77777777" w:rsidTr="00D74382">
        <w:trPr>
          <w:trHeight w:val="319"/>
          <w:jc w:val="center"/>
        </w:trPr>
        <w:tc>
          <w:tcPr>
            <w:tcW w:w="30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A18886B" w14:textId="77777777" w:rsidR="00463D1A" w:rsidRDefault="00463D1A" w:rsidP="00D74382">
            <w:pPr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A36757F" w14:textId="77777777" w:rsidR="00463D1A" w:rsidRPr="00191BB8" w:rsidRDefault="00463D1A" w:rsidP="00D74382">
            <w:pPr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191BB8">
              <w:rPr>
                <w:rFonts w:ascii="Times New Roman" w:eastAsia="Calibri" w:hAnsi="Times New Roman" w:cs="Times New Roman"/>
                <w:lang w:eastAsia="zh-CN"/>
              </w:rPr>
              <w:t>Тип кріплення</w:t>
            </w:r>
          </w:p>
        </w:tc>
        <w:tc>
          <w:tcPr>
            <w:tcW w:w="31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465018" w14:textId="77777777" w:rsidR="00463D1A" w:rsidRPr="00191BB8" w:rsidRDefault="00463D1A" w:rsidP="00D74382">
            <w:pPr>
              <w:autoSpaceDE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191BB8">
              <w:rPr>
                <w:rFonts w:ascii="Times New Roman" w:eastAsia="Calibri" w:hAnsi="Times New Roman" w:cs="Times New Roman"/>
                <w:lang w:eastAsia="zh-CN"/>
              </w:rPr>
              <w:t>нижній</w:t>
            </w:r>
          </w:p>
        </w:tc>
      </w:tr>
      <w:tr w:rsidR="00463D1A" w14:paraId="4877521A" w14:textId="77777777" w:rsidTr="00D74382">
        <w:trPr>
          <w:trHeight w:val="319"/>
          <w:jc w:val="center"/>
        </w:trPr>
        <w:tc>
          <w:tcPr>
            <w:tcW w:w="30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76098B8" w14:textId="77777777" w:rsidR="00463D1A" w:rsidRDefault="00463D1A" w:rsidP="00D74382">
            <w:pPr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FCF8762" w14:textId="77777777" w:rsidR="00463D1A" w:rsidRDefault="00463D1A" w:rsidP="00D74382">
            <w:pPr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Полярність</w:t>
            </w:r>
          </w:p>
        </w:tc>
        <w:tc>
          <w:tcPr>
            <w:tcW w:w="31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89B1D1" w14:textId="77777777" w:rsidR="00463D1A" w:rsidRDefault="00463D1A" w:rsidP="00D74382">
            <w:pPr>
              <w:autoSpaceDE w:val="0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Пряма (+ зліва)</w:t>
            </w:r>
          </w:p>
        </w:tc>
      </w:tr>
    </w:tbl>
    <w:p w14:paraId="24958B9C" w14:textId="77777777" w:rsidR="00463D1A" w:rsidRDefault="00463D1A" w:rsidP="00463D1A">
      <w:pPr>
        <w:rPr>
          <w:rFonts w:ascii="Calibri" w:eastAsia="Calibri" w:hAnsi="Calibri" w:cs="Calibri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Замовник не приймає до розгляду товари, які вироблені в російській федерації / Республіці Білорусь. </w:t>
      </w:r>
    </w:p>
    <w:p w14:paraId="1819A32F" w14:textId="77777777" w:rsidR="00463D1A" w:rsidRPr="00191BB8" w:rsidRDefault="00463D1A" w:rsidP="00463D1A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6"/>
          <w:szCs w:val="26"/>
          <w:lang w:eastAsia="uk-UA"/>
        </w:rPr>
      </w:pPr>
    </w:p>
    <w:p w14:paraId="2A960ECD" w14:textId="77777777" w:rsidR="00463D1A" w:rsidRDefault="00463D1A" w:rsidP="00463D1A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6"/>
          <w:szCs w:val="26"/>
          <w:lang w:eastAsia="uk-UA"/>
        </w:rPr>
      </w:pPr>
    </w:p>
    <w:p w14:paraId="59C2A84F" w14:textId="77777777" w:rsidR="00463D1A" w:rsidRDefault="00463D1A" w:rsidP="00463D1A">
      <w:pPr>
        <w:tabs>
          <w:tab w:val="left" w:pos="851"/>
        </w:tabs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Вимоги до Т</w:t>
      </w:r>
      <w:r w:rsidRPr="00DF3ED1">
        <w:rPr>
          <w:rFonts w:ascii="Times New Roman" w:hAnsi="Times New Roman"/>
          <w:b/>
          <w:sz w:val="24"/>
          <w:szCs w:val="24"/>
          <w:u w:val="single"/>
        </w:rPr>
        <w:t>овару:</w:t>
      </w:r>
    </w:p>
    <w:p w14:paraId="1BBFD6BD" w14:textId="77777777" w:rsidR="00463D1A" w:rsidRDefault="00463D1A" w:rsidP="00463D1A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бути виготовленим протягом першого півріччя 2023 року;</w:t>
      </w:r>
    </w:p>
    <w:p w14:paraId="299DC3B0" w14:textId="77777777" w:rsidR="00463D1A" w:rsidRPr="00DF3ED1" w:rsidRDefault="00463D1A" w:rsidP="00463D1A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3ED1">
        <w:rPr>
          <w:rFonts w:ascii="Times New Roman" w:hAnsi="Times New Roman"/>
          <w:sz w:val="24"/>
          <w:szCs w:val="24"/>
        </w:rPr>
        <w:t>бути без попередньої експлуатації</w:t>
      </w:r>
      <w:r>
        <w:rPr>
          <w:rFonts w:ascii="Times New Roman" w:hAnsi="Times New Roman"/>
          <w:sz w:val="24"/>
          <w:szCs w:val="24"/>
        </w:rPr>
        <w:t xml:space="preserve"> (новий);</w:t>
      </w:r>
    </w:p>
    <w:p w14:paraId="2469052A" w14:textId="77777777" w:rsidR="00463D1A" w:rsidRPr="00DF3ED1" w:rsidRDefault="00463D1A" w:rsidP="00463D1A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3ED1">
        <w:rPr>
          <w:rFonts w:ascii="Times New Roman" w:hAnsi="Times New Roman"/>
          <w:sz w:val="24"/>
          <w:szCs w:val="24"/>
        </w:rPr>
        <w:t>бути заповнений електролітом у необхідній кількості</w:t>
      </w:r>
      <w:r>
        <w:rPr>
          <w:rFonts w:ascii="Times New Roman" w:hAnsi="Times New Roman"/>
          <w:sz w:val="24"/>
          <w:szCs w:val="24"/>
        </w:rPr>
        <w:t>;</w:t>
      </w:r>
    </w:p>
    <w:p w14:paraId="6BF7E802" w14:textId="77777777" w:rsidR="00463D1A" w:rsidRPr="00DF3ED1" w:rsidRDefault="00463D1A" w:rsidP="00463D1A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3ED1">
        <w:rPr>
          <w:rFonts w:ascii="Times New Roman" w:hAnsi="Times New Roman"/>
          <w:sz w:val="24"/>
          <w:szCs w:val="24"/>
        </w:rPr>
        <w:t xml:space="preserve">бути запакований у </w:t>
      </w:r>
      <w:r>
        <w:rPr>
          <w:rFonts w:ascii="Times New Roman" w:hAnsi="Times New Roman"/>
          <w:sz w:val="24"/>
          <w:szCs w:val="24"/>
        </w:rPr>
        <w:t xml:space="preserve">непошкоджену </w:t>
      </w:r>
      <w:r w:rsidRPr="00DF3ED1">
        <w:rPr>
          <w:rFonts w:ascii="Times New Roman" w:hAnsi="Times New Roman"/>
          <w:sz w:val="24"/>
          <w:szCs w:val="24"/>
        </w:rPr>
        <w:t>заводську упаковку</w:t>
      </w:r>
      <w:r>
        <w:rPr>
          <w:rFonts w:ascii="Times New Roman" w:hAnsi="Times New Roman"/>
          <w:sz w:val="24"/>
          <w:szCs w:val="24"/>
        </w:rPr>
        <w:t>;</w:t>
      </w:r>
    </w:p>
    <w:p w14:paraId="208C8712" w14:textId="77777777" w:rsidR="00463D1A" w:rsidRPr="00DF3ED1" w:rsidRDefault="00463D1A" w:rsidP="00463D1A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3ED1">
        <w:rPr>
          <w:rFonts w:ascii="Times New Roman" w:hAnsi="Times New Roman"/>
          <w:sz w:val="24"/>
          <w:szCs w:val="24"/>
        </w:rPr>
        <w:t xml:space="preserve">мати гарантійний талон із гарантійним строком </w:t>
      </w:r>
      <w:r>
        <w:rPr>
          <w:rFonts w:ascii="Times New Roman" w:hAnsi="Times New Roman"/>
          <w:sz w:val="24"/>
          <w:szCs w:val="24"/>
        </w:rPr>
        <w:t>– не менше 24</w:t>
      </w:r>
      <w:r w:rsidRPr="00DF3ED1">
        <w:rPr>
          <w:rFonts w:ascii="Times New Roman" w:hAnsi="Times New Roman"/>
          <w:sz w:val="24"/>
          <w:szCs w:val="24"/>
        </w:rPr>
        <w:t xml:space="preserve"> місяців</w:t>
      </w:r>
      <w:r>
        <w:rPr>
          <w:rFonts w:ascii="Times New Roman" w:hAnsi="Times New Roman"/>
          <w:sz w:val="24"/>
          <w:szCs w:val="24"/>
        </w:rPr>
        <w:t>;</w:t>
      </w:r>
    </w:p>
    <w:p w14:paraId="4A267835" w14:textId="77777777" w:rsidR="00463D1A" w:rsidRPr="00DF39EE" w:rsidRDefault="00463D1A" w:rsidP="00463D1A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мати паспорт заводу-виробника;</w:t>
      </w:r>
    </w:p>
    <w:p w14:paraId="40DE6BB6" w14:textId="77777777" w:rsidR="00463D1A" w:rsidRPr="007F7A5E" w:rsidRDefault="00463D1A" w:rsidP="00463D1A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мати копію сертифікату відповідності.</w:t>
      </w:r>
    </w:p>
    <w:p w14:paraId="2FD6F285" w14:textId="77777777" w:rsidR="00463D1A" w:rsidRPr="00DF3ED1" w:rsidRDefault="00463D1A" w:rsidP="00463D1A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транспорту легковий/мікроавтобус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A4BBA" w:rsidRPr="007F3D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6AF"/>
    <w:multiLevelType w:val="hybridMultilevel"/>
    <w:tmpl w:val="F91C3B1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3" w15:restartNumberingAfterBreak="0">
    <w:nsid w:val="29376228"/>
    <w:multiLevelType w:val="hybridMultilevel"/>
    <w:tmpl w:val="C024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5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AC25C54"/>
    <w:multiLevelType w:val="hybridMultilevel"/>
    <w:tmpl w:val="01AC7AEA"/>
    <w:lvl w:ilvl="0" w:tplc="66902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838"/>
    <w:multiLevelType w:val="hybridMultilevel"/>
    <w:tmpl w:val="6950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0" w15:restartNumberingAfterBreak="0">
    <w:nsid w:val="44F52E98"/>
    <w:multiLevelType w:val="multilevel"/>
    <w:tmpl w:val="8F54F740"/>
    <w:lvl w:ilvl="0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/>
        <w:color w:val="C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14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33FD3"/>
    <w:multiLevelType w:val="multilevel"/>
    <w:tmpl w:val="8E221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7" w15:restartNumberingAfterBreak="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9"/>
  </w:num>
  <w:num w:numId="5">
    <w:abstractNumId w:val="1"/>
  </w:num>
  <w:num w:numId="6">
    <w:abstractNumId w:val="12"/>
  </w:num>
  <w:num w:numId="7">
    <w:abstractNumId w:val="16"/>
  </w:num>
  <w:num w:numId="8">
    <w:abstractNumId w:val="17"/>
  </w:num>
  <w:num w:numId="9">
    <w:abstractNumId w:val="2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7"/>
  </w:num>
  <w:num w:numId="15">
    <w:abstractNumId w:val="6"/>
  </w:num>
  <w:num w:numId="16">
    <w:abstractNumId w:val="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D7739"/>
    <w:rsid w:val="00217E30"/>
    <w:rsid w:val="0024461B"/>
    <w:rsid w:val="002B72AC"/>
    <w:rsid w:val="00305C37"/>
    <w:rsid w:val="0035232E"/>
    <w:rsid w:val="00367F9B"/>
    <w:rsid w:val="00410F8E"/>
    <w:rsid w:val="00451A8F"/>
    <w:rsid w:val="00463D1A"/>
    <w:rsid w:val="004E5C3C"/>
    <w:rsid w:val="00526162"/>
    <w:rsid w:val="0053501A"/>
    <w:rsid w:val="005A14F4"/>
    <w:rsid w:val="005B6803"/>
    <w:rsid w:val="007471B4"/>
    <w:rsid w:val="007864C0"/>
    <w:rsid w:val="00786B0C"/>
    <w:rsid w:val="007C7962"/>
    <w:rsid w:val="007F3D00"/>
    <w:rsid w:val="008D7F96"/>
    <w:rsid w:val="00974EA7"/>
    <w:rsid w:val="00985C77"/>
    <w:rsid w:val="00A37F45"/>
    <w:rsid w:val="00A52318"/>
    <w:rsid w:val="00B426B2"/>
    <w:rsid w:val="00C770DE"/>
    <w:rsid w:val="00CF7110"/>
    <w:rsid w:val="00D04ACC"/>
    <w:rsid w:val="00D34BEC"/>
    <w:rsid w:val="00D626B8"/>
    <w:rsid w:val="00EA1382"/>
    <w:rsid w:val="00ED4803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C8A80-D290-4681-8AA5-C1153536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6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20">
    <w:name w:val="Заголовок 2 Знак"/>
    <w:basedOn w:val="a1"/>
    <w:link w:val="2"/>
    <w:uiPriority w:val="9"/>
    <w:semiHidden/>
    <w:rsid w:val="005B68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B6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13">
    <w:name w:val="Без интервала1"/>
    <w:qFormat/>
    <w:rsid w:val="00217E30"/>
    <w:pPr>
      <w:suppressAutoHyphens/>
      <w:spacing w:after="0" w:line="240" w:lineRule="auto"/>
    </w:pPr>
    <w:rPr>
      <w:rFonts w:ascii="Calibri" w:eastAsia="Calibri" w:hAnsi="Calibri" w:cs="Liberation Serif"/>
      <w:kern w:val="2"/>
      <w:lang w:eastAsia="zh-CN"/>
    </w:rPr>
  </w:style>
  <w:style w:type="paragraph" w:customStyle="1" w:styleId="110">
    <w:name w:val="Заголовок11"/>
    <w:basedOn w:val="a0"/>
    <w:link w:val="14"/>
    <w:rsid w:val="00305C37"/>
    <w:pPr>
      <w:widowControl w:val="0"/>
      <w:tabs>
        <w:tab w:val="left" w:pos="360"/>
      </w:tabs>
      <w:suppressAutoHyphens/>
      <w:spacing w:before="240" w:after="60" w:line="240" w:lineRule="auto"/>
      <w:ind w:left="360" w:hanging="360"/>
      <w:jc w:val="both"/>
    </w:pPr>
    <w:rPr>
      <w:rFonts w:ascii="Times New Roman" w:eastAsia="Arial" w:hAnsi="Times New Roman" w:cs="Times New Roman"/>
      <w:b/>
      <w:caps/>
      <w:sz w:val="28"/>
      <w:szCs w:val="28"/>
      <w:lang w:eastAsia="zh-CN"/>
    </w:rPr>
  </w:style>
  <w:style w:type="character" w:customStyle="1" w:styleId="14">
    <w:name w:val="Заголовок1 Знак"/>
    <w:link w:val="110"/>
    <w:locked/>
    <w:rsid w:val="00305C37"/>
    <w:rPr>
      <w:rFonts w:ascii="Times New Roman" w:eastAsia="Arial" w:hAnsi="Times New Roman" w:cs="Times New Roman"/>
      <w:b/>
      <w:caps/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2023-03-14T13:47:00Z</cp:lastPrinted>
  <dcterms:created xsi:type="dcterms:W3CDTF">2023-09-04T06:40:00Z</dcterms:created>
  <dcterms:modified xsi:type="dcterms:W3CDTF">2023-09-04T06:40:00Z</dcterms:modified>
</cp:coreProperties>
</file>