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021F18" w:rsidRDefault="00021F1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5031DE">
        <w:rPr>
          <w:rFonts w:eastAsia="Calibri"/>
          <w:color w:val="000000"/>
          <w:sz w:val="28"/>
          <w:szCs w:val="28"/>
        </w:rPr>
        <w:t>Послуги з адміністрування (обслуговування) програмного забезпечення, постачання компоненти «</w:t>
      </w:r>
      <w:r w:rsidR="005031DE">
        <w:rPr>
          <w:rFonts w:eastAsia="Calibri"/>
          <w:color w:val="000000"/>
          <w:sz w:val="28"/>
          <w:szCs w:val="28"/>
          <w:lang w:val="en-US"/>
        </w:rPr>
        <w:t>M</w:t>
      </w:r>
      <w:r w:rsidR="005031DE" w:rsidRPr="005031DE">
        <w:rPr>
          <w:rFonts w:eastAsia="Calibri"/>
          <w:color w:val="000000"/>
          <w:sz w:val="28"/>
          <w:szCs w:val="28"/>
        </w:rPr>
        <w:t>.</w:t>
      </w:r>
      <w:r w:rsidR="005031DE">
        <w:rPr>
          <w:rFonts w:eastAsia="Calibri"/>
          <w:color w:val="000000"/>
          <w:sz w:val="28"/>
          <w:szCs w:val="28"/>
          <w:lang w:val="en-US"/>
        </w:rPr>
        <w:t>E</w:t>
      </w:r>
      <w:r w:rsidR="005031DE" w:rsidRPr="005031DE">
        <w:rPr>
          <w:rFonts w:eastAsia="Calibri"/>
          <w:color w:val="000000"/>
          <w:sz w:val="28"/>
          <w:szCs w:val="28"/>
        </w:rPr>
        <w:t>.</w:t>
      </w:r>
      <w:r w:rsidR="005031DE">
        <w:rPr>
          <w:rFonts w:eastAsia="Calibri"/>
          <w:color w:val="000000"/>
          <w:sz w:val="28"/>
          <w:szCs w:val="28"/>
          <w:lang w:val="en-US"/>
        </w:rPr>
        <w:t>DOC</w:t>
      </w:r>
      <w:r w:rsidR="005031DE">
        <w:rPr>
          <w:rFonts w:eastAsia="Calibri"/>
          <w:color w:val="000000"/>
          <w:sz w:val="28"/>
          <w:szCs w:val="28"/>
        </w:rPr>
        <w:t>» Модуль «</w:t>
      </w:r>
      <w:r w:rsidR="005031DE">
        <w:rPr>
          <w:rFonts w:eastAsia="Calibri"/>
          <w:color w:val="000000"/>
          <w:sz w:val="28"/>
          <w:szCs w:val="28"/>
          <w:lang w:val="en-US"/>
        </w:rPr>
        <w:t>M</w:t>
      </w:r>
      <w:r w:rsidR="005031DE" w:rsidRPr="005031DE">
        <w:rPr>
          <w:rFonts w:eastAsia="Calibri"/>
          <w:color w:val="000000"/>
          <w:sz w:val="28"/>
          <w:szCs w:val="28"/>
        </w:rPr>
        <w:t>.</w:t>
      </w:r>
      <w:r w:rsidR="005031DE">
        <w:rPr>
          <w:rFonts w:eastAsia="Calibri"/>
          <w:color w:val="000000"/>
          <w:sz w:val="28"/>
          <w:szCs w:val="28"/>
          <w:lang w:val="en-US"/>
        </w:rPr>
        <w:t>E</w:t>
      </w:r>
      <w:r w:rsidR="005031DE" w:rsidRPr="005031DE">
        <w:rPr>
          <w:rFonts w:eastAsia="Calibri"/>
          <w:color w:val="000000"/>
          <w:sz w:val="28"/>
          <w:szCs w:val="28"/>
        </w:rPr>
        <w:t>.</w:t>
      </w:r>
      <w:r w:rsidR="005031DE">
        <w:rPr>
          <w:rFonts w:eastAsia="Calibri"/>
          <w:color w:val="000000"/>
          <w:sz w:val="28"/>
          <w:szCs w:val="28"/>
          <w:lang w:val="en-US"/>
        </w:rPr>
        <w:t>DOC</w:t>
      </w:r>
      <w:r w:rsidR="005031DE">
        <w:rPr>
          <w:rFonts w:eastAsia="Calibri"/>
          <w:color w:val="000000"/>
          <w:sz w:val="28"/>
          <w:szCs w:val="28"/>
        </w:rPr>
        <w:t>» Звітність з правом використання</w:t>
      </w:r>
      <w:r w:rsidR="00A80719">
        <w:rPr>
          <w:rFonts w:eastAsia="Calibri"/>
          <w:color w:val="000000"/>
          <w:sz w:val="28"/>
          <w:szCs w:val="28"/>
        </w:rPr>
        <w:t>.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7C3DB2" w:rsidP="007C2BD8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Ідентифікатор</w:t>
      </w:r>
      <w:r w:rsidR="006E0648"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="006E0648" w:rsidRPr="006E0648">
        <w:rPr>
          <w:b/>
          <w:sz w:val="28"/>
          <w:szCs w:val="28"/>
        </w:rPr>
        <w:t xml:space="preserve">: — </w:t>
      </w:r>
      <w:hyperlink r:id="rId9" w:tgtFrame="_blank" w:history="1">
        <w:r w:rsidRPr="007C3DB2">
          <w:rPr>
            <w:color w:val="0000FF"/>
            <w:u w:val="single"/>
          </w:rPr>
          <w:t>UA-2023-0</w:t>
        </w:r>
        <w:r w:rsidR="0045486F">
          <w:rPr>
            <w:color w:val="0000FF"/>
            <w:u w:val="single"/>
          </w:rPr>
          <w:t>7</w:t>
        </w:r>
        <w:r w:rsidRPr="007C3DB2">
          <w:rPr>
            <w:color w:val="0000FF"/>
            <w:u w:val="single"/>
          </w:rPr>
          <w:t>-</w:t>
        </w:r>
        <w:r w:rsidR="003C7796">
          <w:rPr>
            <w:color w:val="0000FF"/>
            <w:u w:val="single"/>
          </w:rPr>
          <w:t>25</w:t>
        </w:r>
        <w:r w:rsidRPr="007C3DB2">
          <w:rPr>
            <w:color w:val="0000FF"/>
            <w:u w:val="single"/>
          </w:rPr>
          <w:t>-0</w:t>
        </w:r>
        <w:r w:rsidR="003C7796">
          <w:rPr>
            <w:color w:val="0000FF"/>
            <w:u w:val="single"/>
          </w:rPr>
          <w:t>10100</w:t>
        </w:r>
        <w:r w:rsidRPr="007C3DB2">
          <w:rPr>
            <w:color w:val="0000FF"/>
            <w:u w:val="single"/>
          </w:rPr>
          <w:t>-a</w:t>
        </w:r>
      </w:hyperlink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45486F" w:rsidRPr="0045486F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  <w:r w:rsidRPr="00172A7E">
        <w:rPr>
          <w:sz w:val="28"/>
          <w:szCs w:val="28"/>
          <w:lang w:eastAsia="en-US"/>
        </w:rPr>
        <w:t>Назва предмету закупівлі</w:t>
      </w:r>
      <w:r w:rsidRPr="0045486F">
        <w:rPr>
          <w:b/>
          <w:lang w:eastAsia="en-US"/>
        </w:rPr>
        <w:t xml:space="preserve">: </w:t>
      </w:r>
      <w:r w:rsidR="003C7796">
        <w:rPr>
          <w:rFonts w:eastAsia="Calibri"/>
          <w:color w:val="000000"/>
          <w:sz w:val="28"/>
          <w:szCs w:val="28"/>
        </w:rPr>
        <w:t>Послуги з адміністрування (обслуговування) програмного забезпечення, постачання компоненти «</w:t>
      </w:r>
      <w:r w:rsidR="003C7796">
        <w:rPr>
          <w:rFonts w:eastAsia="Calibri"/>
          <w:color w:val="000000"/>
          <w:sz w:val="28"/>
          <w:szCs w:val="28"/>
          <w:lang w:val="en-US"/>
        </w:rPr>
        <w:t>M</w:t>
      </w:r>
      <w:r w:rsidR="003C7796" w:rsidRPr="005031DE">
        <w:rPr>
          <w:rFonts w:eastAsia="Calibri"/>
          <w:color w:val="000000"/>
          <w:sz w:val="28"/>
          <w:szCs w:val="28"/>
        </w:rPr>
        <w:t>.</w:t>
      </w:r>
      <w:r w:rsidR="003C7796">
        <w:rPr>
          <w:rFonts w:eastAsia="Calibri"/>
          <w:color w:val="000000"/>
          <w:sz w:val="28"/>
          <w:szCs w:val="28"/>
          <w:lang w:val="en-US"/>
        </w:rPr>
        <w:t>E</w:t>
      </w:r>
      <w:r w:rsidR="003C7796" w:rsidRPr="005031DE">
        <w:rPr>
          <w:rFonts w:eastAsia="Calibri"/>
          <w:color w:val="000000"/>
          <w:sz w:val="28"/>
          <w:szCs w:val="28"/>
        </w:rPr>
        <w:t>.</w:t>
      </w:r>
      <w:r w:rsidR="003C7796">
        <w:rPr>
          <w:rFonts w:eastAsia="Calibri"/>
          <w:color w:val="000000"/>
          <w:sz w:val="28"/>
          <w:szCs w:val="28"/>
          <w:lang w:val="en-US"/>
        </w:rPr>
        <w:t>DOC</w:t>
      </w:r>
      <w:r w:rsidR="003C7796">
        <w:rPr>
          <w:rFonts w:eastAsia="Calibri"/>
          <w:color w:val="000000"/>
          <w:sz w:val="28"/>
          <w:szCs w:val="28"/>
        </w:rPr>
        <w:t>» Модуль «</w:t>
      </w:r>
      <w:r w:rsidR="003C7796">
        <w:rPr>
          <w:rFonts w:eastAsia="Calibri"/>
          <w:color w:val="000000"/>
          <w:sz w:val="28"/>
          <w:szCs w:val="28"/>
          <w:lang w:val="en-US"/>
        </w:rPr>
        <w:t>M</w:t>
      </w:r>
      <w:r w:rsidR="003C7796" w:rsidRPr="005031DE">
        <w:rPr>
          <w:rFonts w:eastAsia="Calibri"/>
          <w:color w:val="000000"/>
          <w:sz w:val="28"/>
          <w:szCs w:val="28"/>
        </w:rPr>
        <w:t>.</w:t>
      </w:r>
      <w:r w:rsidR="003C7796">
        <w:rPr>
          <w:rFonts w:eastAsia="Calibri"/>
          <w:color w:val="000000"/>
          <w:sz w:val="28"/>
          <w:szCs w:val="28"/>
          <w:lang w:val="en-US"/>
        </w:rPr>
        <w:t>E</w:t>
      </w:r>
      <w:r w:rsidR="003C7796" w:rsidRPr="005031DE">
        <w:rPr>
          <w:rFonts w:eastAsia="Calibri"/>
          <w:color w:val="000000"/>
          <w:sz w:val="28"/>
          <w:szCs w:val="28"/>
        </w:rPr>
        <w:t>.</w:t>
      </w:r>
      <w:r w:rsidR="003C7796">
        <w:rPr>
          <w:rFonts w:eastAsia="Calibri"/>
          <w:color w:val="000000"/>
          <w:sz w:val="28"/>
          <w:szCs w:val="28"/>
          <w:lang w:val="en-US"/>
        </w:rPr>
        <w:t>DOC</w:t>
      </w:r>
      <w:r w:rsidR="003C7796">
        <w:rPr>
          <w:rFonts w:eastAsia="Calibri"/>
          <w:color w:val="000000"/>
          <w:sz w:val="28"/>
          <w:szCs w:val="28"/>
        </w:rPr>
        <w:t>» Звітність з правом використання</w:t>
      </w:r>
    </w:p>
    <w:p w:rsidR="0045486F" w:rsidRPr="00172A7E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lang w:eastAsia="en-US"/>
        </w:rPr>
      </w:pPr>
      <w:r w:rsidRPr="00172A7E">
        <w:rPr>
          <w:sz w:val="28"/>
          <w:szCs w:val="28"/>
          <w:lang w:eastAsia="en-US"/>
        </w:rPr>
        <w:t>Код за ДК 021:2015</w:t>
      </w:r>
      <w:r w:rsidR="00172A7E">
        <w:rPr>
          <w:sz w:val="28"/>
          <w:szCs w:val="28"/>
          <w:lang w:eastAsia="en-US"/>
        </w:rPr>
        <w:t xml:space="preserve"> </w:t>
      </w:r>
      <w:r w:rsidRPr="00172A7E">
        <w:rPr>
          <w:sz w:val="28"/>
          <w:szCs w:val="28"/>
          <w:lang w:eastAsia="en-US"/>
        </w:rPr>
        <w:t xml:space="preserve"> </w:t>
      </w:r>
      <w:r w:rsidR="00B42731" w:rsidRPr="00172A7E">
        <w:rPr>
          <w:sz w:val="28"/>
          <w:szCs w:val="28"/>
          <w:lang w:eastAsia="en-US"/>
        </w:rPr>
        <w:t>72260000-5 Послуги, пов’язані з програмним забезпеченням.</w:t>
      </w:r>
    </w:p>
    <w:p w:rsidR="0045486F" w:rsidRPr="0045486F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45486F" w:rsidRPr="0045486F" w:rsidRDefault="0045486F" w:rsidP="0045486F">
      <w:pPr>
        <w:spacing w:after="240" w:line="259" w:lineRule="auto"/>
        <w:jc w:val="center"/>
        <w:rPr>
          <w:b/>
          <w:lang w:eastAsia="en-US"/>
        </w:rPr>
      </w:pPr>
      <w:r w:rsidRPr="0045486F">
        <w:rPr>
          <w:b/>
          <w:lang w:eastAsia="en-US"/>
        </w:rPr>
        <w:t xml:space="preserve">ВИМОГИ ЗАМОВНИКА ДО </w:t>
      </w:r>
      <w:r w:rsidR="00F60226">
        <w:rPr>
          <w:b/>
          <w:lang w:eastAsia="en-US"/>
        </w:rPr>
        <w:t>ПОСЛУГИ</w:t>
      </w:r>
      <w:r w:rsidRPr="0045486F">
        <w:rPr>
          <w:b/>
          <w:lang w:eastAsia="en-US"/>
        </w:rPr>
        <w:t>:</w:t>
      </w:r>
    </w:p>
    <w:p w:rsidR="00F60226" w:rsidRPr="00F60226" w:rsidRDefault="00F60226" w:rsidP="00F60226">
      <w:pPr>
        <w:ind w:right="329"/>
        <w:jc w:val="both"/>
        <w:rPr>
          <w:iCs/>
          <w:sz w:val="28"/>
          <w:szCs w:val="28"/>
        </w:rPr>
      </w:pPr>
      <w:r w:rsidRPr="00F60226">
        <w:rPr>
          <w:iCs/>
          <w:sz w:val="28"/>
          <w:szCs w:val="28"/>
        </w:rPr>
        <w:t>Обслуговування  протягом дії строку ліцензії й містить  у собі наступні послуги:</w:t>
      </w:r>
    </w:p>
    <w:p w:rsidR="00F60226" w:rsidRPr="00F60226" w:rsidRDefault="00F60226" w:rsidP="00F60226">
      <w:pPr>
        <w:numPr>
          <w:ilvl w:val="0"/>
          <w:numId w:val="14"/>
        </w:numPr>
        <w:contextualSpacing/>
        <w:jc w:val="both"/>
        <w:rPr>
          <w:color w:val="000000"/>
          <w:sz w:val="28"/>
          <w:szCs w:val="28"/>
        </w:rPr>
      </w:pPr>
      <w:r w:rsidRPr="00F60226">
        <w:rPr>
          <w:rFonts w:eastAsia="Calibri"/>
          <w:iCs/>
          <w:sz w:val="28"/>
          <w:szCs w:val="28"/>
          <w:lang w:eastAsia="en-US"/>
        </w:rPr>
        <w:t xml:space="preserve">Отримання електронного дистрибутива </w:t>
      </w:r>
      <w:r w:rsidRPr="00F60226">
        <w:rPr>
          <w:color w:val="000000"/>
          <w:sz w:val="28"/>
          <w:szCs w:val="28"/>
        </w:rPr>
        <w:t>комп'ютерної програми "M.E.DOC" Модуль "M.E.DOC Звітність "</w:t>
      </w:r>
    </w:p>
    <w:p w:rsidR="00F60226" w:rsidRPr="00F60226" w:rsidRDefault="00F60226" w:rsidP="00F60226">
      <w:pPr>
        <w:numPr>
          <w:ilvl w:val="0"/>
          <w:numId w:val="14"/>
        </w:numPr>
        <w:contextualSpacing/>
        <w:jc w:val="both"/>
        <w:rPr>
          <w:color w:val="000000"/>
          <w:sz w:val="28"/>
          <w:szCs w:val="28"/>
        </w:rPr>
      </w:pPr>
      <w:r w:rsidRPr="00F60226">
        <w:rPr>
          <w:rFonts w:eastAsia="Calibri"/>
          <w:iCs/>
          <w:sz w:val="28"/>
          <w:szCs w:val="28"/>
          <w:lang w:eastAsia="en-US"/>
        </w:rPr>
        <w:t xml:space="preserve">Підтримка актуальності </w:t>
      </w:r>
      <w:r w:rsidRPr="00F60226">
        <w:rPr>
          <w:color w:val="000000"/>
          <w:sz w:val="28"/>
          <w:szCs w:val="28"/>
        </w:rPr>
        <w:t>комп'ютерної програми "M.E.DOC" Модуль "M.E.DOC Звітність " згідно чинного законодавства</w:t>
      </w:r>
    </w:p>
    <w:p w:rsidR="00F60226" w:rsidRPr="00F60226" w:rsidRDefault="00F60226" w:rsidP="00F60226">
      <w:pPr>
        <w:numPr>
          <w:ilvl w:val="0"/>
          <w:numId w:val="13"/>
        </w:numPr>
        <w:spacing w:line="259" w:lineRule="auto"/>
        <w:ind w:right="32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F60226">
        <w:rPr>
          <w:rFonts w:eastAsia="Calibri"/>
          <w:iCs/>
          <w:sz w:val="28"/>
          <w:szCs w:val="28"/>
          <w:lang w:eastAsia="en-US"/>
        </w:rPr>
        <w:t xml:space="preserve">Отримання  пакетів оновлень </w:t>
      </w:r>
      <w:r w:rsidRPr="00F60226">
        <w:rPr>
          <w:color w:val="000000"/>
          <w:sz w:val="28"/>
          <w:szCs w:val="28"/>
        </w:rPr>
        <w:t>комп'ютерної програми "M.E.DOC" Модуль "M.E.DOC Звітність " з сайту  компанії або  в офісі  виконання на носії користувача.</w:t>
      </w:r>
    </w:p>
    <w:p w:rsidR="00F60226" w:rsidRPr="00F60226" w:rsidRDefault="00F60226" w:rsidP="00F60226">
      <w:pPr>
        <w:numPr>
          <w:ilvl w:val="0"/>
          <w:numId w:val="13"/>
        </w:numPr>
        <w:spacing w:line="259" w:lineRule="auto"/>
        <w:ind w:right="32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F60226">
        <w:rPr>
          <w:rFonts w:eastAsia="Calibri"/>
          <w:iCs/>
          <w:sz w:val="28"/>
          <w:szCs w:val="28"/>
          <w:lang w:eastAsia="en-US"/>
        </w:rPr>
        <w:t>Отримання телефонних консультацій гарячої лінії Виконавця.</w:t>
      </w:r>
    </w:p>
    <w:p w:rsidR="00F60226" w:rsidRDefault="00F60226" w:rsidP="007919B9">
      <w:pPr>
        <w:ind w:firstLine="567"/>
        <w:contextualSpacing/>
        <w:jc w:val="both"/>
        <w:rPr>
          <w:rFonts w:eastAsia="Calibri"/>
          <w:lang w:eastAsia="en-US"/>
        </w:rPr>
      </w:pPr>
    </w:p>
    <w:p w:rsidR="007C2BD8" w:rsidRDefault="00B42731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A0247F" w:rsidRPr="006E0648">
        <w:rPr>
          <w:b/>
          <w:sz w:val="28"/>
          <w:szCs w:val="28"/>
        </w:rPr>
        <w:t>Обґрунтування розміру бюджетного призначення:</w:t>
      </w:r>
      <w:r w:rsidR="00A0247F">
        <w:t xml:space="preserve"> </w:t>
      </w:r>
      <w:r w:rsidR="00A0247F"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5D559B">
        <w:rPr>
          <w:sz w:val="28"/>
          <w:szCs w:val="28"/>
          <w:lang w:val="ru-RU"/>
        </w:rPr>
        <w:t>а</w:t>
      </w:r>
      <w:r w:rsidR="005D559B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>закупів</w:t>
      </w:r>
      <w:r w:rsidR="00463FD3">
        <w:rPr>
          <w:sz w:val="28"/>
          <w:szCs w:val="28"/>
        </w:rPr>
        <w:t>лі</w:t>
      </w:r>
      <w:r w:rsidR="005D559B">
        <w:rPr>
          <w:sz w:val="28"/>
          <w:szCs w:val="28"/>
        </w:rPr>
        <w:t>:</w:t>
      </w:r>
      <w:r w:rsidR="0044255F" w:rsidRPr="0044255F">
        <w:rPr>
          <w:sz w:val="28"/>
          <w:szCs w:val="28"/>
        </w:rPr>
        <w:t xml:space="preserve"> </w:t>
      </w:r>
    </w:p>
    <w:p w:rsidR="0044255F" w:rsidRPr="007D18E3" w:rsidRDefault="00B07F18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  <w:r w:rsidR="00F60226">
        <w:rPr>
          <w:rFonts w:eastAsia="Calibri"/>
          <w:color w:val="000000"/>
          <w:sz w:val="28"/>
          <w:szCs w:val="28"/>
        </w:rPr>
        <w:t>Послуги з адміністрування (обслуговування) програмного забезпечення, постачання компоненти «</w:t>
      </w:r>
      <w:r w:rsidR="00F60226">
        <w:rPr>
          <w:rFonts w:eastAsia="Calibri"/>
          <w:color w:val="000000"/>
          <w:sz w:val="28"/>
          <w:szCs w:val="28"/>
          <w:lang w:val="en-US"/>
        </w:rPr>
        <w:t>M</w:t>
      </w:r>
      <w:r w:rsidR="00F60226" w:rsidRPr="005031DE">
        <w:rPr>
          <w:rFonts w:eastAsia="Calibri"/>
          <w:color w:val="000000"/>
          <w:sz w:val="28"/>
          <w:szCs w:val="28"/>
        </w:rPr>
        <w:t>.</w:t>
      </w:r>
      <w:r w:rsidR="00F60226">
        <w:rPr>
          <w:rFonts w:eastAsia="Calibri"/>
          <w:color w:val="000000"/>
          <w:sz w:val="28"/>
          <w:szCs w:val="28"/>
          <w:lang w:val="en-US"/>
        </w:rPr>
        <w:t>E</w:t>
      </w:r>
      <w:r w:rsidR="00F60226" w:rsidRPr="005031DE">
        <w:rPr>
          <w:rFonts w:eastAsia="Calibri"/>
          <w:color w:val="000000"/>
          <w:sz w:val="28"/>
          <w:szCs w:val="28"/>
        </w:rPr>
        <w:t>.</w:t>
      </w:r>
      <w:r w:rsidR="00F60226">
        <w:rPr>
          <w:rFonts w:eastAsia="Calibri"/>
          <w:color w:val="000000"/>
          <w:sz w:val="28"/>
          <w:szCs w:val="28"/>
          <w:lang w:val="en-US"/>
        </w:rPr>
        <w:t>DOC</w:t>
      </w:r>
      <w:r w:rsidR="00F60226">
        <w:rPr>
          <w:rFonts w:eastAsia="Calibri"/>
          <w:color w:val="000000"/>
          <w:sz w:val="28"/>
          <w:szCs w:val="28"/>
        </w:rPr>
        <w:t>» Модуль «</w:t>
      </w:r>
      <w:r w:rsidR="00F60226">
        <w:rPr>
          <w:rFonts w:eastAsia="Calibri"/>
          <w:color w:val="000000"/>
          <w:sz w:val="28"/>
          <w:szCs w:val="28"/>
          <w:lang w:val="en-US"/>
        </w:rPr>
        <w:t>M</w:t>
      </w:r>
      <w:r w:rsidR="00F60226" w:rsidRPr="005031DE">
        <w:rPr>
          <w:rFonts w:eastAsia="Calibri"/>
          <w:color w:val="000000"/>
          <w:sz w:val="28"/>
          <w:szCs w:val="28"/>
        </w:rPr>
        <w:t>.</w:t>
      </w:r>
      <w:r w:rsidR="00F60226">
        <w:rPr>
          <w:rFonts w:eastAsia="Calibri"/>
          <w:color w:val="000000"/>
          <w:sz w:val="28"/>
          <w:szCs w:val="28"/>
          <w:lang w:val="en-US"/>
        </w:rPr>
        <w:t>E</w:t>
      </w:r>
      <w:r w:rsidR="00F60226" w:rsidRPr="005031DE">
        <w:rPr>
          <w:rFonts w:eastAsia="Calibri"/>
          <w:color w:val="000000"/>
          <w:sz w:val="28"/>
          <w:szCs w:val="28"/>
        </w:rPr>
        <w:t>.</w:t>
      </w:r>
      <w:r w:rsidR="00F60226">
        <w:rPr>
          <w:rFonts w:eastAsia="Calibri"/>
          <w:color w:val="000000"/>
          <w:sz w:val="28"/>
          <w:szCs w:val="28"/>
          <w:lang w:val="en-US"/>
        </w:rPr>
        <w:t>DOC</w:t>
      </w:r>
      <w:r w:rsidR="00F60226">
        <w:rPr>
          <w:rFonts w:eastAsia="Calibri"/>
          <w:color w:val="000000"/>
          <w:sz w:val="28"/>
          <w:szCs w:val="28"/>
        </w:rPr>
        <w:t>» Звітність з правом використання</w:t>
      </w:r>
      <w:r w:rsidR="00172A7E">
        <w:rPr>
          <w:rFonts w:eastAsia="Calibri"/>
          <w:color w:val="000000"/>
          <w:sz w:val="28"/>
          <w:szCs w:val="28"/>
        </w:rPr>
        <w:t xml:space="preserve">, </w:t>
      </w:r>
      <w:bookmarkStart w:id="0" w:name="_GoBack"/>
      <w:bookmarkEnd w:id="0"/>
      <w:r w:rsidRPr="008B5AE5">
        <w:rPr>
          <w:sz w:val="28"/>
          <w:szCs w:val="28"/>
        </w:rPr>
        <w:t xml:space="preserve">відповідає розрахунку видатків до кошторису </w:t>
      </w:r>
      <w:r>
        <w:rPr>
          <w:sz w:val="28"/>
          <w:szCs w:val="28"/>
        </w:rPr>
        <w:t>Сумської митниці</w:t>
      </w:r>
      <w:r w:rsidRPr="008B5AE5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8B5AE5">
        <w:rPr>
          <w:sz w:val="28"/>
          <w:szCs w:val="28"/>
        </w:rPr>
        <w:t xml:space="preserve"> рік (загальний фонд) за КПКВК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</w:t>
      </w:r>
      <w:r w:rsidRPr="008B5AE5">
        <w:rPr>
          <w:sz w:val="28"/>
          <w:szCs w:val="28"/>
        </w:rPr>
        <w:t>«</w:t>
      </w:r>
      <w:r w:rsidRPr="006E0648">
        <w:rPr>
          <w:sz w:val="28"/>
          <w:szCs w:val="28"/>
        </w:rPr>
        <w:t>Керівництво та управління у сфері митної політики</w:t>
      </w:r>
      <w:r w:rsidRPr="008B5AE5">
        <w:rPr>
          <w:sz w:val="28"/>
          <w:szCs w:val="28"/>
        </w:rPr>
        <w:t>».</w:t>
      </w:r>
    </w:p>
    <w:p w:rsidR="00BB1E11" w:rsidRDefault="00BB1E11" w:rsidP="00BB1E11">
      <w:pPr>
        <w:ind w:firstLine="567"/>
        <w:contextualSpacing/>
        <w:jc w:val="both"/>
        <w:rPr>
          <w:b/>
          <w:sz w:val="28"/>
          <w:szCs w:val="28"/>
        </w:rPr>
      </w:pPr>
    </w:p>
    <w:p w:rsidR="007F146A" w:rsidRDefault="00A0247F" w:rsidP="00BB1E11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F60226">
        <w:rPr>
          <w:sz w:val="28"/>
          <w:szCs w:val="28"/>
        </w:rPr>
        <w:t>2700</w:t>
      </w:r>
      <w:r w:rsidR="0045486F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BB1E11" w:rsidRDefault="00BB1E11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F3237C" w:rsidRDefault="00F3237C" w:rsidP="007919B9">
      <w:pPr>
        <w:ind w:firstLine="567"/>
        <w:contextualSpacing/>
        <w:jc w:val="both"/>
      </w:pPr>
    </w:p>
    <w:p w:rsidR="004C2B0D" w:rsidRPr="004C2B0D" w:rsidRDefault="00B10867" w:rsidP="004C2B0D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C2B0D">
        <w:rPr>
          <w:color w:val="000000"/>
          <w:sz w:val="28"/>
          <w:szCs w:val="28"/>
          <w:shd w:val="clear" w:color="auto" w:fill="FFFFFF"/>
        </w:rPr>
        <w:t>Д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ля забезпечення безперебійної діяльності </w:t>
      </w:r>
      <w:r w:rsidRPr="004C2B0D">
        <w:rPr>
          <w:color w:val="000000"/>
          <w:sz w:val="28"/>
          <w:szCs w:val="28"/>
          <w:shd w:val="clear" w:color="auto" w:fill="FFFFFF"/>
        </w:rPr>
        <w:t>Сумської митниці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здійснює</w:t>
      </w:r>
      <w:r w:rsidRPr="004C2B0D">
        <w:rPr>
          <w:color w:val="000000"/>
          <w:sz w:val="28"/>
          <w:szCs w:val="28"/>
          <w:shd w:val="clear" w:color="auto" w:fill="FFFFFF"/>
        </w:rPr>
        <w:t>ться  закупівля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</w:t>
      </w:r>
      <w:r w:rsidR="00DD53FF">
        <w:rPr>
          <w:color w:val="000000"/>
          <w:sz w:val="28"/>
          <w:szCs w:val="28"/>
          <w:shd w:val="clear" w:color="auto" w:fill="FFFFFF"/>
        </w:rPr>
        <w:t xml:space="preserve">послуг </w:t>
      </w:r>
      <w:r w:rsidR="00DD53FF">
        <w:rPr>
          <w:rFonts w:eastAsia="Calibri"/>
          <w:color w:val="000000"/>
          <w:sz w:val="28"/>
          <w:szCs w:val="28"/>
        </w:rPr>
        <w:t>з адміністрування (обслуговування) програмного забезпечення, постачання компоненти «</w:t>
      </w:r>
      <w:r w:rsidR="00DD53FF">
        <w:rPr>
          <w:rFonts w:eastAsia="Calibri"/>
          <w:color w:val="000000"/>
          <w:sz w:val="28"/>
          <w:szCs w:val="28"/>
          <w:lang w:val="en-US"/>
        </w:rPr>
        <w:t>M</w:t>
      </w:r>
      <w:r w:rsidR="00DD53FF" w:rsidRPr="005031DE">
        <w:rPr>
          <w:rFonts w:eastAsia="Calibri"/>
          <w:color w:val="000000"/>
          <w:sz w:val="28"/>
          <w:szCs w:val="28"/>
        </w:rPr>
        <w:t>.</w:t>
      </w:r>
      <w:r w:rsidR="00DD53FF">
        <w:rPr>
          <w:rFonts w:eastAsia="Calibri"/>
          <w:color w:val="000000"/>
          <w:sz w:val="28"/>
          <w:szCs w:val="28"/>
          <w:lang w:val="en-US"/>
        </w:rPr>
        <w:t>E</w:t>
      </w:r>
      <w:r w:rsidR="00DD53FF" w:rsidRPr="005031DE">
        <w:rPr>
          <w:rFonts w:eastAsia="Calibri"/>
          <w:color w:val="000000"/>
          <w:sz w:val="28"/>
          <w:szCs w:val="28"/>
        </w:rPr>
        <w:t>.</w:t>
      </w:r>
      <w:r w:rsidR="00DD53FF">
        <w:rPr>
          <w:rFonts w:eastAsia="Calibri"/>
          <w:color w:val="000000"/>
          <w:sz w:val="28"/>
          <w:szCs w:val="28"/>
          <w:lang w:val="en-US"/>
        </w:rPr>
        <w:t>DOC</w:t>
      </w:r>
      <w:r w:rsidR="00DD53FF">
        <w:rPr>
          <w:rFonts w:eastAsia="Calibri"/>
          <w:color w:val="000000"/>
          <w:sz w:val="28"/>
          <w:szCs w:val="28"/>
        </w:rPr>
        <w:t>» Модуль «</w:t>
      </w:r>
      <w:r w:rsidR="00DD53FF">
        <w:rPr>
          <w:rFonts w:eastAsia="Calibri"/>
          <w:color w:val="000000"/>
          <w:sz w:val="28"/>
          <w:szCs w:val="28"/>
          <w:lang w:val="en-US"/>
        </w:rPr>
        <w:t>M</w:t>
      </w:r>
      <w:r w:rsidR="00DD53FF" w:rsidRPr="005031DE">
        <w:rPr>
          <w:rFonts w:eastAsia="Calibri"/>
          <w:color w:val="000000"/>
          <w:sz w:val="28"/>
          <w:szCs w:val="28"/>
        </w:rPr>
        <w:t>.</w:t>
      </w:r>
      <w:r w:rsidR="00DD53FF">
        <w:rPr>
          <w:rFonts w:eastAsia="Calibri"/>
          <w:color w:val="000000"/>
          <w:sz w:val="28"/>
          <w:szCs w:val="28"/>
          <w:lang w:val="en-US"/>
        </w:rPr>
        <w:t>E</w:t>
      </w:r>
      <w:r w:rsidR="00DD53FF" w:rsidRPr="005031DE">
        <w:rPr>
          <w:rFonts w:eastAsia="Calibri"/>
          <w:color w:val="000000"/>
          <w:sz w:val="28"/>
          <w:szCs w:val="28"/>
        </w:rPr>
        <w:t>.</w:t>
      </w:r>
      <w:r w:rsidR="00DD53FF">
        <w:rPr>
          <w:rFonts w:eastAsia="Calibri"/>
          <w:color w:val="000000"/>
          <w:sz w:val="28"/>
          <w:szCs w:val="28"/>
          <w:lang w:val="en-US"/>
        </w:rPr>
        <w:t>DOC</w:t>
      </w:r>
      <w:r w:rsidR="00DD53FF">
        <w:rPr>
          <w:rFonts w:eastAsia="Calibri"/>
          <w:color w:val="000000"/>
          <w:sz w:val="28"/>
          <w:szCs w:val="28"/>
        </w:rPr>
        <w:t>» Звітність з правом використання</w:t>
      </w:r>
      <w:r w:rsidR="00F8351C" w:rsidRPr="004C2B0D">
        <w:rPr>
          <w:color w:val="000000"/>
          <w:sz w:val="28"/>
          <w:szCs w:val="28"/>
          <w:shd w:val="clear" w:color="auto" w:fill="FFFFFF"/>
        </w:rPr>
        <w:t>,</w:t>
      </w:r>
      <w:r w:rsidR="00DD53FF" w:rsidRPr="00DD53FF">
        <w:rPr>
          <w:sz w:val="28"/>
          <w:szCs w:val="28"/>
        </w:rPr>
        <w:t xml:space="preserve"> </w:t>
      </w:r>
      <w:r w:rsidR="00DD53FF">
        <w:rPr>
          <w:sz w:val="28"/>
          <w:szCs w:val="28"/>
        </w:rPr>
        <w:t>розрахунок</w:t>
      </w:r>
      <w:r w:rsidR="00DD53FF" w:rsidRPr="005B6B5A">
        <w:rPr>
          <w:sz w:val="28"/>
          <w:szCs w:val="28"/>
        </w:rPr>
        <w:t xml:space="preserve"> 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DD53FF">
        <w:rPr>
          <w:sz w:val="28"/>
          <w:szCs w:val="28"/>
        </w:rPr>
        <w:t>і</w:t>
      </w:r>
      <w:r w:rsidR="00DD53FF" w:rsidRPr="005B6B5A">
        <w:rPr>
          <w:sz w:val="28"/>
          <w:szCs w:val="28"/>
        </w:rPr>
        <w:t xml:space="preserve"> </w:t>
      </w:r>
      <w:r w:rsidR="00DD53FF">
        <w:rPr>
          <w:sz w:val="28"/>
          <w:szCs w:val="28"/>
        </w:rPr>
        <w:t xml:space="preserve">послуги </w:t>
      </w:r>
      <w:r w:rsidR="00DD53FF" w:rsidRPr="005B6B5A">
        <w:rPr>
          <w:sz w:val="28"/>
          <w:szCs w:val="28"/>
        </w:rPr>
        <w:t>в мережі Інтернет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та враховуючі обсяги кошторисних призначень на 2023 рік.</w:t>
      </w:r>
    </w:p>
    <w:p w:rsidR="00F8351C" w:rsidRPr="004C2B0D" w:rsidRDefault="00F8351C" w:rsidP="00A0247F">
      <w:pPr>
        <w:ind w:firstLine="709"/>
        <w:contextualSpacing/>
        <w:jc w:val="both"/>
        <w:rPr>
          <w:sz w:val="28"/>
          <w:szCs w:val="28"/>
        </w:rPr>
      </w:pPr>
    </w:p>
    <w:sectPr w:rsidR="00F8351C" w:rsidRPr="004C2B0D" w:rsidSect="000B7912">
      <w:headerReference w:type="default" r:id="rId10"/>
      <w:headerReference w:type="first" r:id="rId11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7FF" w:rsidRDefault="003E17FF">
      <w:r>
        <w:separator/>
      </w:r>
    </w:p>
  </w:endnote>
  <w:endnote w:type="continuationSeparator" w:id="0">
    <w:p w:rsidR="003E17FF" w:rsidRDefault="003E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7FF" w:rsidRDefault="003E17FF">
      <w:r>
        <w:separator/>
      </w:r>
    </w:p>
  </w:footnote>
  <w:footnote w:type="continuationSeparator" w:id="0">
    <w:p w:rsidR="003E17FF" w:rsidRDefault="003E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8A10EB1"/>
    <w:multiLevelType w:val="hybridMultilevel"/>
    <w:tmpl w:val="174284E2"/>
    <w:lvl w:ilvl="0" w:tplc="8A58F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FB06E0"/>
    <w:multiLevelType w:val="hybridMultilevel"/>
    <w:tmpl w:val="8D625414"/>
    <w:lvl w:ilvl="0" w:tplc="D24C49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9"/>
  </w:num>
  <w:num w:numId="11">
    <w:abstractNumId w:val="14"/>
  </w:num>
  <w:num w:numId="12">
    <w:abstractNumId w:val="7"/>
  </w:num>
  <w:num w:numId="13">
    <w:abstractNumId w:val="10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2A7E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C7796"/>
    <w:rsid w:val="003D0500"/>
    <w:rsid w:val="003D15D3"/>
    <w:rsid w:val="003D3538"/>
    <w:rsid w:val="003D4BCF"/>
    <w:rsid w:val="003D52BA"/>
    <w:rsid w:val="003D5EED"/>
    <w:rsid w:val="003D6F54"/>
    <w:rsid w:val="003D7EB3"/>
    <w:rsid w:val="003E17FF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31DE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0719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42731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0343"/>
    <w:rsid w:val="00DB65E5"/>
    <w:rsid w:val="00DB7598"/>
    <w:rsid w:val="00DC011D"/>
    <w:rsid w:val="00DC0AE1"/>
    <w:rsid w:val="00DC2AA5"/>
    <w:rsid w:val="00DC2F2E"/>
    <w:rsid w:val="00DC31A5"/>
    <w:rsid w:val="00DC4383"/>
    <w:rsid w:val="00DD53FF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226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zorro.gov.ua/tender/UA-2023-03-29-006616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3854-343A-45E5-BB47-13D0A5A5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2023-07-26T11:48:00Z</dcterms:modified>
</cp:coreProperties>
</file>