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7E4B85BB" w:rsidR="002B72AC" w:rsidRPr="00573E8C" w:rsidRDefault="002B72AC" w:rsidP="00573E8C">
      <w:pPr>
        <w:jc w:val="both"/>
        <w:outlineLvl w:val="0"/>
        <w:rPr>
          <w:rFonts w:ascii="Times New Roman" w:hAnsi="Times New Roman"/>
          <w:b/>
          <w:u w:val="single"/>
        </w:rPr>
      </w:pPr>
      <w:r w:rsidRPr="00573E8C">
        <w:rPr>
          <w:rFonts w:ascii="Times New Roman" w:hAnsi="Times New Roman"/>
          <w:bCs/>
        </w:rPr>
        <w:t xml:space="preserve">технічних та якісних характеристик </w:t>
      </w:r>
      <w:r w:rsidRPr="00573E8C">
        <w:rPr>
          <w:rFonts w:ascii="Times New Roman" w:hAnsi="Times New Roman"/>
          <w:b/>
          <w:bCs/>
        </w:rPr>
        <w:t xml:space="preserve">закупівлі </w:t>
      </w:r>
      <w:r w:rsidR="00573E8C" w:rsidRPr="00573E8C">
        <w:rPr>
          <w:rFonts w:ascii="Times New Roman" w:hAnsi="Times New Roman" w:cs="Times New Roman"/>
        </w:rPr>
        <w:t>Товару</w:t>
      </w:r>
      <w:r w:rsidR="009276C9" w:rsidRPr="00573E8C">
        <w:rPr>
          <w:rFonts w:ascii="Times New Roman" w:hAnsi="Times New Roman" w:cs="Times New Roman"/>
        </w:rPr>
        <w:t xml:space="preserve"> </w:t>
      </w:r>
      <w:r w:rsidR="00573E8C" w:rsidRPr="00573E8C">
        <w:rPr>
          <w:rFonts w:ascii="Times New Roman" w:hAnsi="Times New Roman" w:cs="Times New Roman"/>
          <w:b/>
          <w:bCs/>
          <w:lang w:eastAsia="uk-UA"/>
        </w:rPr>
        <w:t xml:space="preserve">Комплект матриць та пуансонів митного забезпечення </w:t>
      </w:r>
      <w:r w:rsidRPr="00573E8C">
        <w:rPr>
          <w:rFonts w:ascii="Times New Roman" w:hAnsi="Times New Roman"/>
          <w:bCs/>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2B4A84">
        <w:rPr>
          <w:rStyle w:val="a5"/>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4F6B321A" w14:textId="77777777" w:rsidR="009276C9" w:rsidRDefault="002B72AC" w:rsidP="00DC7F63">
      <w:pPr>
        <w:widowControl w:val="0"/>
        <w:jc w:val="both"/>
        <w:rPr>
          <w:rFonts w:ascii="Times New Roman" w:hAnsi="Times New Roman"/>
          <w:sz w:val="20"/>
          <w:szCs w:val="2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p>
    <w:p w14:paraId="3A2D7E1A" w14:textId="77777777" w:rsidR="00573E8C" w:rsidRDefault="00573E8C" w:rsidP="00DC7F63">
      <w:pPr>
        <w:spacing w:after="120"/>
        <w:jc w:val="both"/>
        <w:rPr>
          <w:rFonts w:ascii="Times New Roman" w:hAnsi="Times New Roman"/>
          <w:b/>
          <w:sz w:val="20"/>
          <w:szCs w:val="20"/>
        </w:rPr>
      </w:pPr>
      <w:r w:rsidRPr="00573E8C">
        <w:rPr>
          <w:rFonts w:ascii="Times New Roman" w:hAnsi="Times New Roman" w:cs="Times New Roman"/>
          <w:b/>
          <w:bCs/>
          <w:lang w:eastAsia="uk-UA"/>
        </w:rPr>
        <w:t xml:space="preserve">Комплект матриць та пуансонів митного забезпечення за кодом ДК 021:2015 - 19510000 -4 Гумові вироби </w:t>
      </w:r>
      <w:r w:rsidRPr="00573E8C">
        <w:rPr>
          <w:rFonts w:ascii="Times New Roman" w:hAnsi="Times New Roman" w:cs="Times New Roman"/>
          <w:bCs/>
          <w:lang w:eastAsia="uk-UA"/>
        </w:rPr>
        <w:t>(Комплект матриць та пуансонів митного забезпечення</w:t>
      </w:r>
      <w:r w:rsidRPr="00573E8C">
        <w:rPr>
          <w:rFonts w:ascii="Times New Roman" w:hAnsi="Times New Roman" w:cs="Times New Roman"/>
          <w:b/>
          <w:bCs/>
          <w:lang w:eastAsia="uk-UA"/>
        </w:rPr>
        <w:t xml:space="preserve"> </w:t>
      </w:r>
      <w:r w:rsidRPr="00573E8C">
        <w:rPr>
          <w:rFonts w:ascii="Times New Roman" w:hAnsi="Times New Roman" w:cs="Times New Roman"/>
          <w:bCs/>
          <w:lang w:eastAsia="uk-UA"/>
        </w:rPr>
        <w:t>ДК 021:2015- 19512000-8 -Вироби з невулканізованої гуми)</w:t>
      </w:r>
      <w:r w:rsidRPr="00955A54">
        <w:rPr>
          <w:rFonts w:ascii="Times New Roman" w:hAnsi="Times New Roman"/>
          <w:b/>
          <w:sz w:val="20"/>
          <w:szCs w:val="20"/>
        </w:rPr>
        <w:t xml:space="preserve"> </w:t>
      </w:r>
    </w:p>
    <w:p w14:paraId="5C29E717" w14:textId="5BC54679" w:rsidR="002B72AC" w:rsidRPr="00F358F7" w:rsidRDefault="002B72AC" w:rsidP="00DC7F63">
      <w:pPr>
        <w:spacing w:after="120"/>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7E6D2F" w:rsidRPr="00573E8C">
        <w:rPr>
          <w:rFonts w:ascii="Times New Roman" w:hAnsi="Times New Roman"/>
          <w:sz w:val="20"/>
          <w:szCs w:val="20"/>
          <w:highlight w:val="yellow"/>
          <w:u w:val="single"/>
          <w:lang w:val="en-US"/>
        </w:rPr>
        <w:t>UA</w:t>
      </w:r>
      <w:r w:rsidR="007E6D2F" w:rsidRPr="00573E8C">
        <w:rPr>
          <w:rFonts w:ascii="Times New Roman" w:hAnsi="Times New Roman"/>
          <w:sz w:val="20"/>
          <w:szCs w:val="20"/>
          <w:highlight w:val="yellow"/>
          <w:u w:val="single"/>
        </w:rPr>
        <w:t>-202</w:t>
      </w:r>
      <w:r w:rsidR="00B8113A" w:rsidRPr="00573E8C">
        <w:rPr>
          <w:rFonts w:ascii="Times New Roman" w:hAnsi="Times New Roman"/>
          <w:sz w:val="20"/>
          <w:szCs w:val="20"/>
          <w:highlight w:val="yellow"/>
          <w:u w:val="single"/>
        </w:rPr>
        <w:t>3</w:t>
      </w:r>
      <w:r w:rsidR="007E6D2F" w:rsidRPr="00573E8C">
        <w:rPr>
          <w:rFonts w:ascii="Times New Roman" w:hAnsi="Times New Roman"/>
          <w:sz w:val="20"/>
          <w:szCs w:val="20"/>
          <w:highlight w:val="yellow"/>
          <w:u w:val="single"/>
        </w:rPr>
        <w:t>-</w:t>
      </w:r>
      <w:r w:rsidR="00BC1DF8" w:rsidRPr="00573E8C">
        <w:rPr>
          <w:rFonts w:ascii="Times New Roman" w:hAnsi="Times New Roman"/>
          <w:sz w:val="20"/>
          <w:szCs w:val="20"/>
          <w:highlight w:val="yellow"/>
          <w:u w:val="single"/>
        </w:rPr>
        <w:t>0</w:t>
      </w:r>
      <w:r w:rsidR="009276C9" w:rsidRPr="00573E8C">
        <w:rPr>
          <w:rFonts w:ascii="Times New Roman" w:hAnsi="Times New Roman"/>
          <w:sz w:val="20"/>
          <w:szCs w:val="20"/>
          <w:highlight w:val="yellow"/>
          <w:u w:val="single"/>
        </w:rPr>
        <w:t>8</w:t>
      </w:r>
      <w:r w:rsidR="007E6D2F" w:rsidRPr="00573E8C">
        <w:rPr>
          <w:rFonts w:ascii="Times New Roman" w:hAnsi="Times New Roman"/>
          <w:sz w:val="20"/>
          <w:szCs w:val="20"/>
          <w:highlight w:val="yellow"/>
          <w:u w:val="single"/>
        </w:rPr>
        <w:t>-</w:t>
      </w:r>
      <w:r w:rsidR="009276C9" w:rsidRPr="00573E8C">
        <w:rPr>
          <w:rFonts w:ascii="Times New Roman" w:hAnsi="Times New Roman"/>
          <w:sz w:val="20"/>
          <w:szCs w:val="20"/>
          <w:highlight w:val="yellow"/>
          <w:u w:val="single"/>
        </w:rPr>
        <w:t>07</w:t>
      </w:r>
      <w:r w:rsidR="007E6D2F" w:rsidRPr="00573E8C">
        <w:rPr>
          <w:rFonts w:ascii="Times New Roman" w:hAnsi="Times New Roman"/>
          <w:sz w:val="20"/>
          <w:szCs w:val="20"/>
          <w:highlight w:val="yellow"/>
          <w:u w:val="single"/>
        </w:rPr>
        <w:t>-</w:t>
      </w:r>
      <w:r w:rsidR="00B8113A" w:rsidRPr="00573E8C">
        <w:rPr>
          <w:rFonts w:ascii="Times New Roman" w:hAnsi="Times New Roman"/>
          <w:sz w:val="20"/>
          <w:szCs w:val="20"/>
          <w:highlight w:val="yellow"/>
          <w:u w:val="single"/>
        </w:rPr>
        <w:t>00</w:t>
      </w:r>
      <w:r w:rsidR="009276C9" w:rsidRPr="00573E8C">
        <w:rPr>
          <w:rFonts w:ascii="Times New Roman" w:hAnsi="Times New Roman"/>
          <w:sz w:val="20"/>
          <w:szCs w:val="20"/>
          <w:highlight w:val="yellow"/>
          <w:u w:val="single"/>
        </w:rPr>
        <w:t>7875</w:t>
      </w:r>
      <w:r w:rsidR="007E6D2F" w:rsidRPr="00573E8C">
        <w:rPr>
          <w:rFonts w:ascii="Times New Roman" w:hAnsi="Times New Roman"/>
          <w:sz w:val="20"/>
          <w:szCs w:val="20"/>
          <w:highlight w:val="yellow"/>
          <w:u w:val="single"/>
        </w:rPr>
        <w:t>-</w:t>
      </w:r>
      <w:r w:rsidR="007E6D2F" w:rsidRPr="00573E8C">
        <w:rPr>
          <w:rFonts w:ascii="Times New Roman" w:hAnsi="Times New Roman"/>
          <w:sz w:val="20"/>
          <w:szCs w:val="20"/>
          <w:highlight w:val="yellow"/>
          <w:u w:val="single"/>
          <w:lang w:val="en-US"/>
        </w:rPr>
        <w:t>a</w:t>
      </w:r>
      <w:r w:rsidRPr="00573E8C">
        <w:rPr>
          <w:rFonts w:ascii="Times New Roman" w:hAnsi="Times New Roman"/>
          <w:sz w:val="20"/>
          <w:szCs w:val="20"/>
          <w:highlight w:val="yellow"/>
          <w:u w:val="single"/>
        </w:rPr>
        <w:t xml:space="preserve"> </w:t>
      </w:r>
      <w:r w:rsidRPr="00573E8C">
        <w:rPr>
          <w:rFonts w:ascii="Times New Roman" w:hAnsi="Times New Roman"/>
          <w:sz w:val="20"/>
          <w:szCs w:val="20"/>
          <w:highlight w:val="yellow"/>
        </w:rPr>
        <w:t>.</w:t>
      </w:r>
    </w:p>
    <w:p w14:paraId="4E9336F8" w14:textId="68B20184" w:rsidR="002B72AC"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573E8C">
        <w:rPr>
          <w:rFonts w:ascii="Times New Roman" w:hAnsi="Times New Roman"/>
          <w:b/>
          <w:sz w:val="20"/>
          <w:szCs w:val="20"/>
        </w:rPr>
        <w:t xml:space="preserve">5 670 000,00 </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w:t>
      </w:r>
      <w:r w:rsidR="004A33E4">
        <w:rPr>
          <w:rFonts w:ascii="Times New Roman" w:hAnsi="Times New Roman"/>
          <w:sz w:val="20"/>
          <w:szCs w:val="20"/>
        </w:rPr>
        <w:t xml:space="preserve">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Pr>
          <w:rFonts w:ascii="Times New Roman" w:eastAsia="Calibri" w:hAnsi="Times New Roman" w:cs="Times New Roman"/>
          <w:sz w:val="20"/>
          <w:szCs w:val="20"/>
        </w:rPr>
        <w:t xml:space="preserve">. </w:t>
      </w:r>
    </w:p>
    <w:p w14:paraId="7C69B51D" w14:textId="15E6012F" w:rsidR="00DC7F63" w:rsidRPr="00DC7F63" w:rsidRDefault="002B72AC" w:rsidP="00DC7F63">
      <w:pPr>
        <w:spacing w:after="120"/>
        <w:jc w:val="both"/>
        <w:rPr>
          <w:rFonts w:ascii="Times New Roman" w:hAnsi="Times New Roman" w:cs="Times New Roman"/>
          <w:lang w:val="ru-RU"/>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 xml:space="preserve">. </w:t>
      </w:r>
      <w:r w:rsidRPr="00F358F7">
        <w:rPr>
          <w:rFonts w:ascii="Times New Roman" w:hAnsi="Times New Roman"/>
          <w:sz w:val="20"/>
          <w:szCs w:val="20"/>
        </w:rPr>
        <w:t xml:space="preserve">Термін </w:t>
      </w:r>
      <w:r w:rsidR="00573E8C">
        <w:rPr>
          <w:rFonts w:ascii="Times New Roman" w:hAnsi="Times New Roman"/>
          <w:sz w:val="20"/>
          <w:szCs w:val="20"/>
        </w:rPr>
        <w:t>придбання товару</w:t>
      </w:r>
      <w:r w:rsidR="009276C9">
        <w:rPr>
          <w:rFonts w:ascii="Times New Roman" w:hAnsi="Times New Roman"/>
          <w:sz w:val="20"/>
          <w:szCs w:val="20"/>
        </w:rPr>
        <w:t xml:space="preserve"> </w:t>
      </w:r>
      <w:r w:rsidRPr="00F358F7">
        <w:rPr>
          <w:rFonts w:ascii="Times New Roman" w:hAnsi="Times New Roman"/>
          <w:sz w:val="20"/>
          <w:szCs w:val="20"/>
        </w:rPr>
        <w:t xml:space="preserve"> </w:t>
      </w:r>
      <w:r>
        <w:rPr>
          <w:rFonts w:ascii="Times New Roman" w:hAnsi="Times New Roman"/>
          <w:sz w:val="20"/>
          <w:szCs w:val="20"/>
        </w:rPr>
        <w:t>—</w:t>
      </w:r>
      <w:r w:rsidR="00DC7F63" w:rsidRPr="00DC7F63">
        <w:rPr>
          <w:rFonts w:ascii="Times New Roman" w:hAnsi="Times New Roman" w:cs="Times New Roman"/>
          <w:color w:val="000000"/>
        </w:rPr>
        <w:t xml:space="preserve">до  </w:t>
      </w:r>
      <w:r w:rsidR="00573E8C">
        <w:rPr>
          <w:rFonts w:ascii="Times New Roman" w:hAnsi="Times New Roman" w:cs="Times New Roman"/>
          <w:color w:val="000000"/>
        </w:rPr>
        <w:t>10</w:t>
      </w:r>
      <w:r w:rsidR="00DC7F63" w:rsidRPr="00DC7F63">
        <w:rPr>
          <w:rFonts w:ascii="Times New Roman" w:hAnsi="Times New Roman" w:cs="Times New Roman"/>
          <w:color w:val="000000"/>
        </w:rPr>
        <w:t xml:space="preserve"> грудня 2023 року </w:t>
      </w:r>
    </w:p>
    <w:p w14:paraId="2E7D6EF9" w14:textId="7C4B5245" w:rsidR="002B72AC" w:rsidRDefault="002B72AC" w:rsidP="00DC7F63">
      <w:pPr>
        <w:spacing w:after="120"/>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B8113A">
        <w:rPr>
          <w:rFonts w:ascii="Times New Roman" w:hAnsi="Times New Roman"/>
          <w:sz w:val="20"/>
          <w:szCs w:val="20"/>
        </w:rPr>
        <w:t>их</w:t>
      </w:r>
      <w:r>
        <w:rPr>
          <w:rFonts w:ascii="Times New Roman" w:hAnsi="Times New Roman"/>
          <w:sz w:val="20"/>
          <w:szCs w:val="20"/>
        </w:rPr>
        <w:t xml:space="preserve"> </w:t>
      </w:r>
      <w:r w:rsidR="00B8113A">
        <w:rPr>
          <w:rFonts w:ascii="Times New Roman" w:hAnsi="Times New Roman"/>
          <w:sz w:val="20"/>
          <w:szCs w:val="20"/>
        </w:rPr>
        <w:t xml:space="preserve">послуг </w:t>
      </w:r>
      <w:r w:rsidRPr="00BD55D5">
        <w:rPr>
          <w:rFonts w:ascii="Times New Roman" w:hAnsi="Times New Roman"/>
          <w:sz w:val="20"/>
          <w:szCs w:val="20"/>
        </w:rPr>
        <w:t>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765101">
        <w:rPr>
          <w:rFonts w:ascii="Times New Roman" w:hAnsi="Times New Roman"/>
          <w:sz w:val="20"/>
          <w:szCs w:val="20"/>
        </w:rPr>
        <w:t xml:space="preserve">Послуги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575DCB23" w14:textId="77777777" w:rsidR="002B72AC" w:rsidRDefault="002B72AC" w:rsidP="002B72AC">
      <w:pPr>
        <w:spacing w:line="240" w:lineRule="auto"/>
        <w:rPr>
          <w:rFonts w:ascii="Times New Roman" w:hAnsi="Times New Roman"/>
          <w:b/>
          <w:sz w:val="20"/>
          <w:szCs w:val="20"/>
        </w:rPr>
      </w:pPr>
    </w:p>
    <w:p w14:paraId="72BC8B6A" w14:textId="77777777" w:rsidR="00573E8C" w:rsidRPr="00573E8C" w:rsidRDefault="00573E8C" w:rsidP="00573E8C">
      <w:pPr>
        <w:spacing w:after="0"/>
        <w:ind w:firstLine="360"/>
        <w:jc w:val="center"/>
        <w:rPr>
          <w:rFonts w:ascii="Times New Roman" w:hAnsi="Times New Roman" w:cs="Times New Roman"/>
          <w:b/>
          <w:bCs/>
        </w:rPr>
      </w:pPr>
      <w:bookmarkStart w:id="0" w:name="_GoBack"/>
      <w:r w:rsidRPr="00573E8C">
        <w:rPr>
          <w:rFonts w:ascii="Times New Roman" w:hAnsi="Times New Roman" w:cs="Times New Roman"/>
          <w:b/>
          <w:bCs/>
        </w:rPr>
        <w:t>ТЕХНІЧНІ ВИМОГИ</w:t>
      </w:r>
    </w:p>
    <w:p w14:paraId="463D489C" w14:textId="77777777" w:rsidR="00573E8C" w:rsidRPr="00573E8C" w:rsidRDefault="00573E8C" w:rsidP="00573E8C">
      <w:pPr>
        <w:spacing w:after="0"/>
        <w:jc w:val="center"/>
        <w:outlineLvl w:val="0"/>
        <w:rPr>
          <w:rFonts w:ascii="Times New Roman" w:hAnsi="Times New Roman" w:cs="Times New Roman"/>
          <w:b/>
          <w:bCs/>
          <w:lang w:eastAsia="uk-UA"/>
        </w:rPr>
      </w:pPr>
      <w:r w:rsidRPr="00573E8C">
        <w:rPr>
          <w:rFonts w:ascii="Times New Roman" w:hAnsi="Times New Roman" w:cs="Times New Roman"/>
          <w:b/>
          <w:bCs/>
          <w:lang w:eastAsia="uk-UA"/>
        </w:rPr>
        <w:t xml:space="preserve">Комплект матриць та пуансонів митного забезпечення </w:t>
      </w:r>
    </w:p>
    <w:p w14:paraId="3817601D" w14:textId="77777777" w:rsidR="00573E8C" w:rsidRPr="00573E8C" w:rsidRDefault="00573E8C" w:rsidP="00573E8C">
      <w:pPr>
        <w:spacing w:after="0"/>
        <w:jc w:val="center"/>
        <w:outlineLvl w:val="0"/>
        <w:rPr>
          <w:rFonts w:ascii="Times New Roman" w:hAnsi="Times New Roman" w:cs="Times New Roman"/>
          <w:b/>
          <w:bCs/>
          <w:lang w:eastAsia="uk-UA"/>
        </w:rPr>
      </w:pPr>
      <w:r w:rsidRPr="00573E8C">
        <w:rPr>
          <w:rFonts w:ascii="Times New Roman" w:hAnsi="Times New Roman" w:cs="Times New Roman"/>
          <w:b/>
          <w:bCs/>
          <w:lang w:eastAsia="uk-UA"/>
        </w:rPr>
        <w:t>за кодом ДК 021:2015 - 19510000 -4 Гумові вироби</w:t>
      </w:r>
    </w:p>
    <w:p w14:paraId="73CF1166" w14:textId="77777777" w:rsidR="00573E8C" w:rsidRPr="00573E8C" w:rsidRDefault="00573E8C" w:rsidP="00573E8C">
      <w:pPr>
        <w:spacing w:after="0"/>
        <w:jc w:val="center"/>
        <w:outlineLvl w:val="0"/>
        <w:rPr>
          <w:rFonts w:ascii="Times New Roman" w:hAnsi="Times New Roman" w:cs="Times New Roman"/>
        </w:rPr>
      </w:pPr>
      <w:r w:rsidRPr="00573E8C">
        <w:rPr>
          <w:rFonts w:ascii="Times New Roman" w:hAnsi="Times New Roman" w:cs="Times New Roman"/>
          <w:bCs/>
          <w:lang w:eastAsia="uk-UA"/>
        </w:rPr>
        <w:t>(Комплект матриць та пуансонів митного забезпечення</w:t>
      </w:r>
      <w:r w:rsidRPr="00573E8C">
        <w:rPr>
          <w:rFonts w:ascii="Times New Roman" w:hAnsi="Times New Roman" w:cs="Times New Roman"/>
          <w:b/>
          <w:bCs/>
          <w:lang w:eastAsia="uk-UA"/>
        </w:rPr>
        <w:t xml:space="preserve"> </w:t>
      </w:r>
      <w:r w:rsidRPr="00573E8C">
        <w:rPr>
          <w:rFonts w:ascii="Times New Roman" w:hAnsi="Times New Roman" w:cs="Times New Roman"/>
          <w:bCs/>
          <w:lang w:eastAsia="uk-UA"/>
        </w:rPr>
        <w:t>ДК 021:2015- 19512000-8 -Вироби з невулканізованої гуми)</w:t>
      </w:r>
    </w:p>
    <w:p w14:paraId="69DB603A" w14:textId="77777777" w:rsidR="00573E8C" w:rsidRPr="00573E8C" w:rsidRDefault="00573E8C" w:rsidP="00573E8C">
      <w:pPr>
        <w:spacing w:after="0"/>
        <w:contextualSpacing/>
        <w:jc w:val="center"/>
        <w:rPr>
          <w:rFonts w:ascii="Times New Roman" w:hAnsi="Times New Roman" w:cs="Times New Roman"/>
        </w:rPr>
      </w:pPr>
    </w:p>
    <w:tbl>
      <w:tblPr>
        <w:tblW w:w="10467" w:type="dxa"/>
        <w:tblInd w:w="-294"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2669"/>
        <w:gridCol w:w="993"/>
        <w:gridCol w:w="1110"/>
        <w:gridCol w:w="5127"/>
      </w:tblGrid>
      <w:tr w:rsidR="00573E8C" w:rsidRPr="00573E8C" w14:paraId="4932CA30" w14:textId="77777777" w:rsidTr="00C1575B">
        <w:trPr>
          <w:trHeight w:val="541"/>
        </w:trPr>
        <w:tc>
          <w:tcPr>
            <w:tcW w:w="568" w:type="dxa"/>
          </w:tcPr>
          <w:p w14:paraId="200779BF" w14:textId="77777777" w:rsidR="00573E8C" w:rsidRPr="00573E8C" w:rsidRDefault="00573E8C" w:rsidP="00573E8C">
            <w:pPr>
              <w:spacing w:after="0"/>
              <w:jc w:val="center"/>
              <w:rPr>
                <w:rFonts w:ascii="Times New Roman" w:hAnsi="Times New Roman" w:cs="Times New Roman"/>
                <w:highlight w:val="white"/>
              </w:rPr>
            </w:pPr>
            <w:r w:rsidRPr="00573E8C">
              <w:rPr>
                <w:rFonts w:ascii="Times New Roman" w:hAnsi="Times New Roman" w:cs="Times New Roman"/>
                <w:highlight w:val="white"/>
              </w:rPr>
              <w:t>№ з/п</w:t>
            </w:r>
          </w:p>
        </w:tc>
        <w:tc>
          <w:tcPr>
            <w:tcW w:w="2669" w:type="dxa"/>
          </w:tcPr>
          <w:p w14:paraId="59D664B5" w14:textId="77777777" w:rsidR="00573E8C" w:rsidRPr="00573E8C" w:rsidRDefault="00573E8C" w:rsidP="00573E8C">
            <w:pPr>
              <w:spacing w:after="0"/>
              <w:jc w:val="center"/>
              <w:rPr>
                <w:rFonts w:ascii="Times New Roman" w:hAnsi="Times New Roman" w:cs="Times New Roman"/>
                <w:highlight w:val="white"/>
              </w:rPr>
            </w:pPr>
            <w:r w:rsidRPr="00573E8C">
              <w:rPr>
                <w:rFonts w:ascii="Times New Roman" w:hAnsi="Times New Roman" w:cs="Times New Roman"/>
                <w:highlight w:val="white"/>
              </w:rPr>
              <w:t xml:space="preserve">Найменування  </w:t>
            </w:r>
          </w:p>
        </w:tc>
        <w:tc>
          <w:tcPr>
            <w:tcW w:w="993" w:type="dxa"/>
          </w:tcPr>
          <w:p w14:paraId="10E2692B" w14:textId="77777777" w:rsidR="00573E8C" w:rsidRPr="00573E8C" w:rsidRDefault="00573E8C" w:rsidP="00573E8C">
            <w:pPr>
              <w:spacing w:after="0"/>
              <w:rPr>
                <w:rFonts w:ascii="Times New Roman" w:hAnsi="Times New Roman" w:cs="Times New Roman"/>
                <w:highlight w:val="white"/>
              </w:rPr>
            </w:pPr>
            <w:r w:rsidRPr="00573E8C">
              <w:rPr>
                <w:rFonts w:ascii="Times New Roman" w:hAnsi="Times New Roman" w:cs="Times New Roman"/>
                <w:highlight w:val="white"/>
              </w:rPr>
              <w:t>Од. виміру</w:t>
            </w:r>
          </w:p>
        </w:tc>
        <w:tc>
          <w:tcPr>
            <w:tcW w:w="1110" w:type="dxa"/>
          </w:tcPr>
          <w:p w14:paraId="58E9624C" w14:textId="77777777" w:rsidR="00573E8C" w:rsidRPr="00573E8C" w:rsidRDefault="00573E8C" w:rsidP="00573E8C">
            <w:pPr>
              <w:spacing w:after="0"/>
              <w:ind w:left="-39"/>
              <w:jc w:val="center"/>
              <w:rPr>
                <w:rFonts w:ascii="Times New Roman" w:hAnsi="Times New Roman" w:cs="Times New Roman"/>
                <w:highlight w:val="white"/>
              </w:rPr>
            </w:pPr>
            <w:r w:rsidRPr="00573E8C">
              <w:rPr>
                <w:rFonts w:ascii="Times New Roman" w:hAnsi="Times New Roman" w:cs="Times New Roman"/>
                <w:highlight w:val="white"/>
              </w:rPr>
              <w:t>Кількість</w:t>
            </w:r>
          </w:p>
        </w:tc>
        <w:tc>
          <w:tcPr>
            <w:tcW w:w="5127" w:type="dxa"/>
            <w:tcMar>
              <w:top w:w="100" w:type="dxa"/>
              <w:left w:w="100" w:type="dxa"/>
              <w:bottom w:w="100" w:type="dxa"/>
              <w:right w:w="100" w:type="dxa"/>
            </w:tcMar>
          </w:tcPr>
          <w:p w14:paraId="0C6CE8FC" w14:textId="77777777" w:rsidR="00573E8C" w:rsidRPr="00573E8C" w:rsidRDefault="00573E8C" w:rsidP="00573E8C">
            <w:pPr>
              <w:spacing w:after="0"/>
              <w:ind w:left="-284"/>
              <w:jc w:val="center"/>
              <w:rPr>
                <w:rFonts w:ascii="Times New Roman" w:hAnsi="Times New Roman" w:cs="Times New Roman"/>
              </w:rPr>
            </w:pPr>
            <w:r w:rsidRPr="00573E8C">
              <w:rPr>
                <w:rFonts w:ascii="Times New Roman" w:hAnsi="Times New Roman" w:cs="Times New Roman"/>
              </w:rPr>
              <w:t xml:space="preserve">Технічні вимоги </w:t>
            </w:r>
          </w:p>
        </w:tc>
      </w:tr>
      <w:tr w:rsidR="00573E8C" w:rsidRPr="00573E8C" w14:paraId="362E66D9" w14:textId="77777777" w:rsidTr="00C1575B">
        <w:trPr>
          <w:trHeight w:val="1043"/>
        </w:trPr>
        <w:tc>
          <w:tcPr>
            <w:tcW w:w="568" w:type="dxa"/>
          </w:tcPr>
          <w:p w14:paraId="3C836795" w14:textId="77777777" w:rsidR="00573E8C" w:rsidRPr="00573E8C" w:rsidRDefault="00573E8C" w:rsidP="00573E8C">
            <w:pPr>
              <w:spacing w:after="0"/>
              <w:jc w:val="center"/>
              <w:rPr>
                <w:rFonts w:ascii="Times New Roman" w:hAnsi="Times New Roman" w:cs="Times New Roman"/>
                <w:highlight w:val="white"/>
              </w:rPr>
            </w:pPr>
          </w:p>
        </w:tc>
        <w:tc>
          <w:tcPr>
            <w:tcW w:w="2669" w:type="dxa"/>
          </w:tcPr>
          <w:p w14:paraId="1829984C" w14:textId="77777777" w:rsidR="00573E8C" w:rsidRPr="00573E8C" w:rsidRDefault="00573E8C" w:rsidP="00573E8C">
            <w:pPr>
              <w:spacing w:after="0"/>
              <w:ind w:right="58"/>
              <w:rPr>
                <w:rFonts w:ascii="Times New Roman" w:hAnsi="Times New Roman" w:cs="Times New Roman"/>
                <w:highlight w:val="white"/>
              </w:rPr>
            </w:pPr>
            <w:r w:rsidRPr="00573E8C">
              <w:rPr>
                <w:rFonts w:ascii="Times New Roman" w:hAnsi="Times New Roman" w:cs="Times New Roman"/>
                <w:b/>
                <w:bCs/>
                <w:lang w:eastAsia="uk-UA"/>
              </w:rPr>
              <w:t>Комплект матриць та пуансонів митного забезпечення, в тому числі:</w:t>
            </w:r>
          </w:p>
        </w:tc>
        <w:tc>
          <w:tcPr>
            <w:tcW w:w="993" w:type="dxa"/>
          </w:tcPr>
          <w:p w14:paraId="0EC454EF" w14:textId="77777777" w:rsidR="00573E8C" w:rsidRPr="00573E8C" w:rsidRDefault="00573E8C" w:rsidP="00573E8C">
            <w:pPr>
              <w:spacing w:after="0"/>
              <w:rPr>
                <w:rFonts w:ascii="Times New Roman" w:hAnsi="Times New Roman" w:cs="Times New Roman"/>
                <w:highlight w:val="white"/>
              </w:rPr>
            </w:pPr>
            <w:proofErr w:type="spellStart"/>
            <w:r w:rsidRPr="00573E8C">
              <w:rPr>
                <w:rFonts w:ascii="Times New Roman" w:hAnsi="Times New Roman" w:cs="Times New Roman"/>
                <w:highlight w:val="white"/>
              </w:rPr>
              <w:t>компл</w:t>
            </w:r>
            <w:proofErr w:type="spellEnd"/>
          </w:p>
        </w:tc>
        <w:tc>
          <w:tcPr>
            <w:tcW w:w="1110" w:type="dxa"/>
          </w:tcPr>
          <w:p w14:paraId="1CFB0694" w14:textId="77777777" w:rsidR="00573E8C" w:rsidRPr="00573E8C" w:rsidRDefault="00573E8C" w:rsidP="00573E8C">
            <w:pPr>
              <w:spacing w:after="0"/>
              <w:ind w:left="-39"/>
              <w:jc w:val="center"/>
              <w:rPr>
                <w:rFonts w:ascii="Times New Roman" w:hAnsi="Times New Roman" w:cs="Times New Roman"/>
                <w:highlight w:val="white"/>
              </w:rPr>
            </w:pPr>
            <w:r w:rsidRPr="00573E8C">
              <w:rPr>
                <w:rFonts w:ascii="Times New Roman" w:hAnsi="Times New Roman" w:cs="Times New Roman"/>
              </w:rPr>
              <w:t>8200</w:t>
            </w:r>
          </w:p>
        </w:tc>
        <w:tc>
          <w:tcPr>
            <w:tcW w:w="5127" w:type="dxa"/>
            <w:tcMar>
              <w:top w:w="100" w:type="dxa"/>
              <w:left w:w="100" w:type="dxa"/>
              <w:bottom w:w="100" w:type="dxa"/>
              <w:right w:w="100" w:type="dxa"/>
            </w:tcMar>
          </w:tcPr>
          <w:p w14:paraId="6538269E" w14:textId="77777777" w:rsidR="00573E8C" w:rsidRPr="00573E8C" w:rsidRDefault="00573E8C" w:rsidP="00573E8C">
            <w:pPr>
              <w:spacing w:after="0"/>
              <w:ind w:left="-284"/>
              <w:jc w:val="center"/>
              <w:rPr>
                <w:rFonts w:ascii="Times New Roman" w:hAnsi="Times New Roman" w:cs="Times New Roman"/>
              </w:rPr>
            </w:pPr>
          </w:p>
        </w:tc>
      </w:tr>
      <w:tr w:rsidR="00573E8C" w:rsidRPr="00573E8C" w14:paraId="3304DCD8" w14:textId="77777777" w:rsidTr="00C1575B">
        <w:trPr>
          <w:trHeight w:val="153"/>
        </w:trPr>
        <w:tc>
          <w:tcPr>
            <w:tcW w:w="568" w:type="dxa"/>
          </w:tcPr>
          <w:p w14:paraId="2D2C5871" w14:textId="77777777" w:rsidR="00573E8C" w:rsidRPr="00573E8C" w:rsidRDefault="00573E8C" w:rsidP="00573E8C">
            <w:pPr>
              <w:spacing w:after="0"/>
              <w:jc w:val="center"/>
              <w:rPr>
                <w:rFonts w:ascii="Times New Roman" w:hAnsi="Times New Roman" w:cs="Times New Roman"/>
              </w:rPr>
            </w:pPr>
            <w:r w:rsidRPr="00573E8C">
              <w:rPr>
                <w:rFonts w:ascii="Times New Roman" w:hAnsi="Times New Roman" w:cs="Times New Roman"/>
              </w:rPr>
              <w:t>1</w:t>
            </w:r>
          </w:p>
        </w:tc>
        <w:tc>
          <w:tcPr>
            <w:tcW w:w="2669" w:type="dxa"/>
          </w:tcPr>
          <w:p w14:paraId="1949B714" w14:textId="77777777" w:rsidR="00573E8C" w:rsidRPr="00573E8C" w:rsidRDefault="00573E8C" w:rsidP="00573E8C">
            <w:pPr>
              <w:spacing w:after="0"/>
              <w:jc w:val="center"/>
              <w:rPr>
                <w:rFonts w:ascii="Times New Roman" w:hAnsi="Times New Roman" w:cs="Times New Roman"/>
                <w:highlight w:val="white"/>
              </w:rPr>
            </w:pPr>
            <w:r w:rsidRPr="00573E8C">
              <w:rPr>
                <w:rFonts w:ascii="Times New Roman" w:hAnsi="Times New Roman" w:cs="Times New Roman"/>
              </w:rPr>
              <w:t>Матриця номерної печатки (1шт.)</w:t>
            </w:r>
          </w:p>
        </w:tc>
        <w:tc>
          <w:tcPr>
            <w:tcW w:w="993" w:type="dxa"/>
          </w:tcPr>
          <w:p w14:paraId="3C012D71" w14:textId="77777777" w:rsidR="00573E8C" w:rsidRPr="00573E8C" w:rsidRDefault="00573E8C" w:rsidP="00573E8C">
            <w:pPr>
              <w:spacing w:after="0"/>
              <w:ind w:left="-284" w:right="-110"/>
              <w:jc w:val="center"/>
              <w:rPr>
                <w:rFonts w:ascii="Times New Roman" w:hAnsi="Times New Roman" w:cs="Times New Roman"/>
                <w:highlight w:val="white"/>
              </w:rPr>
            </w:pPr>
          </w:p>
        </w:tc>
        <w:tc>
          <w:tcPr>
            <w:tcW w:w="1110" w:type="dxa"/>
          </w:tcPr>
          <w:p w14:paraId="14392437" w14:textId="77777777" w:rsidR="00573E8C" w:rsidRPr="00573E8C" w:rsidRDefault="00573E8C" w:rsidP="00573E8C">
            <w:pPr>
              <w:spacing w:after="0"/>
              <w:ind w:left="-39"/>
              <w:jc w:val="center"/>
              <w:rPr>
                <w:rFonts w:ascii="Times New Roman" w:hAnsi="Times New Roman" w:cs="Times New Roman"/>
                <w:highlight w:val="white"/>
              </w:rPr>
            </w:pPr>
          </w:p>
        </w:tc>
        <w:tc>
          <w:tcPr>
            <w:tcW w:w="5127" w:type="dxa"/>
            <w:tcMar>
              <w:top w:w="100" w:type="dxa"/>
              <w:left w:w="100" w:type="dxa"/>
              <w:bottom w:w="100" w:type="dxa"/>
              <w:right w:w="100" w:type="dxa"/>
            </w:tcMar>
          </w:tcPr>
          <w:p w14:paraId="6F2F157D"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Матриця номерної печатки митного забезпечення має розмір 45 х 24 мм.</w:t>
            </w:r>
          </w:p>
          <w:p w14:paraId="7C584F7F"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Виготовляється зі спеціальної гуми (ТУ У 25.1-00151644-141:2003), стійкою до хімічних та термічних навантажень.</w:t>
            </w:r>
          </w:p>
          <w:p w14:paraId="62EEBB56"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Гарантійна  кількість  відбитків  до  моменту  початку  зносу матриці не менше 100 000.</w:t>
            </w:r>
          </w:p>
          <w:p w14:paraId="7B95CA59"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lastRenderedPageBreak/>
              <w:t>Гарантійний термін зберігання матриці без втрати якості гуми та клейового прошарку (за умов дотримання умов зберігання) не менше 3 років.</w:t>
            </w:r>
          </w:p>
          <w:p w14:paraId="3C80BF0E"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 xml:space="preserve"> Відбиток матриці номерної печатки містить такі фрагменти тексту, цифри та зображення:</w:t>
            </w:r>
          </w:p>
          <w:p w14:paraId="322E4657"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по контуру – напис «ДЕРЖАВНА МИТНА СЛУЖБА УКРАЇНИ»;</w:t>
            </w:r>
          </w:p>
          <w:p w14:paraId="344D51AC"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у верхній частині – зображення Державного Герба України та напис «Україна»;</w:t>
            </w:r>
          </w:p>
          <w:p w14:paraId="1542F3B3"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з лівого та правого боку – зображення емблеми Державної митної служби України;</w:t>
            </w:r>
          </w:p>
          <w:p w14:paraId="448BE70E"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у нижній частині – п’ять цифр номера митного забезпечення.</w:t>
            </w:r>
          </w:p>
          <w:p w14:paraId="462BD36F"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Нижня частина заповнена спеціальним растровим малюнком з певною кількістю мікроелементів, що є одним із ступенів захисту номерної печатки (всі ступені захисту (не менше двох), в т.ч. і приховані визначаються на стадії укладання договору про закупівлю).</w:t>
            </w:r>
          </w:p>
          <w:p w14:paraId="1A5B30E1"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Нумерація з 00001 по 08200</w:t>
            </w:r>
          </w:p>
          <w:p w14:paraId="376EDC44" w14:textId="77777777" w:rsidR="00573E8C" w:rsidRPr="00573E8C" w:rsidRDefault="00573E8C" w:rsidP="00573E8C">
            <w:pPr>
              <w:spacing w:after="0"/>
              <w:ind w:left="41" w:firstLine="2"/>
              <w:jc w:val="both"/>
              <w:rPr>
                <w:rFonts w:ascii="Times New Roman" w:hAnsi="Times New Roman" w:cs="Times New Roman"/>
                <w:highlight w:val="white"/>
              </w:rPr>
            </w:pPr>
          </w:p>
        </w:tc>
      </w:tr>
      <w:tr w:rsidR="00573E8C" w:rsidRPr="00573E8C" w14:paraId="0AA9CA26" w14:textId="77777777" w:rsidTr="00C1575B">
        <w:trPr>
          <w:trHeight w:val="7403"/>
        </w:trPr>
        <w:tc>
          <w:tcPr>
            <w:tcW w:w="568" w:type="dxa"/>
          </w:tcPr>
          <w:p w14:paraId="5C991086" w14:textId="77777777" w:rsidR="00573E8C" w:rsidRPr="00573E8C" w:rsidRDefault="00573E8C" w:rsidP="00573E8C">
            <w:pPr>
              <w:spacing w:after="0"/>
              <w:jc w:val="center"/>
              <w:rPr>
                <w:rFonts w:ascii="Times New Roman" w:hAnsi="Times New Roman" w:cs="Times New Roman"/>
              </w:rPr>
            </w:pPr>
            <w:r w:rsidRPr="00573E8C">
              <w:rPr>
                <w:rFonts w:ascii="Times New Roman" w:hAnsi="Times New Roman" w:cs="Times New Roman"/>
              </w:rPr>
              <w:lastRenderedPageBreak/>
              <w:t>2</w:t>
            </w:r>
          </w:p>
        </w:tc>
        <w:tc>
          <w:tcPr>
            <w:tcW w:w="2669" w:type="dxa"/>
          </w:tcPr>
          <w:p w14:paraId="771BDE83" w14:textId="77777777" w:rsidR="00573E8C" w:rsidRPr="00573E8C" w:rsidRDefault="00573E8C" w:rsidP="00573E8C">
            <w:pPr>
              <w:spacing w:after="0"/>
              <w:jc w:val="center"/>
              <w:rPr>
                <w:rFonts w:ascii="Times New Roman" w:hAnsi="Times New Roman" w:cs="Times New Roman"/>
              </w:rPr>
            </w:pPr>
            <w:r w:rsidRPr="00573E8C">
              <w:rPr>
                <w:rFonts w:ascii="Times New Roman" w:hAnsi="Times New Roman" w:cs="Times New Roman"/>
              </w:rPr>
              <w:t xml:space="preserve">Матриця штампа «Під митним контролем»       (1 шт.) </w:t>
            </w:r>
          </w:p>
        </w:tc>
        <w:tc>
          <w:tcPr>
            <w:tcW w:w="993" w:type="dxa"/>
          </w:tcPr>
          <w:p w14:paraId="03342EC5" w14:textId="77777777" w:rsidR="00573E8C" w:rsidRPr="00573E8C" w:rsidRDefault="00573E8C" w:rsidP="00573E8C">
            <w:pPr>
              <w:spacing w:after="0"/>
              <w:ind w:left="-284" w:right="-110"/>
              <w:jc w:val="center"/>
              <w:rPr>
                <w:rFonts w:ascii="Times New Roman" w:hAnsi="Times New Roman" w:cs="Times New Roman"/>
                <w:highlight w:val="white"/>
              </w:rPr>
            </w:pPr>
          </w:p>
        </w:tc>
        <w:tc>
          <w:tcPr>
            <w:tcW w:w="1110" w:type="dxa"/>
          </w:tcPr>
          <w:p w14:paraId="03F2F3B1" w14:textId="77777777" w:rsidR="00573E8C" w:rsidRPr="00573E8C" w:rsidRDefault="00573E8C" w:rsidP="00573E8C">
            <w:pPr>
              <w:spacing w:after="0"/>
              <w:ind w:left="-39"/>
              <w:jc w:val="center"/>
              <w:rPr>
                <w:rFonts w:ascii="Times New Roman" w:hAnsi="Times New Roman" w:cs="Times New Roman"/>
                <w:highlight w:val="white"/>
              </w:rPr>
            </w:pPr>
          </w:p>
        </w:tc>
        <w:tc>
          <w:tcPr>
            <w:tcW w:w="5127" w:type="dxa"/>
            <w:tcMar>
              <w:top w:w="100" w:type="dxa"/>
              <w:left w:w="100" w:type="dxa"/>
              <w:bottom w:w="100" w:type="dxa"/>
              <w:right w:w="100" w:type="dxa"/>
            </w:tcMar>
          </w:tcPr>
          <w:p w14:paraId="1A7B82A8"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Матриця штампа «Під митним контролем» митного забезпечення має розмір 45 х 24 мм.</w:t>
            </w:r>
          </w:p>
          <w:p w14:paraId="0F5017BB"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Виготовляється зі спеціальної гуми (ТУ У 25.1-00151644-141:2003), стійкою до хімічних та термічних навантажень.</w:t>
            </w:r>
          </w:p>
          <w:p w14:paraId="0EAB07B6"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Гарантійна  кількість  відбитків  до  моменту  початку  зносу матриці не менше 100 000.</w:t>
            </w:r>
          </w:p>
          <w:p w14:paraId="525397BC"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Гарантійний термін зберігання матриці без втрати якості гуми та клейового прошарку (за умов дотримання умов зберігання) не менше 3 років.</w:t>
            </w:r>
          </w:p>
          <w:p w14:paraId="6BF0FBD8"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Відбиток матриці штампа «Під митним контролем» містить такі фрагменти тексту, цифри та зображення:</w:t>
            </w:r>
          </w:p>
          <w:p w14:paraId="16FA8F3F"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у верхній частині – п’ять цифр номера митного забезпечення та зображення Державного Герба України й напис «УКРАЇНА» з лівого та правого боку;</w:t>
            </w:r>
          </w:p>
          <w:p w14:paraId="25562E71"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з лівого та правого боку – зображення емблеми Державної митної служби України;</w:t>
            </w:r>
          </w:p>
          <w:p w14:paraId="7640749F"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у нижній частині – написи «ПІД МИТНИМ КОНТРОЛЕМ» та «ДЕРЖАВНА МИТНА СЛУЖБА УКРАЇНИ».</w:t>
            </w:r>
          </w:p>
          <w:p w14:paraId="21C6F438"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Верхня частина та проміжок між датою та написом «ПІД МИТНИМ КОНТРОЛЕМ» заповнена спеціальним растровим малюнком з певною кількістю мікроелементів, що є одним із ступенів захисту штампу «Під митним контролем» (всі ступені захисту (не менше двох), в т.ч. і приховані визначаються на стадії укладання договору про закупівлю).</w:t>
            </w:r>
          </w:p>
          <w:p w14:paraId="6893D6F1" w14:textId="77777777" w:rsidR="00573E8C" w:rsidRPr="00573E8C" w:rsidRDefault="00573E8C" w:rsidP="00573E8C">
            <w:pPr>
              <w:spacing w:after="0"/>
              <w:jc w:val="both"/>
              <w:rPr>
                <w:rFonts w:ascii="Times New Roman" w:hAnsi="Times New Roman" w:cs="Times New Roman"/>
                <w:b/>
              </w:rPr>
            </w:pPr>
            <w:r w:rsidRPr="00573E8C">
              <w:rPr>
                <w:rFonts w:ascii="Times New Roman" w:hAnsi="Times New Roman" w:cs="Times New Roman"/>
              </w:rPr>
              <w:t>Нумерація з 00001 по 08200</w:t>
            </w:r>
          </w:p>
        </w:tc>
      </w:tr>
      <w:tr w:rsidR="00573E8C" w:rsidRPr="00573E8C" w14:paraId="5B859F64" w14:textId="77777777" w:rsidTr="00C1575B">
        <w:trPr>
          <w:trHeight w:val="153"/>
        </w:trPr>
        <w:tc>
          <w:tcPr>
            <w:tcW w:w="568" w:type="dxa"/>
          </w:tcPr>
          <w:p w14:paraId="2EBCCB2E" w14:textId="77777777" w:rsidR="00573E8C" w:rsidRPr="00573E8C" w:rsidRDefault="00573E8C" w:rsidP="00573E8C">
            <w:pPr>
              <w:spacing w:after="0"/>
              <w:jc w:val="center"/>
              <w:rPr>
                <w:rFonts w:ascii="Times New Roman" w:hAnsi="Times New Roman" w:cs="Times New Roman"/>
              </w:rPr>
            </w:pPr>
            <w:r w:rsidRPr="00573E8C">
              <w:rPr>
                <w:rFonts w:ascii="Times New Roman" w:hAnsi="Times New Roman" w:cs="Times New Roman"/>
              </w:rPr>
              <w:t>3</w:t>
            </w:r>
          </w:p>
        </w:tc>
        <w:tc>
          <w:tcPr>
            <w:tcW w:w="2669" w:type="dxa"/>
          </w:tcPr>
          <w:p w14:paraId="1BCB601B" w14:textId="77777777" w:rsidR="00573E8C" w:rsidRPr="00573E8C" w:rsidRDefault="00573E8C" w:rsidP="00573E8C">
            <w:pPr>
              <w:spacing w:after="0"/>
              <w:jc w:val="center"/>
              <w:rPr>
                <w:rFonts w:ascii="Times New Roman" w:hAnsi="Times New Roman" w:cs="Times New Roman"/>
              </w:rPr>
            </w:pPr>
            <w:r w:rsidRPr="00573E8C">
              <w:rPr>
                <w:rFonts w:ascii="Times New Roman" w:hAnsi="Times New Roman" w:cs="Times New Roman"/>
              </w:rPr>
              <w:t xml:space="preserve">Пуансони для </w:t>
            </w:r>
            <w:proofErr w:type="spellStart"/>
            <w:r w:rsidRPr="00573E8C">
              <w:rPr>
                <w:rFonts w:ascii="Times New Roman" w:hAnsi="Times New Roman" w:cs="Times New Roman"/>
              </w:rPr>
              <w:t>запірно-пломбувального</w:t>
            </w:r>
            <w:proofErr w:type="spellEnd"/>
            <w:r w:rsidRPr="00573E8C">
              <w:rPr>
                <w:rFonts w:ascii="Times New Roman" w:hAnsi="Times New Roman" w:cs="Times New Roman"/>
              </w:rPr>
              <w:t xml:space="preserve"> пристрою (1пара.)</w:t>
            </w:r>
          </w:p>
        </w:tc>
        <w:tc>
          <w:tcPr>
            <w:tcW w:w="993" w:type="dxa"/>
          </w:tcPr>
          <w:p w14:paraId="6432AEB8" w14:textId="77777777" w:rsidR="00573E8C" w:rsidRPr="00573E8C" w:rsidRDefault="00573E8C" w:rsidP="00573E8C">
            <w:pPr>
              <w:spacing w:after="0"/>
              <w:ind w:left="-284" w:right="-110"/>
              <w:jc w:val="center"/>
              <w:rPr>
                <w:rFonts w:ascii="Times New Roman" w:hAnsi="Times New Roman" w:cs="Times New Roman"/>
                <w:highlight w:val="white"/>
              </w:rPr>
            </w:pPr>
          </w:p>
        </w:tc>
        <w:tc>
          <w:tcPr>
            <w:tcW w:w="1110" w:type="dxa"/>
          </w:tcPr>
          <w:p w14:paraId="0765AA8E" w14:textId="77777777" w:rsidR="00573E8C" w:rsidRPr="00573E8C" w:rsidRDefault="00573E8C" w:rsidP="00573E8C">
            <w:pPr>
              <w:spacing w:after="0"/>
              <w:ind w:left="-39"/>
              <w:jc w:val="center"/>
              <w:rPr>
                <w:rFonts w:ascii="Times New Roman" w:hAnsi="Times New Roman" w:cs="Times New Roman"/>
                <w:highlight w:val="white"/>
              </w:rPr>
            </w:pPr>
          </w:p>
        </w:tc>
        <w:tc>
          <w:tcPr>
            <w:tcW w:w="5127" w:type="dxa"/>
            <w:tcMar>
              <w:top w:w="100" w:type="dxa"/>
              <w:left w:w="100" w:type="dxa"/>
              <w:bottom w:w="100" w:type="dxa"/>
              <w:right w:w="100" w:type="dxa"/>
            </w:tcMar>
          </w:tcPr>
          <w:p w14:paraId="624CB7AA"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 xml:space="preserve">Пуансони для </w:t>
            </w:r>
            <w:proofErr w:type="spellStart"/>
            <w:r w:rsidRPr="00573E8C">
              <w:rPr>
                <w:rFonts w:ascii="Times New Roman" w:hAnsi="Times New Roman" w:cs="Times New Roman"/>
              </w:rPr>
              <w:t>запірно-пломбувального</w:t>
            </w:r>
            <w:proofErr w:type="spellEnd"/>
            <w:r w:rsidRPr="00573E8C">
              <w:rPr>
                <w:rFonts w:ascii="Times New Roman" w:hAnsi="Times New Roman" w:cs="Times New Roman"/>
              </w:rPr>
              <w:t xml:space="preserve"> пристрою митного забезпечення призначені для нанесення відтисків на металеву пломбу та мають розмір:</w:t>
            </w:r>
          </w:p>
          <w:p w14:paraId="342EE9CC"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lastRenderedPageBreak/>
              <w:t>Шапка - Ø 10 мм, висота 5 мм;</w:t>
            </w:r>
          </w:p>
          <w:p w14:paraId="06CC0650"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Ніжка – Ø 4.8±0.08 мм, висота 7 мм;</w:t>
            </w:r>
          </w:p>
          <w:p w14:paraId="5C1ADE50"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Пуансони виготовляються з легованої сортової каліброваної сталі, твердість 35…40 HRC</w:t>
            </w:r>
          </w:p>
          <w:p w14:paraId="0DCF8632"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Гарантійна кількість відбитків до моменту початку зносу пуансону не обмежений.</w:t>
            </w:r>
          </w:p>
          <w:p w14:paraId="6D5BEB8D"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Гарантійний термін зберігання пуансону без втрати якості (за умов дотримання умов зберігання) не менше 10 років.</w:t>
            </w:r>
          </w:p>
          <w:p w14:paraId="7A6873AF"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Відтиски пуансонів мають зображення:</w:t>
            </w:r>
          </w:p>
          <w:p w14:paraId="142AFD55"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один – напис «МИТНИЦЯ» (по контуру у верхній частині) та п’ять цифр номера митного забезпечення по порядку (у нижній частині);</w:t>
            </w:r>
          </w:p>
          <w:p w14:paraId="504569FD"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Нумерація з 00001 по 08200.</w:t>
            </w:r>
          </w:p>
          <w:p w14:paraId="11FFED06" w14:textId="77777777" w:rsidR="00573E8C" w:rsidRPr="00573E8C" w:rsidRDefault="00573E8C" w:rsidP="00573E8C">
            <w:pPr>
              <w:spacing w:after="0"/>
              <w:jc w:val="both"/>
              <w:rPr>
                <w:rFonts w:ascii="Times New Roman" w:hAnsi="Times New Roman" w:cs="Times New Roman"/>
              </w:rPr>
            </w:pPr>
            <w:r w:rsidRPr="00573E8C">
              <w:rPr>
                <w:rFonts w:ascii="Times New Roman" w:hAnsi="Times New Roman" w:cs="Times New Roman"/>
              </w:rPr>
              <w:t>другий – зображення Державного Герба України.</w:t>
            </w:r>
          </w:p>
          <w:p w14:paraId="2234B80D" w14:textId="77777777" w:rsidR="00573E8C" w:rsidRPr="00573E8C" w:rsidRDefault="00573E8C" w:rsidP="00573E8C">
            <w:pPr>
              <w:spacing w:after="0"/>
              <w:rPr>
                <w:rFonts w:ascii="Times New Roman" w:hAnsi="Times New Roman" w:cs="Times New Roman"/>
                <w:b/>
              </w:rPr>
            </w:pPr>
          </w:p>
        </w:tc>
      </w:tr>
      <w:bookmarkEnd w:id="0"/>
    </w:tbl>
    <w:p w14:paraId="7F9A69BE" w14:textId="77777777" w:rsidR="00A52318" w:rsidRPr="00573E8C" w:rsidRDefault="00A52318" w:rsidP="00573E8C">
      <w:pPr>
        <w:widowControl w:val="0"/>
        <w:spacing w:after="0" w:line="240" w:lineRule="auto"/>
        <w:jc w:val="center"/>
        <w:rPr>
          <w:rFonts w:ascii="Times New Roman" w:hAnsi="Times New Roman" w:cs="Times New Roman"/>
        </w:rPr>
      </w:pPr>
    </w:p>
    <w:sectPr w:rsidR="00A52318" w:rsidRPr="00573E8C" w:rsidSect="009276C9">
      <w:pgSz w:w="11906" w:h="16838"/>
      <w:pgMar w:top="426" w:right="568" w:bottom="568"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9BD45A1"/>
    <w:multiLevelType w:val="multilevel"/>
    <w:tmpl w:val="9614F736"/>
    <w:lvl w:ilvl="0">
      <w:start w:val="1"/>
      <w:numFmt w:val="decimal"/>
      <w:suff w:val="space"/>
      <w:lvlText w:val="%1."/>
      <w:lvlJc w:val="left"/>
      <w:pPr>
        <w:ind w:left="1920"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086194F"/>
    <w:multiLevelType w:val="multilevel"/>
    <w:tmpl w:val="7ED2AFEC"/>
    <w:lvl w:ilvl="0">
      <w:start w:val="1"/>
      <w:numFmt w:val="russianUpper"/>
      <w:pStyle w:val="Appendix"/>
      <w:suff w:val="space"/>
      <w:lvlText w:val="Приложение %1."/>
      <w:lvlJc w:val="left"/>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8"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0" w15:restartNumberingAfterBreak="0">
    <w:nsid w:val="190A4B04"/>
    <w:multiLevelType w:val="multilevel"/>
    <w:tmpl w:val="2F566B5E"/>
    <w:lvl w:ilvl="0">
      <w:start w:val="1"/>
      <w:numFmt w:val="decimal"/>
      <w:lvlText w:val="%1."/>
      <w:lvlJc w:val="left"/>
      <w:pPr>
        <w:ind w:left="360" w:hanging="360"/>
      </w:pPr>
      <w:rPr>
        <w:rFonts w:cs="Times New Roman"/>
      </w:rPr>
    </w:lvl>
    <w:lvl w:ilvl="1">
      <w:start w:val="1"/>
      <w:numFmt w:val="lowerLetter"/>
      <w:pStyle w:val="7"/>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3"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5" w15:restartNumberingAfterBreak="0">
    <w:nsid w:val="28C54C52"/>
    <w:multiLevelType w:val="hybridMultilevel"/>
    <w:tmpl w:val="99FCC0BC"/>
    <w:lvl w:ilvl="0" w:tplc="FA30AA7C">
      <w:start w:val="1"/>
      <w:numFmt w:val="bullet"/>
      <w:pStyle w:val="UPIT"/>
      <w:lvlText w:val=""/>
      <w:lvlJc w:val="left"/>
      <w:pPr>
        <w:ind w:left="1346" w:hanging="360"/>
      </w:pPr>
      <w:rPr>
        <w:rFonts w:ascii="Symbol" w:hAnsi="Symbol" w:hint="default"/>
        <w:color w:val="auto"/>
      </w:rPr>
    </w:lvl>
    <w:lvl w:ilvl="1" w:tplc="04190003">
      <w:start w:val="1"/>
      <w:numFmt w:val="bullet"/>
      <w:lvlText w:val="o"/>
      <w:lvlJc w:val="left"/>
      <w:pPr>
        <w:ind w:left="2066" w:hanging="360"/>
      </w:pPr>
      <w:rPr>
        <w:rFonts w:ascii="Courier New" w:hAnsi="Courier New" w:hint="default"/>
      </w:rPr>
    </w:lvl>
    <w:lvl w:ilvl="2" w:tplc="04190005">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6"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07651F"/>
    <w:multiLevelType w:val="hybridMultilevel"/>
    <w:tmpl w:val="DFCE72D8"/>
    <w:lvl w:ilvl="0" w:tplc="3F6C7706">
      <w:start w:val="1"/>
      <w:numFmt w:val="bullet"/>
      <w:pStyle w:val="1"/>
      <w:lvlText w:val=""/>
      <w:lvlJc w:val="left"/>
      <w:pPr>
        <w:ind w:left="1429"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9"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0"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1"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3"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5" w15:restartNumberingAfterBreak="0">
    <w:nsid w:val="42573E72"/>
    <w:multiLevelType w:val="multilevel"/>
    <w:tmpl w:val="C4BAB238"/>
    <w:lvl w:ilvl="0">
      <w:start w:val="1"/>
      <w:numFmt w:val="upperRoman"/>
      <w:lvlText w:val="%1."/>
      <w:lvlJc w:val="right"/>
      <w:pPr>
        <w:ind w:left="482" w:hanging="57"/>
      </w:pPr>
      <w:rPr>
        <w:rFonts w:cs="Times New Roman"/>
      </w:rPr>
    </w:lvl>
    <w:lvl w:ilvl="1">
      <w:start w:val="1"/>
      <w:numFmt w:val="decimal"/>
      <w:lvlText w:val="%1.%2."/>
      <w:lvlJc w:val="left"/>
      <w:pPr>
        <w:ind w:firstLine="709"/>
      </w:pPr>
      <w:rPr>
        <w:rFonts w:cs="Times New Roman"/>
      </w:rPr>
    </w:lvl>
    <w:lvl w:ilvl="2">
      <w:start w:val="1"/>
      <w:numFmt w:val="decimal"/>
      <w:pStyle w:val="3"/>
      <w:lvlText w:val="%1.%2.%3."/>
      <w:lvlJc w:val="left"/>
      <w:pPr>
        <w:ind w:left="1224" w:hanging="504"/>
      </w:pPr>
      <w:rPr>
        <w:rFonts w:cs="Times New Roman"/>
      </w:rPr>
    </w:lvl>
    <w:lvl w:ilvl="3">
      <w:start w:val="1"/>
      <w:numFmt w:val="decimal"/>
      <w:lvlText w:val="%1.%2.%3.%4."/>
      <w:lvlJc w:val="left"/>
      <w:pPr>
        <w:ind w:left="1728" w:hanging="647"/>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8"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9" w15:restartNumberingAfterBreak="0">
    <w:nsid w:val="54E93395"/>
    <w:multiLevelType w:val="multilevel"/>
    <w:tmpl w:val="B6A201EA"/>
    <w:styleLink w:val="10"/>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31"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3" w15:restartNumberingAfterBreak="0">
    <w:nsid w:val="5F337176"/>
    <w:multiLevelType w:val="multilevel"/>
    <w:tmpl w:val="3E42D72C"/>
    <w:lvl w:ilvl="0">
      <w:start w:val="1"/>
      <w:numFmt w:val="decimal"/>
      <w:lvlText w:val="12.%1."/>
      <w:lvlJc w:val="left"/>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6"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03273E5"/>
    <w:multiLevelType w:val="multilevel"/>
    <w:tmpl w:val="B9CC549E"/>
    <w:lvl w:ilvl="0">
      <w:start w:val="2"/>
      <w:numFmt w:val="decimal"/>
      <w:lvlText w:val="%1."/>
      <w:lvlJc w:val="left"/>
      <w:pPr>
        <w:ind w:left="390" w:hanging="390"/>
      </w:pPr>
      <w:rPr>
        <w:rFonts w:cs="Times New Roman"/>
      </w:rPr>
    </w:lvl>
    <w:lvl w:ilvl="1">
      <w:start w:val="1"/>
      <w:numFmt w:val="decimal"/>
      <w:lvlText w:val="%1.%2."/>
      <w:lvlJc w:val="left"/>
      <w:pPr>
        <w:ind w:left="1428" w:hanging="719"/>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464" w:hanging="1800"/>
      </w:pPr>
      <w:rPr>
        <w:rFonts w:cs="Times New Roman"/>
      </w:rPr>
    </w:lvl>
  </w:abstractNum>
  <w:abstractNum w:abstractNumId="3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9"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40"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41" w15:restartNumberingAfterBreak="0">
    <w:nsid w:val="7A392431"/>
    <w:multiLevelType w:val="multilevel"/>
    <w:tmpl w:val="3456574C"/>
    <w:lvl w:ilvl="0">
      <w:start w:val="1"/>
      <w:numFmt w:val="upperRoman"/>
      <w:lvlText w:val="%1."/>
      <w:lvlJc w:val="right"/>
      <w:pPr>
        <w:ind w:left="284"/>
      </w:pPr>
      <w:rPr>
        <w:rFonts w:cs="Times New Roman"/>
      </w:rPr>
    </w:lvl>
    <w:lvl w:ilvl="1">
      <w:start w:val="1"/>
      <w:numFmt w:val="decimal"/>
      <w:lvlText w:val="1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7"/>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9"/>
  </w:num>
  <w:num w:numId="2">
    <w:abstractNumId w:val="34"/>
  </w:num>
  <w:num w:numId="3">
    <w:abstractNumId w:val="14"/>
  </w:num>
  <w:num w:numId="4">
    <w:abstractNumId w:val="1"/>
  </w:num>
  <w:num w:numId="5">
    <w:abstractNumId w:val="38"/>
  </w:num>
  <w:num w:numId="6">
    <w:abstractNumId w:val="11"/>
  </w:num>
  <w:num w:numId="7">
    <w:abstractNumId w:val="18"/>
  </w:num>
  <w:num w:numId="8">
    <w:abstractNumId w:val="6"/>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0"/>
  </w:num>
  <w:num w:numId="13">
    <w:abstractNumId w:val="32"/>
  </w:num>
  <w:num w:numId="14">
    <w:abstractNumId w:val="31"/>
  </w:num>
  <w:num w:numId="15">
    <w:abstractNumId w:val="23"/>
  </w:num>
  <w:num w:numId="16">
    <w:abstractNumId w:val="3"/>
  </w:num>
  <w:num w:numId="17">
    <w:abstractNumId w:val="9"/>
  </w:num>
  <w:num w:numId="18">
    <w:abstractNumId w:val="35"/>
  </w:num>
  <w:num w:numId="19">
    <w:abstractNumId w:val="24"/>
  </w:num>
  <w:num w:numId="20">
    <w:abstractNumId w:val="36"/>
  </w:num>
  <w:num w:numId="21">
    <w:abstractNumId w:val="40"/>
  </w:num>
  <w:num w:numId="22">
    <w:abstractNumId w:val="19"/>
  </w:num>
  <w:num w:numId="23">
    <w:abstractNumId w:val="12"/>
  </w:num>
  <w:num w:numId="24">
    <w:abstractNumId w:val="22"/>
  </w:num>
  <w:num w:numId="25">
    <w:abstractNumId w:val="27"/>
  </w:num>
  <w:num w:numId="26">
    <w:abstractNumId w:val="2"/>
  </w:num>
  <w:num w:numId="27">
    <w:abstractNumId w:val="21"/>
  </w:num>
  <w:num w:numId="28">
    <w:abstractNumId w:val="26"/>
  </w:num>
  <w:num w:numId="29">
    <w:abstractNumId w:val="4"/>
  </w:num>
  <w:num w:numId="30">
    <w:abstractNumId w:val="16"/>
  </w:num>
  <w:num w:numId="31">
    <w:abstractNumId w:val="28"/>
  </w:num>
  <w:num w:numId="32">
    <w:abstractNumId w:val="30"/>
  </w:num>
  <w:num w:numId="33">
    <w:abstractNumId w:val="8"/>
  </w:num>
  <w:num w:numId="34">
    <w:abstractNumId w:val="13"/>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25"/>
  </w:num>
  <w:num w:numId="38">
    <w:abstractNumId w:val="37"/>
  </w:num>
  <w:num w:numId="39">
    <w:abstractNumId w:val="33"/>
  </w:num>
  <w:num w:numId="40">
    <w:abstractNumId w:val="10"/>
  </w:num>
  <w:num w:numId="41">
    <w:abstractNumId w:val="7"/>
  </w:num>
  <w:num w:numId="42">
    <w:abstractNumId w:val="1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117CA9"/>
    <w:rsid w:val="00144B08"/>
    <w:rsid w:val="001D49B2"/>
    <w:rsid w:val="00221313"/>
    <w:rsid w:val="002329BD"/>
    <w:rsid w:val="002B72AC"/>
    <w:rsid w:val="003D293D"/>
    <w:rsid w:val="00445877"/>
    <w:rsid w:val="004A33E4"/>
    <w:rsid w:val="00573E8C"/>
    <w:rsid w:val="00634511"/>
    <w:rsid w:val="00765101"/>
    <w:rsid w:val="007E6D2F"/>
    <w:rsid w:val="009276C9"/>
    <w:rsid w:val="00A335CB"/>
    <w:rsid w:val="00A52318"/>
    <w:rsid w:val="00B8113A"/>
    <w:rsid w:val="00B83B74"/>
    <w:rsid w:val="00BC1DF8"/>
    <w:rsid w:val="00D626B8"/>
    <w:rsid w:val="00DC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1">
    <w:name w:val="heading 1"/>
    <w:basedOn w:val="a1"/>
    <w:next w:val="a1"/>
    <w:link w:val="12"/>
    <w:uiPriority w:val="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
    <w:qFormat/>
    <w:rsid w:val="00765101"/>
    <w:pPr>
      <w:keepNext/>
      <w:spacing w:before="240" w:after="60" w:line="240" w:lineRule="auto"/>
      <w:outlineLvl w:val="1"/>
    </w:pPr>
    <w:rPr>
      <w:rFonts w:ascii="?? °µ" w:eastAsia="Batang" w:hAnsi="?? °µ" w:cs="?? °µ"/>
      <w:b/>
      <w:bCs/>
      <w:i/>
      <w:iCs/>
      <w:sz w:val="28"/>
      <w:szCs w:val="28"/>
      <w:lang w:eastAsia="uk-UA"/>
    </w:rPr>
  </w:style>
  <w:style w:type="paragraph" w:styleId="30">
    <w:name w:val="heading 3"/>
    <w:basedOn w:val="a1"/>
    <w:next w:val="a1"/>
    <w:link w:val="31"/>
    <w:uiPriority w:val="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
    <w:qFormat/>
    <w:rsid w:val="00765101"/>
    <w:pPr>
      <w:spacing w:before="240" w:after="60" w:line="240" w:lineRule="auto"/>
      <w:outlineLvl w:val="5"/>
    </w:pPr>
    <w:rPr>
      <w:rFonts w:ascii="?? °µ" w:eastAsia="Batang" w:hAnsi="?? °µ" w:cs="?? °µ"/>
      <w:b/>
      <w:bCs/>
      <w:lang w:eastAsia="uk-UA"/>
    </w:rPr>
  </w:style>
  <w:style w:type="paragraph" w:styleId="70">
    <w:name w:val="heading 7"/>
    <w:basedOn w:val="a1"/>
    <w:next w:val="a1"/>
    <w:link w:val="71"/>
    <w:uiPriority w:val="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20"/>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2"/>
    <w:link w:val="11"/>
    <w:uiPriority w:val="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
    <w:rsid w:val="00765101"/>
    <w:rPr>
      <w:rFonts w:ascii="?? °µ" w:eastAsia="Batang" w:hAnsi="?? °µ" w:cs="?? °µ"/>
      <w:b/>
      <w:bCs/>
      <w:i/>
      <w:iCs/>
      <w:sz w:val="28"/>
      <w:szCs w:val="28"/>
      <w:lang w:val="uk-UA" w:eastAsia="uk-UA"/>
    </w:rPr>
  </w:style>
  <w:style w:type="character" w:customStyle="1" w:styleId="31">
    <w:name w:val="Заголовок 3 Знак"/>
    <w:basedOn w:val="a2"/>
    <w:link w:val="30"/>
    <w:uiPriority w:val="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
    <w:rsid w:val="00765101"/>
    <w:rPr>
      <w:rFonts w:eastAsiaTheme="minorEastAsia"/>
      <w:b/>
      <w:bCs/>
      <w:i/>
      <w:iCs/>
      <w:sz w:val="26"/>
      <w:szCs w:val="26"/>
      <w:lang w:val="uk-UA" w:eastAsia="ru-RU"/>
    </w:rPr>
  </w:style>
  <w:style w:type="character" w:customStyle="1" w:styleId="60">
    <w:name w:val="Заголовок 6 Знак"/>
    <w:basedOn w:val="a2"/>
    <w:link w:val="6"/>
    <w:uiPriority w:val="9"/>
    <w:rsid w:val="00765101"/>
    <w:rPr>
      <w:rFonts w:ascii="?? °µ" w:eastAsia="Batang" w:hAnsi="?? °µ" w:cs="?? °µ"/>
      <w:b/>
      <w:bCs/>
      <w:lang w:val="uk-UA" w:eastAsia="uk-UA"/>
    </w:rPr>
  </w:style>
  <w:style w:type="character" w:customStyle="1" w:styleId="71">
    <w:name w:val="Заголовок 7 Знак"/>
    <w:basedOn w:val="a2"/>
    <w:link w:val="70"/>
    <w:uiPriority w:val="9"/>
    <w:rsid w:val="00765101"/>
    <w:rPr>
      <w:rFonts w:ascii="?? °µ" w:eastAsia="Batang" w:hAnsi="?? °µ" w:cs="?? °µ"/>
      <w:sz w:val="24"/>
      <w:szCs w:val="24"/>
      <w:lang w:val="uk-UA" w:eastAsia="uk-UA"/>
    </w:rPr>
  </w:style>
  <w:style w:type="character" w:customStyle="1" w:styleId="80">
    <w:name w:val="Заголовок 8 Знак"/>
    <w:basedOn w:val="a2"/>
    <w:link w:val="8"/>
    <w:uiPriority w:val="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Литература"/>
    <w:basedOn w:val="a1"/>
    <w:link w:val="a8"/>
    <w:uiPriority w:val="34"/>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3">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3"/>
    <w:next w:val="13"/>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34"/>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2">
    <w:name w:val="Основной текст (7)_ Знак"/>
    <w:link w:val="73"/>
    <w:uiPriority w:val="99"/>
    <w:locked/>
    <w:rsid w:val="00765101"/>
    <w:rPr>
      <w:rFonts w:ascii="Times New Roman" w:hAnsi="Times New Roman"/>
      <w:sz w:val="19"/>
      <w:shd w:val="clear" w:color="auto" w:fill="FFFFFF"/>
    </w:rPr>
  </w:style>
  <w:style w:type="paragraph" w:customStyle="1" w:styleId="73">
    <w:name w:val="Основной текст (7)_"/>
    <w:basedOn w:val="a1"/>
    <w:link w:val="72"/>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link w:val="af4"/>
    <w:uiPriority w:val="99"/>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5">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6">
    <w:name w:val="Balloon Text"/>
    <w:basedOn w:val="a1"/>
    <w:link w:val="af7"/>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2"/>
    <w:link w:val="af6"/>
    <w:uiPriority w:val="99"/>
    <w:semiHidden/>
    <w:rsid w:val="00765101"/>
    <w:rPr>
      <w:rFonts w:ascii="Tahoma" w:eastAsia="Times New Roman" w:hAnsi="Tahoma" w:cs="Tahoma"/>
      <w:sz w:val="16"/>
      <w:szCs w:val="16"/>
      <w:lang w:val="uk-UA" w:eastAsia="ru-RU"/>
    </w:rPr>
  </w:style>
  <w:style w:type="character" w:styleId="af8">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9">
    <w:name w:val="annotation reference"/>
    <w:basedOn w:val="a2"/>
    <w:uiPriority w:val="99"/>
    <w:semiHidden/>
    <w:rsid w:val="00765101"/>
    <w:rPr>
      <w:sz w:val="16"/>
      <w:szCs w:val="16"/>
    </w:rPr>
  </w:style>
  <w:style w:type="paragraph" w:styleId="afa">
    <w:name w:val="annotation text"/>
    <w:basedOn w:val="a1"/>
    <w:link w:val="afb"/>
    <w:uiPriority w:val="99"/>
    <w:rsid w:val="00765101"/>
    <w:pPr>
      <w:spacing w:after="0" w:line="240" w:lineRule="auto"/>
    </w:pPr>
    <w:rPr>
      <w:rFonts w:ascii="Calibri" w:eastAsia="Times New Roman" w:hAnsi="Calibri" w:cs="Calibri"/>
      <w:sz w:val="20"/>
      <w:szCs w:val="20"/>
      <w:lang w:eastAsia="ru-RU"/>
    </w:rPr>
  </w:style>
  <w:style w:type="character" w:customStyle="1" w:styleId="afb">
    <w:name w:val="Текст примечания Знак"/>
    <w:basedOn w:val="a2"/>
    <w:link w:val="afa"/>
    <w:uiPriority w:val="99"/>
    <w:rsid w:val="00765101"/>
    <w:rPr>
      <w:rFonts w:ascii="Calibri" w:eastAsia="Times New Roman" w:hAnsi="Calibri" w:cs="Calibri"/>
      <w:sz w:val="20"/>
      <w:szCs w:val="20"/>
      <w:lang w:val="uk-UA" w:eastAsia="ru-RU"/>
    </w:rPr>
  </w:style>
  <w:style w:type="paragraph" w:styleId="afc">
    <w:name w:val="annotation subject"/>
    <w:basedOn w:val="afa"/>
    <w:next w:val="afa"/>
    <w:link w:val="afd"/>
    <w:uiPriority w:val="99"/>
    <w:semiHidden/>
    <w:rsid w:val="00765101"/>
    <w:rPr>
      <w:b/>
      <w:bCs/>
    </w:rPr>
  </w:style>
  <w:style w:type="character" w:customStyle="1" w:styleId="afd">
    <w:name w:val="Тема примечания Знак"/>
    <w:basedOn w:val="afb"/>
    <w:link w:val="afc"/>
    <w:uiPriority w:val="99"/>
    <w:semiHidden/>
    <w:rsid w:val="00765101"/>
    <w:rPr>
      <w:rFonts w:ascii="Calibri" w:eastAsia="Times New Roman" w:hAnsi="Calibri" w:cs="Calibri"/>
      <w:b/>
      <w:bCs/>
      <w:sz w:val="20"/>
      <w:szCs w:val="20"/>
      <w:lang w:val="uk-UA" w:eastAsia="ru-RU"/>
    </w:rPr>
  </w:style>
  <w:style w:type="paragraph" w:styleId="32">
    <w:name w:val="toc 3"/>
    <w:basedOn w:val="a1"/>
    <w:next w:val="a1"/>
    <w:autoRedefine/>
    <w:uiPriority w:val="3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3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3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39"/>
    <w:rsid w:val="00765101"/>
    <w:pPr>
      <w:spacing w:after="0" w:line="240" w:lineRule="auto"/>
      <w:ind w:left="960"/>
    </w:pPr>
    <w:rPr>
      <w:rFonts w:ascii="Calibri" w:eastAsia="Times New Roman" w:hAnsi="Calibri" w:cs="Calibri"/>
      <w:sz w:val="20"/>
      <w:szCs w:val="20"/>
      <w:lang w:eastAsia="ru-RU"/>
    </w:rPr>
  </w:style>
  <w:style w:type="paragraph" w:styleId="74">
    <w:name w:val="toc 7"/>
    <w:basedOn w:val="a1"/>
    <w:next w:val="a1"/>
    <w:autoRedefine/>
    <w:uiPriority w:val="3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3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39"/>
    <w:rsid w:val="00765101"/>
    <w:pPr>
      <w:spacing w:after="0" w:line="240" w:lineRule="auto"/>
      <w:ind w:left="1680"/>
    </w:pPr>
    <w:rPr>
      <w:rFonts w:ascii="Calibri" w:eastAsia="Times New Roman" w:hAnsi="Calibri" w:cs="Calibri"/>
      <w:sz w:val="20"/>
      <w:szCs w:val="20"/>
      <w:lang w:eastAsia="ru-RU"/>
    </w:rPr>
  </w:style>
  <w:style w:type="paragraph" w:styleId="afe">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f">
    <w:name w:val="Номер"/>
    <w:basedOn w:val="a1"/>
    <w:uiPriority w:val="99"/>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f"/>
    <w:uiPriority w:val="99"/>
    <w:rsid w:val="00765101"/>
    <w:pPr>
      <w:tabs>
        <w:tab w:val="clear" w:pos="1134"/>
        <w:tab w:val="num" w:pos="1418"/>
      </w:tabs>
    </w:pPr>
  </w:style>
  <w:style w:type="paragraph" w:customStyle="1" w:styleId="33">
    <w:name w:val="Номер3"/>
    <w:basedOn w:val="21"/>
    <w:uiPriority w:val="99"/>
    <w:rsid w:val="00765101"/>
    <w:pPr>
      <w:tabs>
        <w:tab w:val="clear" w:pos="1418"/>
        <w:tab w:val="num" w:pos="1701"/>
      </w:tabs>
    </w:pPr>
  </w:style>
  <w:style w:type="paragraph" w:customStyle="1" w:styleId="42">
    <w:name w:val="Номер4"/>
    <w:basedOn w:val="33"/>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5">
    <w:name w:val="Номер7"/>
    <w:basedOn w:val="62"/>
    <w:uiPriority w:val="99"/>
    <w:rsid w:val="00765101"/>
    <w:pPr>
      <w:tabs>
        <w:tab w:val="clear" w:pos="2552"/>
        <w:tab w:val="num" w:pos="2835"/>
      </w:tabs>
    </w:pPr>
  </w:style>
  <w:style w:type="paragraph" w:customStyle="1" w:styleId="82">
    <w:name w:val="Номер8"/>
    <w:basedOn w:val="75"/>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0">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1"/>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2">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3">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4">
    <w:name w:val="Шрифт абзацу за промовчанням1"/>
    <w:uiPriority w:val="99"/>
    <w:rsid w:val="00765101"/>
  </w:style>
  <w:style w:type="paragraph" w:styleId="aff4">
    <w:name w:val="Title"/>
    <w:basedOn w:val="a1"/>
    <w:next w:val="a1"/>
    <w:link w:val="aff5"/>
    <w:uiPriority w:val="10"/>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5">
    <w:name w:val="Заголовок Знак"/>
    <w:basedOn w:val="a2"/>
    <w:link w:val="aff4"/>
    <w:uiPriority w:val="10"/>
    <w:rsid w:val="00765101"/>
    <w:rPr>
      <w:rFonts w:ascii="?? °µ" w:eastAsia="Batang" w:hAnsi="?? °µ" w:cs="?? °µ"/>
      <w:b/>
      <w:bCs/>
      <w:kern w:val="28"/>
      <w:sz w:val="32"/>
      <w:szCs w:val="32"/>
      <w:lang w:val="uk-UA" w:eastAsia="uk-UA"/>
    </w:rPr>
  </w:style>
  <w:style w:type="paragraph" w:styleId="aff6">
    <w:name w:val="Subtitle"/>
    <w:basedOn w:val="a1"/>
    <w:next w:val="a1"/>
    <w:link w:val="aff7"/>
    <w:uiPriority w:val="11"/>
    <w:qFormat/>
    <w:rsid w:val="00765101"/>
    <w:pPr>
      <w:spacing w:after="60" w:line="240" w:lineRule="auto"/>
      <w:jc w:val="center"/>
      <w:outlineLvl w:val="1"/>
    </w:pPr>
    <w:rPr>
      <w:rFonts w:ascii="?? °µ" w:eastAsia="Batang" w:hAnsi="?? °µ" w:cs="?? °µ"/>
      <w:sz w:val="24"/>
      <w:szCs w:val="24"/>
      <w:lang w:eastAsia="uk-UA"/>
    </w:rPr>
  </w:style>
  <w:style w:type="character" w:customStyle="1" w:styleId="aff7">
    <w:name w:val="Подзаголовок Знак"/>
    <w:basedOn w:val="a2"/>
    <w:link w:val="aff6"/>
    <w:uiPriority w:val="11"/>
    <w:rsid w:val="00765101"/>
    <w:rPr>
      <w:rFonts w:ascii="?? °µ" w:eastAsia="Batang" w:hAnsi="?? °µ" w:cs="?? °µ"/>
      <w:sz w:val="24"/>
      <w:szCs w:val="24"/>
      <w:lang w:val="uk-UA" w:eastAsia="uk-UA"/>
    </w:rPr>
  </w:style>
  <w:style w:type="paragraph" w:customStyle="1" w:styleId="15">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5"/>
    <w:uiPriority w:val="99"/>
    <w:locked/>
    <w:rsid w:val="00765101"/>
    <w:rPr>
      <w:rFonts w:ascii="?? °µ" w:eastAsia="Batang" w:hAnsi="?? °µ" w:cs="?? °µ"/>
      <w:i/>
      <w:iCs/>
      <w:sz w:val="24"/>
      <w:szCs w:val="24"/>
      <w:lang w:val="uk-UA" w:eastAsia="uk-UA"/>
    </w:rPr>
  </w:style>
  <w:style w:type="paragraph" w:customStyle="1" w:styleId="16">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6"/>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7">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8">
    <w:name w:val="Абзац списка1"/>
    <w:basedOn w:val="a1"/>
    <w:qFormat/>
    <w:rsid w:val="00765101"/>
    <w:pPr>
      <w:spacing w:after="0" w:line="240" w:lineRule="auto"/>
      <w:ind w:left="720"/>
    </w:pPr>
    <w:rPr>
      <w:rFonts w:ascii="Times New Roman" w:eastAsia="Batang" w:hAnsi="Times New Roman" w:cs="Times New Roman"/>
      <w:sz w:val="24"/>
      <w:szCs w:val="24"/>
      <w:lang w:eastAsia="ru-RU"/>
    </w:rPr>
  </w:style>
  <w:style w:type="paragraph" w:customStyle="1" w:styleId="19">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a">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link w:val="27"/>
    <w:qFormat/>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4">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8">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0">
    <w:name w:val="Стиль1"/>
    <w:rsid w:val="00765101"/>
    <w:pPr>
      <w:numPr>
        <w:numId w:val="11"/>
      </w:numPr>
    </w:pPr>
  </w:style>
  <w:style w:type="character" w:customStyle="1" w:styleId="29">
    <w:name w:val="Основной текст 2 Знак"/>
    <w:link w:val="2a"/>
    <w:locked/>
    <w:rsid w:val="00765101"/>
    <w:rPr>
      <w:lang w:eastAsia="ru-RU"/>
    </w:rPr>
  </w:style>
  <w:style w:type="paragraph" w:styleId="2a">
    <w:name w:val="Body Text 2"/>
    <w:basedOn w:val="a1"/>
    <w:link w:val="29"/>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1">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0"/>
    <w:uiPriority w:val="99"/>
    <w:rsid w:val="00765101"/>
    <w:rPr>
      <w:rFonts w:ascii="Calibri" w:eastAsia="Times New Roman" w:hAnsi="Calibri" w:cs="Calibri"/>
      <w:sz w:val="24"/>
      <w:szCs w:val="24"/>
      <w:lang w:val="uk-UA" w:eastAsia="uk-UA"/>
    </w:rPr>
  </w:style>
  <w:style w:type="table" w:customStyle="1" w:styleId="TableNormal">
    <w:name w:val="Table Normal"/>
    <w:rsid w:val="009276C9"/>
    <w:pPr>
      <w:spacing w:after="0" w:line="240" w:lineRule="auto"/>
    </w:pPr>
    <w:rPr>
      <w:rFonts w:ascii="Times New Roman" w:eastAsia="Times New Roman" w:hAnsi="Times New Roman" w:cs="Times New Roman"/>
      <w:sz w:val="24"/>
      <w:szCs w:val="24"/>
      <w:lang w:val="uk-UA" w:eastAsia="uk-UA"/>
    </w:rPr>
    <w:tblPr>
      <w:tblCellMar>
        <w:top w:w="0" w:type="dxa"/>
        <w:left w:w="0" w:type="dxa"/>
        <w:bottom w:w="0" w:type="dxa"/>
        <w:right w:w="0" w:type="dxa"/>
      </w:tblCellMar>
    </w:tblPr>
  </w:style>
  <w:style w:type="table" w:customStyle="1" w:styleId="aff8">
    <w:name w:val="Стиль"/>
    <w:basedOn w:val="TableNormal"/>
    <w:rsid w:val="009276C9"/>
    <w:tblPr>
      <w:tblStyleRowBandSize w:val="1"/>
      <w:tblStyleColBandSize w:val="1"/>
      <w:tblCellMar>
        <w:left w:w="115" w:type="dxa"/>
        <w:right w:w="115" w:type="dxa"/>
      </w:tblCellMar>
    </w:tblPr>
  </w:style>
  <w:style w:type="table" w:customStyle="1" w:styleId="130">
    <w:name w:val="Стиль13"/>
    <w:basedOn w:val="TableNormal"/>
    <w:rsid w:val="009276C9"/>
    <w:tblPr>
      <w:tblStyleRowBandSize w:val="1"/>
      <w:tblStyleColBandSize w:val="1"/>
      <w:tblCellMar>
        <w:left w:w="115" w:type="dxa"/>
        <w:right w:w="115" w:type="dxa"/>
      </w:tblCellMar>
    </w:tblPr>
  </w:style>
  <w:style w:type="table" w:customStyle="1" w:styleId="120">
    <w:name w:val="Стиль12"/>
    <w:basedOn w:val="TableNormal"/>
    <w:rsid w:val="009276C9"/>
    <w:tblPr>
      <w:tblStyleRowBandSize w:val="1"/>
      <w:tblStyleColBandSize w:val="1"/>
      <w:tblCellMar>
        <w:left w:w="115" w:type="dxa"/>
        <w:right w:w="115" w:type="dxa"/>
      </w:tblCellMar>
    </w:tblPr>
  </w:style>
  <w:style w:type="table" w:customStyle="1" w:styleId="111">
    <w:name w:val="Стиль11"/>
    <w:basedOn w:val="TableNormal"/>
    <w:rsid w:val="009276C9"/>
    <w:tblPr>
      <w:tblStyleRowBandSize w:val="1"/>
      <w:tblStyleColBandSize w:val="1"/>
      <w:tblCellMar>
        <w:left w:w="115" w:type="dxa"/>
        <w:right w:w="115" w:type="dxa"/>
      </w:tblCellMar>
    </w:tblPr>
  </w:style>
  <w:style w:type="table" w:customStyle="1" w:styleId="63">
    <w:name w:val="Стиль6"/>
    <w:basedOn w:val="TableNormal"/>
    <w:rsid w:val="009276C9"/>
    <w:tblPr>
      <w:tblStyleRowBandSize w:val="1"/>
      <w:tblStyleColBandSize w:val="1"/>
      <w:tblCellMar>
        <w:left w:w="115" w:type="dxa"/>
        <w:right w:w="115" w:type="dxa"/>
      </w:tblCellMar>
    </w:tblPr>
  </w:style>
  <w:style w:type="table" w:customStyle="1" w:styleId="54">
    <w:name w:val="Стиль5"/>
    <w:basedOn w:val="TableNormal"/>
    <w:rsid w:val="009276C9"/>
    <w:tblPr>
      <w:tblStyleRowBandSize w:val="1"/>
      <w:tblStyleColBandSize w:val="1"/>
      <w:tblCellMar>
        <w:left w:w="115" w:type="dxa"/>
        <w:right w:w="115" w:type="dxa"/>
      </w:tblCellMar>
    </w:tblPr>
  </w:style>
  <w:style w:type="paragraph" w:customStyle="1" w:styleId="Appendix">
    <w:name w:val="Appendix"/>
    <w:basedOn w:val="a1"/>
    <w:next w:val="a1"/>
    <w:rsid w:val="009276C9"/>
    <w:pPr>
      <w:keepNext/>
      <w:pageBreakBefore/>
      <w:numPr>
        <w:numId w:val="41"/>
      </w:numPr>
      <w:spacing w:after="120" w:line="240" w:lineRule="auto"/>
      <w:outlineLvl w:val="0"/>
    </w:pPr>
    <w:rPr>
      <w:rFonts w:ascii="Times New Roman" w:eastAsia="Times New Roman" w:hAnsi="Times New Roman" w:cs="Times New Roman"/>
      <w:b/>
      <w:sz w:val="26"/>
      <w:szCs w:val="24"/>
      <w:lang w:eastAsia="ru-RU"/>
    </w:rPr>
  </w:style>
  <w:style w:type="character" w:customStyle="1" w:styleId="ListParagraphChar">
    <w:name w:val="List Paragraph Char"/>
    <w:aliases w:val="заголовок 1.1 Char"/>
    <w:locked/>
    <w:rsid w:val="009276C9"/>
    <w:rPr>
      <w:rFonts w:ascii="Liberation Serif" w:eastAsia="Times New Roman" w:hAnsi="Liberation Serif" w:cs="FreeSans"/>
      <w:sz w:val="24"/>
      <w:szCs w:val="24"/>
      <w:lang w:eastAsia="zh-CN" w:bidi="hi-IN"/>
    </w:rPr>
  </w:style>
  <w:style w:type="paragraph" w:customStyle="1" w:styleId="1">
    <w:name w:val="Список 1"/>
    <w:basedOn w:val="a1"/>
    <w:link w:val="1b"/>
    <w:rsid w:val="009276C9"/>
    <w:pPr>
      <w:widowControl w:val="0"/>
      <w:numPr>
        <w:numId w:val="42"/>
      </w:numPr>
      <w:tabs>
        <w:tab w:val="left" w:pos="1134"/>
      </w:tabs>
      <w:spacing w:after="0" w:line="240" w:lineRule="auto"/>
      <w:jc w:val="both"/>
    </w:pPr>
    <w:rPr>
      <w:rFonts w:ascii="Times New Roman" w:eastAsia="Times New Roman" w:hAnsi="Times New Roman" w:cs="Times New Roman"/>
      <w:sz w:val="28"/>
      <w:szCs w:val="28"/>
    </w:rPr>
  </w:style>
  <w:style w:type="character" w:customStyle="1" w:styleId="1b">
    <w:name w:val="Список 1 Знак"/>
    <w:link w:val="1"/>
    <w:locked/>
    <w:rsid w:val="009276C9"/>
    <w:rPr>
      <w:rFonts w:ascii="Times New Roman" w:eastAsia="Times New Roman" w:hAnsi="Times New Roman" w:cs="Times New Roman"/>
      <w:sz w:val="28"/>
      <w:szCs w:val="28"/>
      <w:lang w:val="uk-UA"/>
    </w:rPr>
  </w:style>
  <w:style w:type="paragraph" w:customStyle="1" w:styleId="UPIT0">
    <w:name w:val="UP.IT Основной текст с абзацем"/>
    <w:basedOn w:val="a1"/>
    <w:qFormat/>
    <w:rsid w:val="009276C9"/>
    <w:pPr>
      <w:spacing w:before="120" w:after="200" w:line="276" w:lineRule="auto"/>
      <w:ind w:firstLine="567"/>
      <w:contextualSpacing/>
      <w:jc w:val="both"/>
    </w:pPr>
    <w:rPr>
      <w:rFonts w:ascii="Arial" w:eastAsia="Times New Roman" w:hAnsi="Arial" w:cs="Arial"/>
      <w:sz w:val="24"/>
      <w:szCs w:val="24"/>
    </w:rPr>
  </w:style>
  <w:style w:type="paragraph" w:customStyle="1" w:styleId="UPIT1">
    <w:name w:val="UP.IT Таблицы Заголовок"/>
    <w:qFormat/>
    <w:rsid w:val="009276C9"/>
    <w:pPr>
      <w:spacing w:before="120" w:after="120" w:line="240" w:lineRule="auto"/>
      <w:jc w:val="center"/>
    </w:pPr>
    <w:rPr>
      <w:rFonts w:ascii="Arial" w:eastAsia="Times New Roman" w:hAnsi="Arial" w:cs="Arial"/>
      <w:b/>
      <w:color w:val="FFFFFF"/>
      <w:sz w:val="20"/>
      <w:szCs w:val="20"/>
      <w:lang w:eastAsia="ru-RU"/>
    </w:rPr>
  </w:style>
  <w:style w:type="paragraph" w:customStyle="1" w:styleId="UPIT2">
    <w:name w:val="UP.IT Таблицы Содержимое"/>
    <w:basedOn w:val="a1"/>
    <w:qFormat/>
    <w:rsid w:val="009276C9"/>
    <w:pPr>
      <w:spacing w:before="120" w:after="120" w:line="240" w:lineRule="auto"/>
      <w:jc w:val="both"/>
    </w:pPr>
    <w:rPr>
      <w:rFonts w:ascii="Arial" w:eastAsia="Times New Roman" w:hAnsi="Arial" w:cs="Arial"/>
      <w:sz w:val="24"/>
      <w:szCs w:val="24"/>
      <w:lang w:eastAsia="ru-RU"/>
    </w:rPr>
  </w:style>
  <w:style w:type="paragraph" w:customStyle="1" w:styleId="UPIT3">
    <w:name w:val="UP.IT Заголовок 3"/>
    <w:basedOn w:val="30"/>
    <w:qFormat/>
    <w:rsid w:val="009276C9"/>
    <w:pPr>
      <w:numPr>
        <w:ilvl w:val="2"/>
      </w:numPr>
      <w:spacing w:before="360" w:after="240"/>
      <w:ind w:left="431" w:hanging="431"/>
      <w:jc w:val="both"/>
    </w:pPr>
    <w:rPr>
      <w:rFonts w:ascii="Arial" w:eastAsia="Times New Roman" w:hAnsi="Arial" w:cs="Arial"/>
      <w:b w:val="0"/>
      <w:bCs w:val="0"/>
      <w:sz w:val="32"/>
      <w:szCs w:val="24"/>
      <w:lang w:eastAsia="ru-RU"/>
    </w:rPr>
  </w:style>
  <w:style w:type="paragraph" w:customStyle="1" w:styleId="UPIT">
    <w:name w:val="UP.IT Абзац списка"/>
    <w:basedOn w:val="a7"/>
    <w:qFormat/>
    <w:rsid w:val="009276C9"/>
    <w:pPr>
      <w:numPr>
        <w:numId w:val="43"/>
      </w:numPr>
      <w:spacing w:before="120" w:after="200" w:line="276" w:lineRule="auto"/>
      <w:ind w:left="927"/>
      <w:contextualSpacing/>
      <w:jc w:val="both"/>
    </w:pPr>
    <w:rPr>
      <w:rFonts w:ascii="Arial" w:eastAsia="Times New Roman" w:hAnsi="Arial" w:cs="Arial"/>
      <w:szCs w:val="24"/>
      <w:lang w:eastAsia="en-US"/>
    </w:rPr>
  </w:style>
  <w:style w:type="paragraph" w:customStyle="1" w:styleId="1c">
    <w:name w:val="1Заголовок"/>
    <w:basedOn w:val="a1"/>
    <w:rsid w:val="009276C9"/>
    <w:pPr>
      <w:keepNext/>
      <w:tabs>
        <w:tab w:val="num" w:pos="170"/>
      </w:tabs>
      <w:suppressAutoHyphens/>
      <w:spacing w:before="360" w:after="120" w:line="240" w:lineRule="auto"/>
      <w:jc w:val="center"/>
      <w:outlineLvl w:val="0"/>
    </w:pPr>
    <w:rPr>
      <w:rFonts w:ascii="Times New Roman" w:eastAsia="Times New Roman" w:hAnsi="Times New Roman" w:cs="Times New Roman"/>
      <w:b/>
      <w:sz w:val="24"/>
      <w:szCs w:val="24"/>
      <w:lang w:eastAsia="ar-SA"/>
    </w:rPr>
  </w:style>
  <w:style w:type="paragraph" w:customStyle="1" w:styleId="2b">
    <w:name w:val="2Заголовок"/>
    <w:basedOn w:val="1c"/>
    <w:rsid w:val="009276C9"/>
    <w:pPr>
      <w:keepNext w:val="0"/>
      <w:tabs>
        <w:tab w:val="clear" w:pos="170"/>
        <w:tab w:val="num" w:pos="1220"/>
      </w:tabs>
      <w:suppressAutoHyphens w:val="0"/>
      <w:spacing w:before="0"/>
      <w:ind w:left="710"/>
      <w:jc w:val="both"/>
      <w:outlineLvl w:val="9"/>
    </w:pPr>
    <w:rPr>
      <w:b w:val="0"/>
    </w:rPr>
  </w:style>
  <w:style w:type="character" w:customStyle="1" w:styleId="27">
    <w:name w:val="Стиль2 Знак"/>
    <w:basedOn w:val="ListParagraphChar"/>
    <w:link w:val="26"/>
    <w:locked/>
    <w:rsid w:val="009276C9"/>
    <w:rPr>
      <w:rFonts w:ascii="Times New Roman" w:eastAsia="Batang" w:hAnsi="Times New Roman" w:cs="Times New Roman"/>
      <w:b/>
      <w:bCs/>
      <w:sz w:val="24"/>
      <w:szCs w:val="24"/>
      <w:lang w:val="uk-UA" w:eastAsia="ru-RU" w:bidi="hi-IN"/>
    </w:rPr>
  </w:style>
  <w:style w:type="character" w:customStyle="1" w:styleId="af4">
    <w:name w:val="Без интервала Знак"/>
    <w:link w:val="af3"/>
    <w:uiPriority w:val="99"/>
    <w:locked/>
    <w:rsid w:val="009276C9"/>
    <w:rPr>
      <w:rFonts w:ascii="Calibri" w:eastAsia="Calibri" w:hAnsi="Calibri" w:cs="Times New Roman"/>
    </w:rPr>
  </w:style>
  <w:style w:type="character" w:customStyle="1" w:styleId="HTML1">
    <w:name w:val="Стандартный HTML Знак1"/>
    <w:basedOn w:val="a2"/>
    <w:uiPriority w:val="99"/>
    <w:semiHidden/>
    <w:rsid w:val="009276C9"/>
    <w:rPr>
      <w:rFonts w:ascii="Consolas" w:eastAsia="Times New Roman" w:hAnsi="Consolas" w:cs="Times New Roman"/>
      <w:sz w:val="20"/>
      <w:szCs w:val="20"/>
      <w:lang w:eastAsia="uk-UA"/>
    </w:rPr>
  </w:style>
  <w:style w:type="character" w:customStyle="1" w:styleId="HTML130">
    <w:name w:val="Стандартный HTML Знак130"/>
    <w:basedOn w:val="a2"/>
    <w:uiPriority w:val="99"/>
    <w:semiHidden/>
    <w:rsid w:val="009276C9"/>
    <w:rPr>
      <w:rFonts w:ascii="Courier New" w:hAnsi="Courier New" w:cs="Courier New"/>
      <w:sz w:val="20"/>
      <w:szCs w:val="20"/>
    </w:rPr>
  </w:style>
  <w:style w:type="character" w:customStyle="1" w:styleId="HTML129">
    <w:name w:val="Стандартный HTML Знак129"/>
    <w:basedOn w:val="a2"/>
    <w:uiPriority w:val="99"/>
    <w:semiHidden/>
    <w:rsid w:val="009276C9"/>
    <w:rPr>
      <w:rFonts w:ascii="Courier New" w:hAnsi="Courier New" w:cs="Courier New"/>
      <w:sz w:val="20"/>
      <w:szCs w:val="20"/>
    </w:rPr>
  </w:style>
  <w:style w:type="character" w:customStyle="1" w:styleId="HTML128">
    <w:name w:val="Стандартный HTML Знак128"/>
    <w:basedOn w:val="a2"/>
    <w:uiPriority w:val="99"/>
    <w:semiHidden/>
    <w:rsid w:val="009276C9"/>
    <w:rPr>
      <w:rFonts w:ascii="Courier New" w:hAnsi="Courier New" w:cs="Courier New"/>
      <w:sz w:val="20"/>
      <w:szCs w:val="20"/>
    </w:rPr>
  </w:style>
  <w:style w:type="character" w:customStyle="1" w:styleId="HTML127">
    <w:name w:val="Стандартный HTML Знак127"/>
    <w:basedOn w:val="a2"/>
    <w:uiPriority w:val="99"/>
    <w:semiHidden/>
    <w:rsid w:val="009276C9"/>
    <w:rPr>
      <w:rFonts w:ascii="Courier New" w:hAnsi="Courier New" w:cs="Courier New"/>
      <w:sz w:val="20"/>
      <w:szCs w:val="20"/>
    </w:rPr>
  </w:style>
  <w:style w:type="character" w:customStyle="1" w:styleId="HTML126">
    <w:name w:val="Стандартный HTML Знак126"/>
    <w:basedOn w:val="a2"/>
    <w:uiPriority w:val="99"/>
    <w:semiHidden/>
    <w:rsid w:val="009276C9"/>
    <w:rPr>
      <w:rFonts w:ascii="Courier New" w:hAnsi="Courier New" w:cs="Courier New"/>
      <w:sz w:val="20"/>
      <w:szCs w:val="20"/>
    </w:rPr>
  </w:style>
  <w:style w:type="character" w:customStyle="1" w:styleId="HTML125">
    <w:name w:val="Стандартный HTML Знак125"/>
    <w:basedOn w:val="a2"/>
    <w:uiPriority w:val="99"/>
    <w:semiHidden/>
    <w:rsid w:val="009276C9"/>
    <w:rPr>
      <w:rFonts w:ascii="Courier New" w:hAnsi="Courier New" w:cs="Courier New"/>
      <w:sz w:val="20"/>
      <w:szCs w:val="20"/>
    </w:rPr>
  </w:style>
  <w:style w:type="character" w:customStyle="1" w:styleId="HTML124">
    <w:name w:val="Стандартный HTML Знак124"/>
    <w:basedOn w:val="a2"/>
    <w:uiPriority w:val="99"/>
    <w:semiHidden/>
    <w:rsid w:val="009276C9"/>
    <w:rPr>
      <w:rFonts w:ascii="Courier New" w:hAnsi="Courier New" w:cs="Courier New"/>
      <w:sz w:val="20"/>
      <w:szCs w:val="20"/>
    </w:rPr>
  </w:style>
  <w:style w:type="character" w:customStyle="1" w:styleId="HTML123">
    <w:name w:val="Стандартный HTML Знак123"/>
    <w:basedOn w:val="a2"/>
    <w:uiPriority w:val="99"/>
    <w:semiHidden/>
    <w:rsid w:val="009276C9"/>
    <w:rPr>
      <w:rFonts w:ascii="Courier New" w:hAnsi="Courier New" w:cs="Courier New"/>
      <w:sz w:val="20"/>
      <w:szCs w:val="20"/>
    </w:rPr>
  </w:style>
  <w:style w:type="character" w:customStyle="1" w:styleId="HTML122">
    <w:name w:val="Стандартный HTML Знак122"/>
    <w:basedOn w:val="a2"/>
    <w:uiPriority w:val="99"/>
    <w:semiHidden/>
    <w:rsid w:val="009276C9"/>
    <w:rPr>
      <w:rFonts w:ascii="Courier New" w:hAnsi="Courier New" w:cs="Courier New"/>
      <w:sz w:val="20"/>
      <w:szCs w:val="20"/>
    </w:rPr>
  </w:style>
  <w:style w:type="character" w:customStyle="1" w:styleId="HTML121">
    <w:name w:val="Стандартный HTML Знак121"/>
    <w:basedOn w:val="a2"/>
    <w:uiPriority w:val="99"/>
    <w:semiHidden/>
    <w:rsid w:val="009276C9"/>
    <w:rPr>
      <w:rFonts w:ascii="Courier New" w:hAnsi="Courier New" w:cs="Courier New"/>
      <w:sz w:val="20"/>
      <w:szCs w:val="20"/>
    </w:rPr>
  </w:style>
  <w:style w:type="character" w:customStyle="1" w:styleId="HTML120">
    <w:name w:val="Стандартный HTML Знак120"/>
    <w:basedOn w:val="a2"/>
    <w:uiPriority w:val="99"/>
    <w:semiHidden/>
    <w:rsid w:val="009276C9"/>
    <w:rPr>
      <w:rFonts w:ascii="Courier New" w:hAnsi="Courier New" w:cs="Courier New"/>
      <w:sz w:val="20"/>
      <w:szCs w:val="20"/>
    </w:rPr>
  </w:style>
  <w:style w:type="character" w:customStyle="1" w:styleId="HTML119">
    <w:name w:val="Стандартный HTML Знак119"/>
    <w:basedOn w:val="a2"/>
    <w:uiPriority w:val="99"/>
    <w:semiHidden/>
    <w:rsid w:val="009276C9"/>
    <w:rPr>
      <w:rFonts w:ascii="Courier New" w:hAnsi="Courier New" w:cs="Courier New"/>
      <w:sz w:val="20"/>
      <w:szCs w:val="20"/>
    </w:rPr>
  </w:style>
  <w:style w:type="character" w:customStyle="1" w:styleId="HTML118">
    <w:name w:val="Стандартный HTML Знак118"/>
    <w:basedOn w:val="a2"/>
    <w:uiPriority w:val="99"/>
    <w:semiHidden/>
    <w:rsid w:val="009276C9"/>
    <w:rPr>
      <w:rFonts w:ascii="Courier New" w:hAnsi="Courier New" w:cs="Courier New"/>
      <w:sz w:val="20"/>
      <w:szCs w:val="20"/>
    </w:rPr>
  </w:style>
  <w:style w:type="character" w:customStyle="1" w:styleId="HTML117">
    <w:name w:val="Стандартный HTML Знак117"/>
    <w:basedOn w:val="a2"/>
    <w:uiPriority w:val="99"/>
    <w:semiHidden/>
    <w:rsid w:val="009276C9"/>
    <w:rPr>
      <w:rFonts w:ascii="Courier New" w:hAnsi="Courier New" w:cs="Courier New"/>
      <w:sz w:val="20"/>
      <w:szCs w:val="20"/>
    </w:rPr>
  </w:style>
  <w:style w:type="character" w:customStyle="1" w:styleId="HTML116">
    <w:name w:val="Стандартный HTML Знак116"/>
    <w:basedOn w:val="a2"/>
    <w:uiPriority w:val="99"/>
    <w:semiHidden/>
    <w:rsid w:val="009276C9"/>
    <w:rPr>
      <w:rFonts w:ascii="Courier New" w:hAnsi="Courier New" w:cs="Courier New"/>
      <w:sz w:val="20"/>
      <w:szCs w:val="20"/>
    </w:rPr>
  </w:style>
  <w:style w:type="character" w:customStyle="1" w:styleId="HTML115">
    <w:name w:val="Стандартный HTML Знак115"/>
    <w:basedOn w:val="a2"/>
    <w:uiPriority w:val="99"/>
    <w:semiHidden/>
    <w:rsid w:val="009276C9"/>
    <w:rPr>
      <w:rFonts w:ascii="Courier New" w:hAnsi="Courier New" w:cs="Courier New"/>
      <w:sz w:val="20"/>
      <w:szCs w:val="20"/>
    </w:rPr>
  </w:style>
  <w:style w:type="character" w:customStyle="1" w:styleId="HTML114">
    <w:name w:val="Стандартный HTML Знак114"/>
    <w:basedOn w:val="a2"/>
    <w:uiPriority w:val="99"/>
    <w:semiHidden/>
    <w:rsid w:val="009276C9"/>
    <w:rPr>
      <w:rFonts w:ascii="Courier New" w:hAnsi="Courier New" w:cs="Courier New"/>
      <w:sz w:val="20"/>
      <w:szCs w:val="20"/>
    </w:rPr>
  </w:style>
  <w:style w:type="character" w:customStyle="1" w:styleId="HTML113">
    <w:name w:val="Стандартный HTML Знак113"/>
    <w:basedOn w:val="a2"/>
    <w:uiPriority w:val="99"/>
    <w:semiHidden/>
    <w:rsid w:val="009276C9"/>
    <w:rPr>
      <w:rFonts w:ascii="Courier New" w:hAnsi="Courier New" w:cs="Courier New"/>
      <w:sz w:val="20"/>
      <w:szCs w:val="20"/>
    </w:rPr>
  </w:style>
  <w:style w:type="character" w:customStyle="1" w:styleId="HTML112">
    <w:name w:val="Стандартный HTML Знак112"/>
    <w:basedOn w:val="a2"/>
    <w:uiPriority w:val="99"/>
    <w:semiHidden/>
    <w:rsid w:val="009276C9"/>
    <w:rPr>
      <w:rFonts w:ascii="Courier New" w:hAnsi="Courier New" w:cs="Courier New"/>
      <w:sz w:val="20"/>
      <w:szCs w:val="20"/>
    </w:rPr>
  </w:style>
  <w:style w:type="character" w:customStyle="1" w:styleId="HTML111">
    <w:name w:val="Стандартный HTML Знак111"/>
    <w:basedOn w:val="a2"/>
    <w:uiPriority w:val="99"/>
    <w:semiHidden/>
    <w:rsid w:val="009276C9"/>
    <w:rPr>
      <w:rFonts w:ascii="Courier New" w:hAnsi="Courier New" w:cs="Courier New"/>
      <w:sz w:val="20"/>
      <w:szCs w:val="20"/>
    </w:rPr>
  </w:style>
  <w:style w:type="character" w:customStyle="1" w:styleId="HTML110">
    <w:name w:val="Стандартный HTML Знак110"/>
    <w:basedOn w:val="a2"/>
    <w:uiPriority w:val="99"/>
    <w:semiHidden/>
    <w:rsid w:val="009276C9"/>
    <w:rPr>
      <w:rFonts w:ascii="Courier New" w:hAnsi="Courier New" w:cs="Courier New"/>
      <w:sz w:val="20"/>
      <w:szCs w:val="20"/>
    </w:rPr>
  </w:style>
  <w:style w:type="character" w:customStyle="1" w:styleId="HTML19">
    <w:name w:val="Стандартный HTML Знак19"/>
    <w:basedOn w:val="a2"/>
    <w:uiPriority w:val="99"/>
    <w:semiHidden/>
    <w:rsid w:val="009276C9"/>
    <w:rPr>
      <w:rFonts w:ascii="Consolas" w:hAnsi="Consolas" w:cs="Times New Roman"/>
      <w:sz w:val="20"/>
      <w:szCs w:val="20"/>
    </w:rPr>
  </w:style>
  <w:style w:type="character" w:customStyle="1" w:styleId="HTML18">
    <w:name w:val="Стандартный HTML Знак18"/>
    <w:basedOn w:val="a2"/>
    <w:uiPriority w:val="99"/>
    <w:semiHidden/>
    <w:rsid w:val="009276C9"/>
    <w:rPr>
      <w:rFonts w:ascii="Courier New" w:hAnsi="Courier New" w:cs="Courier New"/>
      <w:sz w:val="20"/>
      <w:szCs w:val="20"/>
      <w:lang w:val="x-none" w:eastAsia="ru-RU"/>
    </w:rPr>
  </w:style>
  <w:style w:type="character" w:customStyle="1" w:styleId="HTML17">
    <w:name w:val="Стандартный HTML Знак17"/>
    <w:basedOn w:val="a2"/>
    <w:uiPriority w:val="99"/>
    <w:semiHidden/>
    <w:rsid w:val="009276C9"/>
    <w:rPr>
      <w:rFonts w:ascii="Courier New" w:hAnsi="Courier New" w:cs="Courier New"/>
      <w:sz w:val="20"/>
      <w:szCs w:val="20"/>
      <w:lang w:val="x-none" w:eastAsia="ru-RU"/>
    </w:rPr>
  </w:style>
  <w:style w:type="character" w:customStyle="1" w:styleId="HTML16">
    <w:name w:val="Стандартный HTML Знак16"/>
    <w:basedOn w:val="a2"/>
    <w:uiPriority w:val="99"/>
    <w:semiHidden/>
    <w:rsid w:val="009276C9"/>
    <w:rPr>
      <w:rFonts w:ascii="Courier New" w:hAnsi="Courier New" w:cs="Courier New"/>
      <w:sz w:val="20"/>
      <w:szCs w:val="20"/>
      <w:lang w:val="x-none" w:eastAsia="ru-RU"/>
    </w:rPr>
  </w:style>
  <w:style w:type="character" w:customStyle="1" w:styleId="HTML15">
    <w:name w:val="Стандартный HTML Знак15"/>
    <w:basedOn w:val="a2"/>
    <w:uiPriority w:val="99"/>
    <w:semiHidden/>
    <w:rsid w:val="009276C9"/>
    <w:rPr>
      <w:rFonts w:ascii="Courier New" w:hAnsi="Courier New" w:cs="Courier New"/>
      <w:sz w:val="20"/>
      <w:szCs w:val="20"/>
      <w:lang w:val="x-none" w:eastAsia="ru-RU"/>
    </w:rPr>
  </w:style>
  <w:style w:type="character" w:customStyle="1" w:styleId="HTML14">
    <w:name w:val="Стандартный HTML Знак14"/>
    <w:basedOn w:val="a2"/>
    <w:uiPriority w:val="99"/>
    <w:semiHidden/>
    <w:rsid w:val="009276C9"/>
    <w:rPr>
      <w:rFonts w:ascii="Courier New" w:hAnsi="Courier New" w:cs="Courier New"/>
      <w:sz w:val="20"/>
      <w:szCs w:val="20"/>
      <w:lang w:val="x-none" w:eastAsia="ru-RU"/>
    </w:rPr>
  </w:style>
  <w:style w:type="character" w:customStyle="1" w:styleId="HTML13">
    <w:name w:val="Стандартный HTML Знак13"/>
    <w:basedOn w:val="a2"/>
    <w:uiPriority w:val="99"/>
    <w:semiHidden/>
    <w:rsid w:val="009276C9"/>
    <w:rPr>
      <w:rFonts w:ascii="Courier New" w:hAnsi="Courier New" w:cs="Courier New"/>
      <w:sz w:val="20"/>
      <w:szCs w:val="20"/>
      <w:lang w:val="x-none" w:eastAsia="ru-RU"/>
    </w:rPr>
  </w:style>
  <w:style w:type="character" w:customStyle="1" w:styleId="HTML12">
    <w:name w:val="Стандартный HTML Знак12"/>
    <w:basedOn w:val="a2"/>
    <w:uiPriority w:val="99"/>
    <w:semiHidden/>
    <w:rsid w:val="009276C9"/>
    <w:rPr>
      <w:rFonts w:ascii="Courier New" w:hAnsi="Courier New" w:cs="Courier New"/>
      <w:sz w:val="20"/>
      <w:szCs w:val="20"/>
      <w:lang w:val="x-none" w:eastAsia="ru-RU"/>
    </w:rPr>
  </w:style>
  <w:style w:type="character" w:customStyle="1" w:styleId="HTML11">
    <w:name w:val="Стандартный HTML Знак11"/>
    <w:basedOn w:val="a2"/>
    <w:uiPriority w:val="99"/>
    <w:semiHidden/>
    <w:rsid w:val="009276C9"/>
    <w:rPr>
      <w:rFonts w:ascii="Courier New" w:hAnsi="Courier New" w:cs="Courier New"/>
      <w:sz w:val="20"/>
      <w:szCs w:val="20"/>
      <w:lang w:val="x-none" w:eastAsia="ru-RU"/>
    </w:rPr>
  </w:style>
  <w:style w:type="paragraph" w:customStyle="1" w:styleId="7">
    <w:name w:val="Стиль7"/>
    <w:basedOn w:val="a7"/>
    <w:link w:val="76"/>
    <w:qFormat/>
    <w:rsid w:val="009276C9"/>
    <w:pPr>
      <w:numPr>
        <w:ilvl w:val="1"/>
        <w:numId w:val="40"/>
      </w:numPr>
      <w:spacing w:before="240" w:after="120"/>
      <w:contextualSpacing/>
    </w:pPr>
    <w:rPr>
      <w:rFonts w:asciiTheme="minorHAnsi" w:eastAsia="Times New Roman" w:hAnsiTheme="minorHAnsi"/>
      <w:b/>
      <w:sz w:val="28"/>
      <w:szCs w:val="28"/>
      <w:lang w:eastAsia="en-US"/>
    </w:rPr>
  </w:style>
  <w:style w:type="character" w:customStyle="1" w:styleId="76">
    <w:name w:val="Стиль7 Знак"/>
    <w:basedOn w:val="a2"/>
    <w:link w:val="7"/>
    <w:locked/>
    <w:rsid w:val="009276C9"/>
    <w:rPr>
      <w:rFonts w:eastAsia="Times New Roman" w:cs="Times New Roman"/>
      <w:b/>
      <w:sz w:val="28"/>
      <w:szCs w:val="28"/>
      <w:lang w:val="uk-UA"/>
    </w:rPr>
  </w:style>
  <w:style w:type="paragraph" w:customStyle="1" w:styleId="83">
    <w:name w:val="Стиль8"/>
    <w:basedOn w:val="a1"/>
    <w:link w:val="84"/>
    <w:qFormat/>
    <w:rsid w:val="009276C9"/>
    <w:pPr>
      <w:tabs>
        <w:tab w:val="left" w:pos="426"/>
        <w:tab w:val="left" w:pos="1843"/>
      </w:tabs>
      <w:spacing w:before="240" w:after="120" w:line="240" w:lineRule="auto"/>
      <w:ind w:left="360" w:hanging="360"/>
      <w:jc w:val="center"/>
    </w:pPr>
    <w:rPr>
      <w:rFonts w:ascii="Times New Roman" w:eastAsia="Times New Roman" w:hAnsi="Times New Roman" w:cs="Times New Roman"/>
      <w:b/>
      <w:sz w:val="24"/>
      <w:szCs w:val="24"/>
    </w:rPr>
  </w:style>
  <w:style w:type="character" w:customStyle="1" w:styleId="84">
    <w:name w:val="Стиль8 Знак"/>
    <w:basedOn w:val="a2"/>
    <w:link w:val="83"/>
    <w:locked/>
    <w:rsid w:val="009276C9"/>
    <w:rPr>
      <w:rFonts w:ascii="Times New Roman" w:eastAsia="Times New Roman" w:hAnsi="Times New Roman" w:cs="Times New Roman"/>
      <w:b/>
      <w:sz w:val="24"/>
      <w:szCs w:val="24"/>
      <w:lang w:val="uk-UA"/>
    </w:rPr>
  </w:style>
  <w:style w:type="paragraph" w:customStyle="1" w:styleId="93">
    <w:name w:val="Стиль9"/>
    <w:basedOn w:val="a7"/>
    <w:qFormat/>
    <w:rsid w:val="009276C9"/>
    <w:pPr>
      <w:tabs>
        <w:tab w:val="left" w:pos="426"/>
        <w:tab w:val="left" w:pos="1843"/>
      </w:tabs>
      <w:spacing w:before="240" w:after="120"/>
      <w:ind w:left="792" w:hanging="792"/>
      <w:contextualSpacing/>
    </w:pPr>
    <w:rPr>
      <w:rFonts w:ascii="Times New Roman" w:eastAsia="Times New Roman" w:hAnsi="Times New Roman"/>
      <w:b/>
      <w:color w:val="000000" w:themeColor="text1"/>
      <w:sz w:val="28"/>
      <w:szCs w:val="28"/>
      <w:lang w:eastAsia="en-US"/>
    </w:rPr>
  </w:style>
  <w:style w:type="paragraph" w:customStyle="1" w:styleId="100">
    <w:name w:val="Стиль10"/>
    <w:basedOn w:val="a7"/>
    <w:qFormat/>
    <w:rsid w:val="009276C9"/>
    <w:pPr>
      <w:widowControl w:val="0"/>
      <w:tabs>
        <w:tab w:val="left" w:pos="567"/>
        <w:tab w:val="left" w:pos="709"/>
        <w:tab w:val="left" w:pos="851"/>
      </w:tabs>
      <w:autoSpaceDN w:val="0"/>
      <w:ind w:left="9152" w:hanging="9152"/>
      <w:contextualSpacing/>
      <w:jc w:val="both"/>
    </w:pPr>
    <w:rPr>
      <w:rFonts w:ascii="Times New Roman" w:eastAsia="Times New Roman" w:hAnsi="Times New Roman"/>
      <w:b/>
      <w:color w:val="000000" w:themeColor="text1"/>
      <w:sz w:val="28"/>
      <w:szCs w:val="22"/>
      <w:lang w:eastAsia="en-US"/>
    </w:rPr>
  </w:style>
  <w:style w:type="paragraph" w:customStyle="1" w:styleId="2c">
    <w:name w:val="Основной текст2"/>
    <w:basedOn w:val="a1"/>
    <w:rsid w:val="009276C9"/>
    <w:pPr>
      <w:widowControl w:val="0"/>
      <w:shd w:val="clear" w:color="auto" w:fill="FFFFFF"/>
      <w:spacing w:after="0" w:line="240" w:lineRule="auto"/>
      <w:ind w:firstLine="400"/>
    </w:pPr>
    <w:rPr>
      <w:rFonts w:cs="Times New Roman"/>
    </w:rPr>
  </w:style>
  <w:style w:type="paragraph" w:customStyle="1" w:styleId="Default">
    <w:name w:val="Default"/>
    <w:rsid w:val="009276C9"/>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3">
    <w:name w:val="Заголовок 3_абзац"/>
    <w:basedOn w:val="30"/>
    <w:qFormat/>
    <w:rsid w:val="009276C9"/>
    <w:pPr>
      <w:keepNext w:val="0"/>
      <w:numPr>
        <w:ilvl w:val="2"/>
        <w:numId w:val="37"/>
      </w:numPr>
      <w:spacing w:before="120" w:after="0"/>
      <w:jc w:val="both"/>
    </w:pPr>
    <w:rPr>
      <w:rFonts w:ascii="Times New Roman" w:eastAsia="Times New Roman" w:hAnsi="Times New Roman" w:cs="Arial"/>
      <w:b w:val="0"/>
      <w:bCs w:val="0"/>
      <w:color w:val="000000"/>
      <w:sz w:val="24"/>
      <w:szCs w:val="28"/>
    </w:rPr>
  </w:style>
  <w:style w:type="character" w:customStyle="1" w:styleId="rvts9">
    <w:name w:val="rvts9"/>
    <w:basedOn w:val="a2"/>
    <w:rsid w:val="009276C9"/>
    <w:rPr>
      <w:rFonts w:cs="Times New Roman"/>
    </w:rPr>
  </w:style>
  <w:style w:type="character" w:customStyle="1" w:styleId="sumotwilighterhighlighted">
    <w:name w:val="sumo_twilighter_highlighted"/>
    <w:basedOn w:val="a2"/>
    <w:rsid w:val="009276C9"/>
    <w:rPr>
      <w:rFonts w:cs="Times New Roman"/>
    </w:rPr>
  </w:style>
  <w:style w:type="paragraph" w:styleId="aff9">
    <w:name w:val="TOC Heading"/>
    <w:basedOn w:val="11"/>
    <w:next w:val="a1"/>
    <w:uiPriority w:val="39"/>
    <w:unhideWhenUsed/>
    <w:qFormat/>
    <w:rsid w:val="009276C9"/>
    <w:pPr>
      <w:keepLines/>
      <w:spacing w:after="0" w:line="259" w:lineRule="auto"/>
      <w:outlineLvl w:val="9"/>
    </w:pPr>
    <w:rPr>
      <w:rFonts w:asciiTheme="majorHAnsi" w:eastAsiaTheme="majorEastAsia" w:hAnsiTheme="majorHAnsi"/>
      <w:b w:val="0"/>
      <w:bCs w:val="0"/>
      <w:color w:val="2F5496" w:themeColor="accent1" w:themeShade="BF"/>
      <w:kern w:val="0"/>
    </w:rPr>
  </w:style>
  <w:style w:type="paragraph" w:styleId="2d">
    <w:name w:val="toc 2"/>
    <w:basedOn w:val="a1"/>
    <w:next w:val="a1"/>
    <w:autoRedefine/>
    <w:uiPriority w:val="39"/>
    <w:unhideWhenUsed/>
    <w:rsid w:val="009276C9"/>
    <w:pPr>
      <w:tabs>
        <w:tab w:val="left" w:pos="851"/>
        <w:tab w:val="right" w:leader="dot" w:pos="9628"/>
      </w:tabs>
      <w:spacing w:after="100" w:line="240" w:lineRule="auto"/>
      <w:ind w:left="200"/>
    </w:pPr>
    <w:rPr>
      <w:rFonts w:ascii="Arial" w:eastAsia="Times New Roman" w:hAnsi="Arial" w:cs="Arial"/>
      <w:noProof/>
      <w:lang w:eastAsia="uk-UA"/>
    </w:rPr>
  </w:style>
  <w:style w:type="paragraph" w:styleId="1d">
    <w:name w:val="toc 1"/>
    <w:basedOn w:val="a1"/>
    <w:next w:val="a1"/>
    <w:autoRedefine/>
    <w:uiPriority w:val="39"/>
    <w:unhideWhenUsed/>
    <w:rsid w:val="009276C9"/>
    <w:pPr>
      <w:spacing w:after="100"/>
    </w:pPr>
    <w:rPr>
      <w:rFonts w:eastAsiaTheme="minorEastAsia" w:cs="Times New Roman"/>
      <w:lang w:eastAsia="uk-UA"/>
    </w:rPr>
  </w:style>
  <w:style w:type="paragraph" w:customStyle="1" w:styleId="western">
    <w:name w:val="western"/>
    <w:basedOn w:val="a1"/>
    <w:uiPriority w:val="99"/>
    <w:rsid w:val="009276C9"/>
    <w:pPr>
      <w:spacing w:before="100" w:beforeAutospacing="1" w:after="100" w:afterAutospacing="1" w:line="240" w:lineRule="auto"/>
      <w:ind w:firstLine="709"/>
      <w:jc w:val="both"/>
    </w:pPr>
    <w:rPr>
      <w:rFonts w:ascii="Arial" w:eastAsia="Times New Roman" w:hAnsi="Arial" w:cs="Times New Roman"/>
      <w:szCs w:val="20"/>
      <w:lang w:eastAsia="uk-UA"/>
    </w:rPr>
  </w:style>
  <w:style w:type="character" w:customStyle="1" w:styleId="1e">
    <w:name w:val="Тема примечания Знак1"/>
    <w:basedOn w:val="afb"/>
    <w:uiPriority w:val="99"/>
    <w:semiHidden/>
    <w:rsid w:val="009276C9"/>
    <w:rPr>
      <w:rFonts w:ascii="Times New Roman" w:eastAsia="Times New Roman" w:hAnsi="Times New Roman" w:cs="Times New Roman"/>
      <w:b/>
      <w:bCs/>
      <w:sz w:val="20"/>
      <w:szCs w:val="20"/>
      <w:lang w:val="uk-UA" w:eastAsia="ru-RU"/>
    </w:rPr>
  </w:style>
  <w:style w:type="character" w:customStyle="1" w:styleId="1300">
    <w:name w:val="Тема примечания Знак130"/>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9">
    <w:name w:val="Тема примечания Знак129"/>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8">
    <w:name w:val="Тема примечания Знак128"/>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7">
    <w:name w:val="Тема примечания Знак127"/>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6">
    <w:name w:val="Тема примечания Знак126"/>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5">
    <w:name w:val="Тема примечания Знак125"/>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4">
    <w:name w:val="Тема примечания Знак124"/>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3">
    <w:name w:val="Тема примечания Знак123"/>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2">
    <w:name w:val="Тема примечания Знак122"/>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1">
    <w:name w:val="Тема примечания Знак121"/>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00">
    <w:name w:val="Тема примечания Знак120"/>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9">
    <w:name w:val="Тема примечания Знак119"/>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8">
    <w:name w:val="Тема примечания Знак118"/>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7">
    <w:name w:val="Тема примечания Знак117"/>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6">
    <w:name w:val="Тема примечания Знак116"/>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5">
    <w:name w:val="Тема примечания Знак115"/>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4">
    <w:name w:val="Тема примечания Знак114"/>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3">
    <w:name w:val="Тема примечания Знак113"/>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2">
    <w:name w:val="Тема примечания Знак112"/>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10">
    <w:name w:val="Тема примечания Знак111"/>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00">
    <w:name w:val="Тема примечания Знак110"/>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90">
    <w:name w:val="Тема примечания Знак19"/>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80">
    <w:name w:val="Тема примечания Знак18"/>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70">
    <w:name w:val="Тема примечания Знак17"/>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60">
    <w:name w:val="Тема примечания Знак16"/>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50">
    <w:name w:val="Тема примечания Знак15"/>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40">
    <w:name w:val="Тема примечания Знак14"/>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31">
    <w:name w:val="Тема примечания Знак13"/>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2a">
    <w:name w:val="Тема примечания Знак12"/>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1a">
    <w:name w:val="Тема примечания Знак11"/>
    <w:basedOn w:val="afb"/>
    <w:uiPriority w:val="99"/>
    <w:semiHidden/>
    <w:rsid w:val="009276C9"/>
    <w:rPr>
      <w:rFonts w:ascii="Times New Roman" w:eastAsia="Times New Roman" w:hAnsi="Times New Roman" w:cs="Times New Roman"/>
      <w:b/>
      <w:bCs/>
      <w:sz w:val="20"/>
      <w:szCs w:val="20"/>
      <w:lang w:val="x-none" w:eastAsia="ru-RU"/>
    </w:rPr>
  </w:style>
  <w:style w:type="character" w:customStyle="1" w:styleId="1f">
    <w:name w:val="Текст выноски Знак1"/>
    <w:basedOn w:val="a2"/>
    <w:uiPriority w:val="99"/>
    <w:semiHidden/>
    <w:rsid w:val="009276C9"/>
    <w:rPr>
      <w:rFonts w:ascii="Segoe UI" w:eastAsia="Times New Roman" w:hAnsi="Segoe UI" w:cs="Segoe UI"/>
      <w:sz w:val="18"/>
      <w:szCs w:val="18"/>
      <w:lang w:eastAsia="uk-UA"/>
    </w:rPr>
  </w:style>
  <w:style w:type="character" w:customStyle="1" w:styleId="1301">
    <w:name w:val="Текст выноски Знак130"/>
    <w:basedOn w:val="a2"/>
    <w:uiPriority w:val="99"/>
    <w:semiHidden/>
    <w:rsid w:val="009276C9"/>
    <w:rPr>
      <w:rFonts w:ascii="Segoe UI" w:hAnsi="Segoe UI" w:cs="Segoe UI"/>
      <w:sz w:val="18"/>
      <w:szCs w:val="18"/>
    </w:rPr>
  </w:style>
  <w:style w:type="character" w:customStyle="1" w:styleId="1290">
    <w:name w:val="Текст выноски Знак129"/>
    <w:basedOn w:val="a2"/>
    <w:uiPriority w:val="99"/>
    <w:semiHidden/>
    <w:rsid w:val="009276C9"/>
    <w:rPr>
      <w:rFonts w:ascii="Segoe UI" w:hAnsi="Segoe UI" w:cs="Segoe UI"/>
      <w:sz w:val="18"/>
      <w:szCs w:val="18"/>
    </w:rPr>
  </w:style>
  <w:style w:type="character" w:customStyle="1" w:styleId="1280">
    <w:name w:val="Текст выноски Знак128"/>
    <w:basedOn w:val="a2"/>
    <w:uiPriority w:val="99"/>
    <w:semiHidden/>
    <w:rsid w:val="009276C9"/>
    <w:rPr>
      <w:rFonts w:ascii="Segoe UI" w:hAnsi="Segoe UI" w:cs="Segoe UI"/>
      <w:sz w:val="18"/>
      <w:szCs w:val="18"/>
    </w:rPr>
  </w:style>
  <w:style w:type="character" w:customStyle="1" w:styleId="1270">
    <w:name w:val="Текст выноски Знак127"/>
    <w:basedOn w:val="a2"/>
    <w:uiPriority w:val="99"/>
    <w:semiHidden/>
    <w:rsid w:val="009276C9"/>
    <w:rPr>
      <w:rFonts w:ascii="Segoe UI" w:hAnsi="Segoe UI" w:cs="Segoe UI"/>
      <w:sz w:val="18"/>
      <w:szCs w:val="18"/>
    </w:rPr>
  </w:style>
  <w:style w:type="character" w:customStyle="1" w:styleId="1260">
    <w:name w:val="Текст выноски Знак126"/>
    <w:basedOn w:val="a2"/>
    <w:uiPriority w:val="99"/>
    <w:semiHidden/>
    <w:rsid w:val="009276C9"/>
    <w:rPr>
      <w:rFonts w:ascii="Segoe UI" w:hAnsi="Segoe UI" w:cs="Segoe UI"/>
      <w:sz w:val="18"/>
      <w:szCs w:val="18"/>
    </w:rPr>
  </w:style>
  <w:style w:type="character" w:customStyle="1" w:styleId="1250">
    <w:name w:val="Текст выноски Знак125"/>
    <w:basedOn w:val="a2"/>
    <w:uiPriority w:val="99"/>
    <w:semiHidden/>
    <w:rsid w:val="009276C9"/>
    <w:rPr>
      <w:rFonts w:ascii="Segoe UI" w:hAnsi="Segoe UI" w:cs="Segoe UI"/>
      <w:sz w:val="18"/>
      <w:szCs w:val="18"/>
    </w:rPr>
  </w:style>
  <w:style w:type="character" w:customStyle="1" w:styleId="1240">
    <w:name w:val="Текст выноски Знак124"/>
    <w:basedOn w:val="a2"/>
    <w:uiPriority w:val="99"/>
    <w:semiHidden/>
    <w:rsid w:val="009276C9"/>
    <w:rPr>
      <w:rFonts w:ascii="Segoe UI" w:hAnsi="Segoe UI" w:cs="Segoe UI"/>
      <w:sz w:val="18"/>
      <w:szCs w:val="18"/>
    </w:rPr>
  </w:style>
  <w:style w:type="character" w:customStyle="1" w:styleId="1230">
    <w:name w:val="Текст выноски Знак123"/>
    <w:basedOn w:val="a2"/>
    <w:uiPriority w:val="99"/>
    <w:semiHidden/>
    <w:rsid w:val="009276C9"/>
    <w:rPr>
      <w:rFonts w:ascii="Segoe UI" w:hAnsi="Segoe UI" w:cs="Segoe UI"/>
      <w:sz w:val="18"/>
      <w:szCs w:val="18"/>
    </w:rPr>
  </w:style>
  <w:style w:type="character" w:customStyle="1" w:styleId="1220">
    <w:name w:val="Текст выноски Знак122"/>
    <w:basedOn w:val="a2"/>
    <w:uiPriority w:val="99"/>
    <w:semiHidden/>
    <w:rsid w:val="009276C9"/>
    <w:rPr>
      <w:rFonts w:ascii="Segoe UI" w:hAnsi="Segoe UI" w:cs="Segoe UI"/>
      <w:sz w:val="18"/>
      <w:szCs w:val="18"/>
    </w:rPr>
  </w:style>
  <w:style w:type="character" w:customStyle="1" w:styleId="1210">
    <w:name w:val="Текст выноски Знак121"/>
    <w:basedOn w:val="a2"/>
    <w:uiPriority w:val="99"/>
    <w:semiHidden/>
    <w:rsid w:val="009276C9"/>
    <w:rPr>
      <w:rFonts w:ascii="Segoe UI" w:hAnsi="Segoe UI" w:cs="Segoe UI"/>
      <w:sz w:val="18"/>
      <w:szCs w:val="18"/>
    </w:rPr>
  </w:style>
  <w:style w:type="character" w:customStyle="1" w:styleId="1201">
    <w:name w:val="Текст выноски Знак120"/>
    <w:basedOn w:val="a2"/>
    <w:uiPriority w:val="99"/>
    <w:semiHidden/>
    <w:rsid w:val="009276C9"/>
    <w:rPr>
      <w:rFonts w:ascii="Segoe UI" w:hAnsi="Segoe UI" w:cs="Segoe UI"/>
      <w:sz w:val="18"/>
      <w:szCs w:val="18"/>
    </w:rPr>
  </w:style>
  <w:style w:type="character" w:customStyle="1" w:styleId="1190">
    <w:name w:val="Текст выноски Знак119"/>
    <w:basedOn w:val="a2"/>
    <w:uiPriority w:val="99"/>
    <w:semiHidden/>
    <w:rsid w:val="009276C9"/>
    <w:rPr>
      <w:rFonts w:ascii="Segoe UI" w:hAnsi="Segoe UI" w:cs="Segoe UI"/>
      <w:sz w:val="18"/>
      <w:szCs w:val="18"/>
    </w:rPr>
  </w:style>
  <w:style w:type="character" w:customStyle="1" w:styleId="1180">
    <w:name w:val="Текст выноски Знак118"/>
    <w:basedOn w:val="a2"/>
    <w:uiPriority w:val="99"/>
    <w:semiHidden/>
    <w:rsid w:val="009276C9"/>
    <w:rPr>
      <w:rFonts w:ascii="Segoe UI" w:hAnsi="Segoe UI" w:cs="Segoe UI"/>
      <w:sz w:val="18"/>
      <w:szCs w:val="18"/>
    </w:rPr>
  </w:style>
  <w:style w:type="character" w:customStyle="1" w:styleId="1170">
    <w:name w:val="Текст выноски Знак117"/>
    <w:basedOn w:val="a2"/>
    <w:uiPriority w:val="99"/>
    <w:semiHidden/>
    <w:rsid w:val="009276C9"/>
    <w:rPr>
      <w:rFonts w:ascii="Segoe UI" w:hAnsi="Segoe UI" w:cs="Segoe UI"/>
      <w:sz w:val="18"/>
      <w:szCs w:val="18"/>
    </w:rPr>
  </w:style>
  <w:style w:type="character" w:customStyle="1" w:styleId="1160">
    <w:name w:val="Текст выноски Знак116"/>
    <w:basedOn w:val="a2"/>
    <w:uiPriority w:val="99"/>
    <w:semiHidden/>
    <w:rsid w:val="009276C9"/>
    <w:rPr>
      <w:rFonts w:ascii="Segoe UI" w:hAnsi="Segoe UI" w:cs="Segoe UI"/>
      <w:sz w:val="18"/>
      <w:szCs w:val="18"/>
    </w:rPr>
  </w:style>
  <w:style w:type="character" w:customStyle="1" w:styleId="1150">
    <w:name w:val="Текст выноски Знак115"/>
    <w:basedOn w:val="a2"/>
    <w:uiPriority w:val="99"/>
    <w:semiHidden/>
    <w:rsid w:val="009276C9"/>
    <w:rPr>
      <w:rFonts w:ascii="Segoe UI" w:hAnsi="Segoe UI" w:cs="Segoe UI"/>
      <w:sz w:val="18"/>
      <w:szCs w:val="18"/>
    </w:rPr>
  </w:style>
  <w:style w:type="character" w:customStyle="1" w:styleId="1140">
    <w:name w:val="Текст выноски Знак114"/>
    <w:basedOn w:val="a2"/>
    <w:uiPriority w:val="99"/>
    <w:semiHidden/>
    <w:rsid w:val="009276C9"/>
    <w:rPr>
      <w:rFonts w:ascii="Segoe UI" w:hAnsi="Segoe UI" w:cs="Segoe UI"/>
      <w:sz w:val="18"/>
      <w:szCs w:val="18"/>
    </w:rPr>
  </w:style>
  <w:style w:type="character" w:customStyle="1" w:styleId="1130">
    <w:name w:val="Текст выноски Знак113"/>
    <w:basedOn w:val="a2"/>
    <w:uiPriority w:val="99"/>
    <w:semiHidden/>
    <w:rsid w:val="009276C9"/>
    <w:rPr>
      <w:rFonts w:ascii="Segoe UI" w:hAnsi="Segoe UI" w:cs="Segoe UI"/>
      <w:sz w:val="18"/>
      <w:szCs w:val="18"/>
    </w:rPr>
  </w:style>
  <w:style w:type="character" w:customStyle="1" w:styleId="1120">
    <w:name w:val="Текст выноски Знак112"/>
    <w:basedOn w:val="a2"/>
    <w:uiPriority w:val="99"/>
    <w:semiHidden/>
    <w:rsid w:val="009276C9"/>
    <w:rPr>
      <w:rFonts w:ascii="Segoe UI" w:hAnsi="Segoe UI" w:cs="Segoe UI"/>
      <w:sz w:val="18"/>
      <w:szCs w:val="18"/>
    </w:rPr>
  </w:style>
  <w:style w:type="character" w:customStyle="1" w:styleId="1111">
    <w:name w:val="Текст выноски Знак111"/>
    <w:basedOn w:val="a2"/>
    <w:uiPriority w:val="99"/>
    <w:semiHidden/>
    <w:rsid w:val="009276C9"/>
    <w:rPr>
      <w:rFonts w:ascii="Segoe UI" w:hAnsi="Segoe UI" w:cs="Segoe UI"/>
      <w:sz w:val="18"/>
      <w:szCs w:val="18"/>
    </w:rPr>
  </w:style>
  <w:style w:type="character" w:customStyle="1" w:styleId="1101">
    <w:name w:val="Текст выноски Знак110"/>
    <w:basedOn w:val="a2"/>
    <w:uiPriority w:val="99"/>
    <w:semiHidden/>
    <w:rsid w:val="009276C9"/>
    <w:rPr>
      <w:rFonts w:ascii="Segoe UI" w:hAnsi="Segoe UI" w:cs="Segoe UI"/>
      <w:sz w:val="18"/>
      <w:szCs w:val="18"/>
    </w:rPr>
  </w:style>
  <w:style w:type="character" w:customStyle="1" w:styleId="191">
    <w:name w:val="Текст выноски Знак19"/>
    <w:basedOn w:val="a2"/>
    <w:uiPriority w:val="99"/>
    <w:semiHidden/>
    <w:rsid w:val="009276C9"/>
    <w:rPr>
      <w:rFonts w:ascii="Segoe UI" w:hAnsi="Segoe UI" w:cs="Segoe UI"/>
      <w:sz w:val="18"/>
      <w:szCs w:val="18"/>
    </w:rPr>
  </w:style>
  <w:style w:type="character" w:customStyle="1" w:styleId="181">
    <w:name w:val="Текст выноски Знак18"/>
    <w:basedOn w:val="a2"/>
    <w:uiPriority w:val="99"/>
    <w:semiHidden/>
    <w:rsid w:val="009276C9"/>
    <w:rPr>
      <w:rFonts w:ascii="Segoe UI" w:hAnsi="Segoe UI" w:cs="Segoe UI"/>
      <w:sz w:val="18"/>
      <w:szCs w:val="18"/>
      <w:lang w:val="x-none" w:eastAsia="ru-RU"/>
    </w:rPr>
  </w:style>
  <w:style w:type="character" w:customStyle="1" w:styleId="171">
    <w:name w:val="Текст выноски Знак17"/>
    <w:basedOn w:val="a2"/>
    <w:uiPriority w:val="99"/>
    <w:semiHidden/>
    <w:rsid w:val="009276C9"/>
    <w:rPr>
      <w:rFonts w:ascii="Segoe UI" w:hAnsi="Segoe UI" w:cs="Segoe UI"/>
      <w:sz w:val="18"/>
      <w:szCs w:val="18"/>
      <w:lang w:val="x-none" w:eastAsia="ru-RU"/>
    </w:rPr>
  </w:style>
  <w:style w:type="character" w:customStyle="1" w:styleId="161">
    <w:name w:val="Текст выноски Знак16"/>
    <w:basedOn w:val="a2"/>
    <w:uiPriority w:val="99"/>
    <w:semiHidden/>
    <w:rsid w:val="009276C9"/>
    <w:rPr>
      <w:rFonts w:ascii="Segoe UI" w:hAnsi="Segoe UI" w:cs="Segoe UI"/>
      <w:sz w:val="18"/>
      <w:szCs w:val="18"/>
      <w:lang w:val="x-none" w:eastAsia="ru-RU"/>
    </w:rPr>
  </w:style>
  <w:style w:type="character" w:customStyle="1" w:styleId="151">
    <w:name w:val="Текст выноски Знак15"/>
    <w:basedOn w:val="a2"/>
    <w:uiPriority w:val="99"/>
    <w:semiHidden/>
    <w:rsid w:val="009276C9"/>
    <w:rPr>
      <w:rFonts w:ascii="Segoe UI" w:hAnsi="Segoe UI" w:cs="Segoe UI"/>
      <w:sz w:val="18"/>
      <w:szCs w:val="18"/>
      <w:lang w:val="x-none" w:eastAsia="ru-RU"/>
    </w:rPr>
  </w:style>
  <w:style w:type="character" w:customStyle="1" w:styleId="141">
    <w:name w:val="Текст выноски Знак14"/>
    <w:basedOn w:val="a2"/>
    <w:uiPriority w:val="99"/>
    <w:semiHidden/>
    <w:rsid w:val="009276C9"/>
    <w:rPr>
      <w:rFonts w:ascii="Segoe UI" w:hAnsi="Segoe UI" w:cs="Segoe UI"/>
      <w:sz w:val="18"/>
      <w:szCs w:val="18"/>
      <w:lang w:val="x-none" w:eastAsia="ru-RU"/>
    </w:rPr>
  </w:style>
  <w:style w:type="character" w:customStyle="1" w:styleId="132">
    <w:name w:val="Текст выноски Знак13"/>
    <w:basedOn w:val="a2"/>
    <w:uiPriority w:val="99"/>
    <w:semiHidden/>
    <w:rsid w:val="009276C9"/>
    <w:rPr>
      <w:rFonts w:ascii="Segoe UI" w:hAnsi="Segoe UI" w:cs="Segoe UI"/>
      <w:sz w:val="18"/>
      <w:szCs w:val="18"/>
      <w:lang w:val="x-none" w:eastAsia="ru-RU"/>
    </w:rPr>
  </w:style>
  <w:style w:type="character" w:customStyle="1" w:styleId="12b">
    <w:name w:val="Текст выноски Знак12"/>
    <w:basedOn w:val="a2"/>
    <w:uiPriority w:val="99"/>
    <w:semiHidden/>
    <w:rsid w:val="009276C9"/>
    <w:rPr>
      <w:rFonts w:ascii="Segoe UI" w:hAnsi="Segoe UI" w:cs="Segoe UI"/>
      <w:sz w:val="18"/>
      <w:szCs w:val="18"/>
      <w:lang w:val="x-none" w:eastAsia="ru-RU"/>
    </w:rPr>
  </w:style>
  <w:style w:type="character" w:customStyle="1" w:styleId="11b">
    <w:name w:val="Текст выноски Знак11"/>
    <w:basedOn w:val="a2"/>
    <w:uiPriority w:val="99"/>
    <w:semiHidden/>
    <w:rsid w:val="009276C9"/>
    <w:rPr>
      <w:rFonts w:ascii="Segoe UI" w:hAnsi="Segoe UI" w:cs="Segoe UI"/>
      <w:sz w:val="18"/>
      <w:szCs w:val="1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3608</Words>
  <Characters>2058</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20</cp:revision>
  <dcterms:created xsi:type="dcterms:W3CDTF">2021-03-31T12:56:00Z</dcterms:created>
  <dcterms:modified xsi:type="dcterms:W3CDTF">2023-09-22T06:27:00Z</dcterms:modified>
</cp:coreProperties>
</file>