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655"/>
      </w:tblGrid>
      <w:tr w:rsidR="003B199A" w:rsidRPr="00FD3566" w:rsidTr="0039688E">
        <w:tc>
          <w:tcPr>
            <w:tcW w:w="10031" w:type="dxa"/>
            <w:gridSpan w:val="2"/>
            <w:shd w:val="clear" w:color="auto" w:fill="auto"/>
          </w:tcPr>
          <w:p w:rsidR="003B199A" w:rsidRPr="00FD3566" w:rsidRDefault="003B199A" w:rsidP="0039688E">
            <w:pPr>
              <w:spacing w:after="0"/>
              <w:ind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b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b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B199A" w:rsidRPr="00FD3566" w:rsidTr="0039688E">
        <w:tc>
          <w:tcPr>
            <w:tcW w:w="2376" w:type="dxa"/>
            <w:shd w:val="clear" w:color="auto" w:fill="auto"/>
          </w:tcPr>
          <w:p w:rsidR="003B199A" w:rsidRPr="00FD3566" w:rsidRDefault="003B199A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566">
              <w:rPr>
                <w:rFonts w:ascii="Times New Roman" w:hAnsi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655" w:type="dxa"/>
            <w:shd w:val="clear" w:color="auto" w:fill="auto"/>
          </w:tcPr>
          <w:p w:rsidR="003B199A" w:rsidRPr="00864821" w:rsidRDefault="003B199A" w:rsidP="0039688E">
            <w:pPr>
              <w:pStyle w:val="a3"/>
              <w:ind w:left="0" w:firstLine="34"/>
              <w:jc w:val="both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Прожектори </w:t>
            </w:r>
            <w:r w:rsidRPr="00864821">
              <w:rPr>
                <w:rFonts w:ascii="Times New Roman" w:hAnsi="Times New Roman"/>
                <w:b/>
                <w:sz w:val="24"/>
              </w:rPr>
              <w:t xml:space="preserve">(ДК 021:2015 код </w:t>
            </w:r>
            <w:r w:rsidRPr="00261F93">
              <w:rPr>
                <w:rFonts w:ascii="Times New Roman" w:hAnsi="Times New Roman"/>
                <w:b/>
                <w:iCs/>
                <w:sz w:val="24"/>
                <w:szCs w:val="24"/>
              </w:rPr>
              <w:t>31520000-5</w:t>
            </w:r>
            <w:r w:rsidRPr="00261F93">
              <w:rPr>
                <w:rFonts w:ascii="Times New Roman" w:hAnsi="Times New Roman"/>
                <w:b/>
                <w:iCs/>
                <w:sz w:val="24"/>
                <w:szCs w:val="24"/>
              </w:rPr>
              <w:sym w:font="Symbol" w:char="F02D"/>
            </w:r>
            <w:r w:rsidRPr="00261F9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Світильники та освітлювальна арматура</w:t>
            </w:r>
            <w:r w:rsidRPr="00261F9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DD4C27">
              <w:rPr>
                <w:sz w:val="24"/>
              </w:rPr>
              <w:t xml:space="preserve"> </w:t>
            </w:r>
          </w:p>
        </w:tc>
      </w:tr>
      <w:tr w:rsidR="003B199A" w:rsidRPr="00FD3566" w:rsidTr="0039688E">
        <w:trPr>
          <w:trHeight w:val="3821"/>
        </w:trPr>
        <w:tc>
          <w:tcPr>
            <w:tcW w:w="2376" w:type="dxa"/>
            <w:shd w:val="clear" w:color="auto" w:fill="auto"/>
          </w:tcPr>
          <w:p w:rsidR="003B199A" w:rsidRPr="00FD3566" w:rsidRDefault="003B199A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655" w:type="dxa"/>
            <w:shd w:val="clear" w:color="auto" w:fill="auto"/>
          </w:tcPr>
          <w:p w:rsidR="003B199A" w:rsidRDefault="003B199A" w:rsidP="003968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Технічна специфікація предмета закупівлі:</w:t>
            </w:r>
          </w:p>
          <w:tbl>
            <w:tblPr>
              <w:tblW w:w="74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95"/>
              <w:gridCol w:w="4404"/>
              <w:gridCol w:w="1168"/>
              <w:gridCol w:w="675"/>
            </w:tblGrid>
            <w:tr w:rsidR="003B199A" w:rsidRPr="00C213FE" w:rsidTr="0039688E">
              <w:trPr>
                <w:trHeight w:val="20"/>
                <w:jc w:val="center"/>
              </w:trPr>
              <w:tc>
                <w:tcPr>
                  <w:tcW w:w="1195" w:type="dxa"/>
                  <w:shd w:val="clear" w:color="auto" w:fill="DEEAF6"/>
                  <w:noWrap/>
                  <w:vAlign w:val="center"/>
                </w:tcPr>
                <w:p w:rsidR="003B199A" w:rsidRPr="00C213FE" w:rsidRDefault="003B199A" w:rsidP="0039688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Hlk141351239"/>
                  <w:r w:rsidRPr="00C213F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404" w:type="dxa"/>
                  <w:shd w:val="clear" w:color="auto" w:fill="DEEAF6"/>
                  <w:noWrap/>
                  <w:vAlign w:val="center"/>
                </w:tcPr>
                <w:p w:rsidR="003B199A" w:rsidRPr="00C213FE" w:rsidRDefault="003B199A" w:rsidP="0039688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13F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Найменування</w:t>
                  </w:r>
                </w:p>
              </w:tc>
              <w:tc>
                <w:tcPr>
                  <w:tcW w:w="1168" w:type="dxa"/>
                  <w:shd w:val="clear" w:color="auto" w:fill="DEEAF6"/>
                  <w:vAlign w:val="center"/>
                </w:tcPr>
                <w:p w:rsidR="003B199A" w:rsidRPr="00C213FE" w:rsidRDefault="003B199A" w:rsidP="0039688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13F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Од. виміру</w:t>
                  </w:r>
                </w:p>
              </w:tc>
              <w:tc>
                <w:tcPr>
                  <w:tcW w:w="675" w:type="dxa"/>
                  <w:shd w:val="clear" w:color="auto" w:fill="DEEAF6"/>
                  <w:vAlign w:val="center"/>
                </w:tcPr>
                <w:p w:rsidR="003B199A" w:rsidRPr="00C213FE" w:rsidRDefault="003B199A" w:rsidP="0039688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13F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Кіл-</w:t>
                  </w:r>
                  <w:proofErr w:type="spellStart"/>
                  <w:r w:rsidRPr="00C213F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ть</w:t>
                  </w:r>
                  <w:proofErr w:type="spellEnd"/>
                </w:p>
              </w:tc>
            </w:tr>
            <w:tr w:rsidR="003B199A" w:rsidRPr="00C213FE" w:rsidTr="0039688E">
              <w:trPr>
                <w:trHeight w:val="20"/>
                <w:jc w:val="center"/>
              </w:trPr>
              <w:tc>
                <w:tcPr>
                  <w:tcW w:w="1195" w:type="dxa"/>
                  <w:vAlign w:val="center"/>
                </w:tcPr>
                <w:p w:rsidR="003B199A" w:rsidRPr="00C213FE" w:rsidRDefault="003B199A" w:rsidP="0039688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13F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4" w:type="dxa"/>
                  <w:vAlign w:val="center"/>
                </w:tcPr>
                <w:p w:rsidR="003B199A" w:rsidRPr="00450FB8" w:rsidRDefault="003B199A" w:rsidP="0039688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Прожектор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LED 100W </w:t>
                  </w:r>
                </w:p>
              </w:tc>
              <w:tc>
                <w:tcPr>
                  <w:tcW w:w="1168" w:type="dxa"/>
                  <w:vAlign w:val="center"/>
                </w:tcPr>
                <w:p w:rsidR="003B199A" w:rsidRPr="00C213FE" w:rsidRDefault="003B199A" w:rsidP="0039688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13F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675" w:type="dxa"/>
                  <w:noWrap/>
                  <w:vAlign w:val="center"/>
                </w:tcPr>
                <w:p w:rsidR="003B199A" w:rsidRPr="00261F93" w:rsidRDefault="003B199A" w:rsidP="0039688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bookmarkEnd w:id="0"/>
          </w:tbl>
          <w:p w:rsidR="003B199A" w:rsidRPr="00C213FE" w:rsidRDefault="003B199A" w:rsidP="0039688E">
            <w:pPr>
              <w:tabs>
                <w:tab w:val="left" w:pos="5970"/>
              </w:tabs>
              <w:rPr>
                <w:rFonts w:ascii="Times New Roman" w:hAnsi="Times New Roman"/>
                <w:strike/>
                <w:color w:val="C00000"/>
                <w:sz w:val="24"/>
                <w:szCs w:val="24"/>
              </w:rPr>
            </w:pP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72"/>
              <w:gridCol w:w="5128"/>
            </w:tblGrid>
            <w:tr w:rsidR="003B199A" w:rsidRPr="00C213FE" w:rsidTr="0039688E">
              <w:trPr>
                <w:trHeight w:val="283"/>
              </w:trPr>
              <w:tc>
                <w:tcPr>
                  <w:tcW w:w="2272" w:type="dxa"/>
                  <w:vAlign w:val="center"/>
                </w:tcPr>
                <w:p w:rsidR="003B199A" w:rsidRPr="00C213FE" w:rsidRDefault="003B199A" w:rsidP="0039688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13F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Показник</w:t>
                  </w:r>
                </w:p>
              </w:tc>
              <w:tc>
                <w:tcPr>
                  <w:tcW w:w="5128" w:type="dxa"/>
                  <w:vAlign w:val="center"/>
                </w:tcPr>
                <w:p w:rsidR="003B199A" w:rsidRPr="00C213FE" w:rsidRDefault="003B199A" w:rsidP="0039688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13F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Технічні характеристики</w:t>
                  </w:r>
                </w:p>
              </w:tc>
            </w:tr>
            <w:tr w:rsidR="003B199A" w:rsidRPr="00C213FE" w:rsidTr="0039688E">
              <w:trPr>
                <w:trHeight w:val="553"/>
              </w:trPr>
              <w:tc>
                <w:tcPr>
                  <w:tcW w:w="2272" w:type="dxa"/>
                  <w:vAlign w:val="center"/>
                </w:tcPr>
                <w:p w:rsidR="003B199A" w:rsidRPr="00450FB8" w:rsidRDefault="003B199A" w:rsidP="0039688E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Номінальна потужність</w:t>
                  </w:r>
                </w:p>
              </w:tc>
              <w:tc>
                <w:tcPr>
                  <w:tcW w:w="5128" w:type="dxa"/>
                  <w:vAlign w:val="center"/>
                </w:tcPr>
                <w:p w:rsidR="003B199A" w:rsidRPr="00C213FE" w:rsidRDefault="003B199A" w:rsidP="0039688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100 Вт</w:t>
                  </w:r>
                </w:p>
              </w:tc>
            </w:tr>
            <w:tr w:rsidR="003B199A" w:rsidRPr="00C213FE" w:rsidTr="0039688E">
              <w:trPr>
                <w:trHeight w:val="283"/>
              </w:trPr>
              <w:tc>
                <w:tcPr>
                  <w:tcW w:w="2272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Світловий потік</w:t>
                  </w:r>
                </w:p>
              </w:tc>
              <w:tc>
                <w:tcPr>
                  <w:tcW w:w="5128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9000 Лм</w:t>
                  </w:r>
                </w:p>
              </w:tc>
            </w:tr>
            <w:tr w:rsidR="003B199A" w:rsidRPr="00C213FE" w:rsidTr="0039688E">
              <w:trPr>
                <w:trHeight w:val="283"/>
              </w:trPr>
              <w:tc>
                <w:tcPr>
                  <w:tcW w:w="2272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Колірна температура</w:t>
                  </w:r>
                </w:p>
              </w:tc>
              <w:tc>
                <w:tcPr>
                  <w:tcW w:w="5128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6500К</w:t>
                  </w:r>
                </w:p>
              </w:tc>
            </w:tr>
            <w:tr w:rsidR="003B199A" w:rsidRPr="00C213FE" w:rsidTr="0039688E">
              <w:trPr>
                <w:trHeight w:val="283"/>
              </w:trPr>
              <w:tc>
                <w:tcPr>
                  <w:tcW w:w="2272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Напруга</w:t>
                  </w:r>
                </w:p>
              </w:tc>
              <w:tc>
                <w:tcPr>
                  <w:tcW w:w="5128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220-230</w:t>
                  </w:r>
                </w:p>
              </w:tc>
            </w:tr>
            <w:tr w:rsidR="003B199A" w:rsidRPr="00C213FE" w:rsidTr="0039688E">
              <w:trPr>
                <w:trHeight w:val="283"/>
              </w:trPr>
              <w:tc>
                <w:tcPr>
                  <w:tcW w:w="2272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Клас захисту</w:t>
                  </w:r>
                </w:p>
              </w:tc>
              <w:tc>
                <w:tcPr>
                  <w:tcW w:w="5128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ІР65</w:t>
                  </w:r>
                </w:p>
              </w:tc>
            </w:tr>
            <w:tr w:rsidR="003B199A" w:rsidRPr="00C213FE" w:rsidTr="0039688E">
              <w:trPr>
                <w:trHeight w:val="283"/>
              </w:trPr>
              <w:tc>
                <w:tcPr>
                  <w:tcW w:w="2272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Гарантія </w:t>
                  </w:r>
                </w:p>
              </w:tc>
              <w:tc>
                <w:tcPr>
                  <w:tcW w:w="5128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не менше 24 місяці</w:t>
                  </w:r>
                </w:p>
              </w:tc>
            </w:tr>
            <w:tr w:rsidR="003B199A" w:rsidRPr="00C213FE" w:rsidTr="0039688E">
              <w:trPr>
                <w:trHeight w:val="283"/>
              </w:trPr>
              <w:tc>
                <w:tcPr>
                  <w:tcW w:w="2272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Тип використовувальної лампи</w:t>
                  </w:r>
                </w:p>
              </w:tc>
              <w:tc>
                <w:tcPr>
                  <w:tcW w:w="5128" w:type="dxa"/>
                  <w:vAlign w:val="center"/>
                </w:tcPr>
                <w:p w:rsidR="003B199A" w:rsidRPr="00300CD7" w:rsidRDefault="003B199A" w:rsidP="0039688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en-US"/>
                    </w:rPr>
                    <w:t>LED-</w:t>
                  </w: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модуль</w:t>
                  </w:r>
                </w:p>
              </w:tc>
            </w:tr>
            <w:tr w:rsidR="003B199A" w:rsidRPr="00C213FE" w:rsidTr="0039688E">
              <w:trPr>
                <w:trHeight w:val="283"/>
              </w:trPr>
              <w:tc>
                <w:tcPr>
                  <w:tcW w:w="2272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Кут розсіювання</w:t>
                  </w:r>
                </w:p>
              </w:tc>
              <w:tc>
                <w:tcPr>
                  <w:tcW w:w="5128" w:type="dxa"/>
                  <w:vAlign w:val="center"/>
                </w:tcPr>
                <w:p w:rsidR="003B199A" w:rsidRPr="00C213FE" w:rsidRDefault="003B199A" w:rsidP="0039688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3B199A" w:rsidRPr="00261F93" w:rsidRDefault="003B199A" w:rsidP="0039688E">
            <w:pPr>
              <w:tabs>
                <w:tab w:val="left" w:pos="284"/>
                <w:tab w:val="left" w:pos="993"/>
                <w:tab w:val="left" w:pos="15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3B199A" w:rsidRPr="00FD3566" w:rsidTr="0039688E">
        <w:tc>
          <w:tcPr>
            <w:tcW w:w="2376" w:type="dxa"/>
            <w:shd w:val="clear" w:color="auto" w:fill="auto"/>
          </w:tcPr>
          <w:p w:rsidR="003B199A" w:rsidRPr="00FD3566" w:rsidRDefault="003B199A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sz w:val="24"/>
                <w:szCs w:val="24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7655" w:type="dxa"/>
            <w:shd w:val="clear" w:color="auto" w:fill="auto"/>
          </w:tcPr>
          <w:p w:rsidR="003B199A" w:rsidRPr="00864821" w:rsidRDefault="003B199A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21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864821">
              <w:rPr>
                <w:rFonts w:ascii="Times New Roman" w:hAnsi="Times New Roman"/>
                <w:sz w:val="24"/>
                <w:szCs w:val="24"/>
              </w:rPr>
              <w:br/>
              <w:t xml:space="preserve">№ 275 та становить </w:t>
            </w:r>
            <w:r>
              <w:rPr>
                <w:rFonts w:ascii="Times New Roman" w:hAnsi="Times New Roman"/>
                <w:sz w:val="24"/>
                <w:szCs w:val="24"/>
              </w:rPr>
              <w:t>10 000,00</w:t>
            </w:r>
            <w:r w:rsidRPr="00864821">
              <w:rPr>
                <w:rFonts w:ascii="Times New Roman" w:hAnsi="Times New Roman"/>
                <w:sz w:val="24"/>
                <w:szCs w:val="24"/>
              </w:rPr>
              <w:t xml:space="preserve"> грн. з ПДВ. Розмір бюджетного призначення на 2023 рік становить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10 000,00</w:t>
            </w:r>
            <w:r w:rsidRPr="00864821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</w:tbl>
    <w:p w:rsidR="00853447" w:rsidRDefault="00853447">
      <w:bookmarkStart w:id="1" w:name="_GoBack"/>
      <w:bookmarkEnd w:id="1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4B"/>
    <w:rsid w:val="003B199A"/>
    <w:rsid w:val="00853447"/>
    <w:rsid w:val="00BF374B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B199A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3B19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B199A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3B19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2023-10-03T06:30:00Z</dcterms:created>
  <dcterms:modified xsi:type="dcterms:W3CDTF">2023-10-03T06:30:00Z</dcterms:modified>
</cp:coreProperties>
</file>