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8B02" w14:textId="77777777" w:rsidR="000670E7" w:rsidRDefault="000670E7" w:rsidP="000670E7">
      <w:pPr>
        <w:jc w:val="center"/>
        <w:rPr>
          <w:rFonts w:ascii="Times New Roman" w:eastAsia="Times New Roman" w:hAnsi="Times New Roman" w:cs="Times New Roman"/>
          <w:sz w:val="24"/>
          <w:szCs w:val="24"/>
        </w:rPr>
      </w:pPr>
      <w:bookmarkStart w:id="0" w:name="_GoBack"/>
      <w:bookmarkEnd w:id="0"/>
    </w:p>
    <w:p w14:paraId="7958AB0A" w14:textId="77777777" w:rsidR="00914149" w:rsidRPr="00A47BBE" w:rsidRDefault="00914149" w:rsidP="00914149">
      <w:pPr>
        <w:spacing w:line="240" w:lineRule="auto"/>
        <w:ind w:left="-142"/>
        <w:contextualSpacing/>
        <w:jc w:val="center"/>
        <w:rPr>
          <w:rFonts w:ascii="Times New Roman" w:eastAsia="Times" w:hAnsi="Times New Roman" w:cs="Times New Roman"/>
          <w:b/>
          <w:sz w:val="24"/>
          <w:szCs w:val="24"/>
        </w:rPr>
      </w:pPr>
      <w:r w:rsidRPr="00A47BBE">
        <w:rPr>
          <w:rFonts w:ascii="Times New Roman" w:eastAsia="Times" w:hAnsi="Times New Roman" w:cs="Times New Roman"/>
          <w:b/>
          <w:sz w:val="24"/>
          <w:szCs w:val="24"/>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59A69146" w14:textId="77777777" w:rsidR="00914149" w:rsidRPr="00A47BBE" w:rsidRDefault="00914149" w:rsidP="00914149">
      <w:pPr>
        <w:spacing w:line="240" w:lineRule="auto"/>
        <w:ind w:left="-142"/>
        <w:contextualSpacing/>
        <w:jc w:val="center"/>
        <w:rPr>
          <w:rFonts w:ascii="Times New Roman" w:eastAsia="Times" w:hAnsi="Times New Roman" w:cs="Times New Roman"/>
          <w:b/>
          <w:sz w:val="24"/>
          <w:szCs w:val="24"/>
        </w:rPr>
      </w:pPr>
    </w:p>
    <w:p w14:paraId="662000F8" w14:textId="77777777" w:rsidR="00914149" w:rsidRDefault="00914149" w:rsidP="009141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32E36367" w14:textId="58F6DA80"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351078">
        <w:rPr>
          <w:rFonts w:ascii="Times New Roman" w:eastAsia="Times New Roman" w:hAnsi="Times New Roman" w:cs="Times New Roman"/>
          <w:sz w:val="24"/>
          <w:szCs w:val="24"/>
        </w:rPr>
        <w:t>Назва предмету закупівлі</w:t>
      </w:r>
      <w:r w:rsidRPr="00351078">
        <w:rPr>
          <w:rFonts w:ascii="Times New Roman" w:eastAsia="Times New Roman" w:hAnsi="Times New Roman" w:cs="Times New Roman"/>
          <w:b/>
          <w:sz w:val="24"/>
          <w:szCs w:val="24"/>
        </w:rPr>
        <w:t xml:space="preserve">: </w:t>
      </w:r>
      <w:r w:rsidR="004C358E" w:rsidRPr="004C358E">
        <w:rPr>
          <w:rFonts w:ascii="Times New Roman" w:eastAsia="Times New Roman" w:hAnsi="Times New Roman" w:cs="Times New Roman"/>
          <w:b/>
          <w:sz w:val="24"/>
          <w:szCs w:val="24"/>
        </w:rPr>
        <w:t>Електрична енергія</w:t>
      </w:r>
    </w:p>
    <w:p w14:paraId="586938FD" w14:textId="6606394E"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351078">
        <w:rPr>
          <w:rFonts w:ascii="Times New Roman" w:eastAsia="Times New Roman" w:hAnsi="Times New Roman" w:cs="Times New Roman"/>
          <w:sz w:val="24"/>
          <w:szCs w:val="24"/>
        </w:rPr>
        <w:t xml:space="preserve">Код за </w:t>
      </w:r>
      <w:r w:rsidR="004C358E">
        <w:rPr>
          <w:rFonts w:ascii="Times New Roman" w:eastAsia="Times New Roman" w:hAnsi="Times New Roman" w:cs="Times New Roman"/>
          <w:sz w:val="24"/>
          <w:szCs w:val="24"/>
        </w:rPr>
        <w:t>ДК 021:2015 предмету закупівлі:</w:t>
      </w:r>
      <w:r w:rsidR="004C358E" w:rsidRPr="004C358E">
        <w:rPr>
          <w:rFonts w:ascii="Times New Roman" w:eastAsia="Times New Roman" w:hAnsi="Times New Roman" w:cs="Times New Roman"/>
          <w:b/>
          <w:sz w:val="24"/>
          <w:szCs w:val="24"/>
        </w:rPr>
        <w:t xml:space="preserve"> 09310000-5</w:t>
      </w:r>
      <w:r w:rsidRPr="00351078">
        <w:rPr>
          <w:rFonts w:ascii="Times New Roman" w:eastAsia="Times New Roman" w:hAnsi="Times New Roman" w:cs="Times New Roman"/>
          <w:b/>
          <w:sz w:val="24"/>
          <w:szCs w:val="24"/>
        </w:rPr>
        <w:t xml:space="preserve">— </w:t>
      </w:r>
      <w:r w:rsidR="004C358E" w:rsidRPr="004C358E">
        <w:rPr>
          <w:rFonts w:ascii="Times New Roman" w:eastAsia="Times New Roman" w:hAnsi="Times New Roman" w:cs="Times New Roman"/>
          <w:b/>
          <w:sz w:val="24"/>
          <w:szCs w:val="24"/>
        </w:rPr>
        <w:t>Електрична енергія</w:t>
      </w:r>
    </w:p>
    <w:p w14:paraId="57BC2231" w14:textId="77777777"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7789B4C" w14:textId="77777777" w:rsidR="000670E7" w:rsidRPr="00351078" w:rsidRDefault="000670E7" w:rsidP="000670E7">
      <w:pPr>
        <w:pBdr>
          <w:top w:val="nil"/>
          <w:left w:val="nil"/>
          <w:bottom w:val="nil"/>
          <w:right w:val="nil"/>
          <w:between w:val="nil"/>
        </w:pBdr>
        <w:jc w:val="center"/>
        <w:rPr>
          <w:rFonts w:ascii="Times New Roman" w:eastAsia="Times New Roman" w:hAnsi="Times New Roman" w:cs="Times New Roman"/>
          <w:sz w:val="24"/>
          <w:szCs w:val="24"/>
        </w:rPr>
      </w:pPr>
      <w:r w:rsidRPr="00351078">
        <w:rPr>
          <w:rFonts w:ascii="Times New Roman" w:eastAsia="Times New Roman" w:hAnsi="Times New Roman" w:cs="Times New Roman"/>
          <w:b/>
          <w:sz w:val="24"/>
          <w:szCs w:val="24"/>
        </w:rPr>
        <w:t>НОМЕНКЛАТУРНІ ПОЗИЦІЇ:</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0670E7" w:rsidRPr="00351078" w14:paraId="5E794C6F" w14:textId="77777777" w:rsidTr="001650B8">
        <w:trPr>
          <w:trHeight w:val="284"/>
          <w:jc w:val="center"/>
        </w:trPr>
        <w:tc>
          <w:tcPr>
            <w:tcW w:w="421" w:type="dxa"/>
            <w:tcBorders>
              <w:top w:val="single" w:sz="4" w:space="0" w:color="000000"/>
              <w:left w:val="single" w:sz="4" w:space="0" w:color="000000"/>
              <w:bottom w:val="single" w:sz="4" w:space="0" w:color="000000"/>
            </w:tcBorders>
            <w:vAlign w:val="center"/>
          </w:tcPr>
          <w:p w14:paraId="18EAA939" w14:textId="77777777" w:rsidR="000670E7" w:rsidRPr="00351078" w:rsidRDefault="000670E7" w:rsidP="001650B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w:t>
            </w:r>
          </w:p>
        </w:tc>
        <w:tc>
          <w:tcPr>
            <w:tcW w:w="4242" w:type="dxa"/>
            <w:tcBorders>
              <w:top w:val="single" w:sz="4" w:space="0" w:color="000000"/>
              <w:left w:val="single" w:sz="4" w:space="0" w:color="000000"/>
              <w:bottom w:val="single" w:sz="4" w:space="0" w:color="000000"/>
            </w:tcBorders>
            <w:vAlign w:val="center"/>
          </w:tcPr>
          <w:p w14:paraId="7D6AB7C9" w14:textId="77777777" w:rsidR="000670E7" w:rsidRPr="00351078" w:rsidRDefault="000670E7" w:rsidP="001650B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14:paraId="02199030" w14:textId="77777777" w:rsidR="000670E7" w:rsidRPr="00351078" w:rsidRDefault="000670E7" w:rsidP="001650B8">
            <w:pPr>
              <w:spacing w:after="0" w:line="240" w:lineRule="auto"/>
              <w:ind w:right="18"/>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14:paraId="29BD1FC9" w14:textId="77777777" w:rsidR="000670E7" w:rsidRPr="00351078" w:rsidRDefault="000670E7" w:rsidP="001650B8">
            <w:pPr>
              <w:spacing w:after="0" w:line="240" w:lineRule="auto"/>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92B27" w14:textId="77777777" w:rsidR="000670E7" w:rsidRPr="00351078" w:rsidRDefault="000670E7" w:rsidP="001650B8">
            <w:pPr>
              <w:spacing w:after="0" w:line="240" w:lineRule="auto"/>
              <w:ind w:right="51"/>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Одиниця виміру</w:t>
            </w:r>
          </w:p>
        </w:tc>
      </w:tr>
      <w:tr w:rsidR="000670E7" w:rsidRPr="00351078" w14:paraId="5195C805" w14:textId="77777777" w:rsidTr="001650B8">
        <w:trPr>
          <w:trHeight w:val="764"/>
          <w:jc w:val="center"/>
        </w:trPr>
        <w:tc>
          <w:tcPr>
            <w:tcW w:w="421" w:type="dxa"/>
            <w:tcBorders>
              <w:top w:val="single" w:sz="4" w:space="0" w:color="000000"/>
              <w:left w:val="single" w:sz="4" w:space="0" w:color="000000"/>
              <w:bottom w:val="single" w:sz="4" w:space="0" w:color="000000"/>
            </w:tcBorders>
            <w:vAlign w:val="center"/>
          </w:tcPr>
          <w:p w14:paraId="6E763349" w14:textId="77777777" w:rsidR="000670E7" w:rsidRPr="00351078" w:rsidRDefault="000670E7" w:rsidP="001650B8">
            <w:pPr>
              <w:pBdr>
                <w:top w:val="nil"/>
                <w:left w:val="nil"/>
                <w:bottom w:val="nil"/>
                <w:right w:val="nil"/>
                <w:between w:val="nil"/>
              </w:pBdr>
              <w:spacing w:after="0" w:line="240" w:lineRule="auto"/>
              <w:ind w:left="83" w:right="18"/>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1</w:t>
            </w:r>
          </w:p>
        </w:tc>
        <w:tc>
          <w:tcPr>
            <w:tcW w:w="4242" w:type="dxa"/>
            <w:tcBorders>
              <w:top w:val="single" w:sz="4" w:space="0" w:color="000000"/>
              <w:left w:val="single" w:sz="4" w:space="0" w:color="000000"/>
              <w:bottom w:val="single" w:sz="4" w:space="0" w:color="000000"/>
            </w:tcBorders>
            <w:vAlign w:val="center"/>
          </w:tcPr>
          <w:p w14:paraId="479A661D" w14:textId="17D56035" w:rsidR="000670E7" w:rsidRPr="00351078" w:rsidRDefault="004C358E" w:rsidP="001650B8">
            <w:pPr>
              <w:pBdr>
                <w:top w:val="nil"/>
                <w:left w:val="nil"/>
                <w:bottom w:val="nil"/>
                <w:right w:val="nil"/>
                <w:between w:val="nil"/>
              </w:pBdr>
              <w:spacing w:after="0" w:line="240" w:lineRule="auto"/>
              <w:ind w:right="18"/>
              <w:rPr>
                <w:rFonts w:ascii="Times New Roman" w:eastAsia="Times New Roman" w:hAnsi="Times New Roman" w:cs="Times New Roman"/>
                <w:sz w:val="24"/>
                <w:szCs w:val="24"/>
              </w:rPr>
            </w:pPr>
            <w:r w:rsidRPr="004C358E">
              <w:rPr>
                <w:rFonts w:ascii="Times New Roman" w:hAnsi="Times New Roman" w:cs="Times New Roman"/>
                <w:b/>
                <w:sz w:val="24"/>
                <w:szCs w:val="24"/>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14:paraId="094C4446" w14:textId="3DFBAAD9" w:rsidR="000670E7" w:rsidRPr="004C358E" w:rsidRDefault="004C358E" w:rsidP="001650B8">
            <w:pPr>
              <w:spacing w:after="0" w:line="240" w:lineRule="auto"/>
              <w:ind w:right="18"/>
              <w:rPr>
                <w:rFonts w:ascii="Times New Roman" w:eastAsia="Times New Roman" w:hAnsi="Times New Roman" w:cs="Times New Roman"/>
                <w:sz w:val="24"/>
                <w:szCs w:val="24"/>
              </w:rPr>
            </w:pPr>
            <w:r w:rsidRPr="004C358E">
              <w:rPr>
                <w:rFonts w:ascii="Times New Roman" w:hAnsi="Times New Roman" w:cs="Times New Roman"/>
                <w:sz w:val="24"/>
                <w:szCs w:val="24"/>
              </w:rPr>
              <w:t>09310000-5</w:t>
            </w:r>
            <w:r w:rsidR="000670E7" w:rsidRPr="004C358E">
              <w:rPr>
                <w:rFonts w:ascii="Times New Roman" w:hAnsi="Times New Roman" w:cs="Times New Roman"/>
                <w:sz w:val="24"/>
                <w:szCs w:val="24"/>
              </w:rPr>
              <w:t xml:space="preserve">— </w:t>
            </w:r>
            <w:r w:rsidRPr="004C358E">
              <w:rPr>
                <w:rFonts w:ascii="Times New Roman" w:hAnsi="Times New Roman" w:cs="Times New Roman"/>
                <w:sz w:val="24"/>
                <w:szCs w:val="24"/>
              </w:rPr>
              <w:t>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14:paraId="4DE3EDD2" w14:textId="18A0C5AB" w:rsidR="000670E7" w:rsidRPr="00351078" w:rsidRDefault="007D6B33" w:rsidP="00A92DD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_</w:t>
            </w:r>
            <w:r w:rsidR="00A92DDA" w:rsidRPr="00A92DDA">
              <w:rPr>
                <w:rFonts w:ascii="Times New Roman" w:eastAsia="Times New Roman" w:hAnsi="Times New Roman" w:cs="Times New Roman"/>
                <w:u w:val="single"/>
                <w:lang w:val="en-US"/>
              </w:rPr>
              <w:t>271 567</w:t>
            </w:r>
            <w:r>
              <w:rPr>
                <w:rFonts w:ascii="Times New Roman" w:eastAsia="Times New Roman" w:hAnsi="Times New Roman" w:cs="Times New Roman"/>
              </w:rPr>
              <w:t>__</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7A90" w14:textId="5CD79B42" w:rsidR="000670E7" w:rsidRPr="00351078" w:rsidRDefault="004C358E" w:rsidP="001650B8">
            <w:pPr>
              <w:spacing w:after="0" w:line="240" w:lineRule="auto"/>
              <w:ind w:right="59"/>
              <w:rPr>
                <w:rFonts w:ascii="Times New Roman" w:eastAsia="Times New Roman" w:hAnsi="Times New Roman" w:cs="Times New Roman"/>
                <w:sz w:val="24"/>
                <w:szCs w:val="24"/>
              </w:rPr>
            </w:pPr>
            <w:r>
              <w:rPr>
                <w:rFonts w:ascii="Times New Roman" w:hAnsi="Times New Roman" w:cs="Times New Roman"/>
                <w:color w:val="000000"/>
                <w:sz w:val="24"/>
                <w:szCs w:val="24"/>
              </w:rPr>
              <w:t>кВт*год</w:t>
            </w:r>
          </w:p>
        </w:tc>
      </w:tr>
    </w:tbl>
    <w:p w14:paraId="4E3FA504" w14:textId="77777777"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7B4AD06" w14:textId="18475E5C" w:rsidR="00742286" w:rsidRPr="00351078" w:rsidRDefault="000670E7" w:rsidP="00742286">
      <w:pPr>
        <w:spacing w:after="240"/>
        <w:jc w:val="center"/>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ВИМОГИ ЗАМОВНИКА ДО ТОВАРУ: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387"/>
      </w:tblGrid>
      <w:tr w:rsidR="000670E7" w:rsidRPr="00351078" w14:paraId="39F6AC7F" w14:textId="77777777" w:rsidTr="001650B8">
        <w:trPr>
          <w:trHeight w:val="425"/>
          <w:jc w:val="center"/>
        </w:trPr>
        <w:tc>
          <w:tcPr>
            <w:tcW w:w="4673" w:type="dxa"/>
            <w:vAlign w:val="center"/>
          </w:tcPr>
          <w:p w14:paraId="7443F505" w14:textId="77777777" w:rsidR="000670E7" w:rsidRPr="009F01A9" w:rsidRDefault="000670E7" w:rsidP="001650B8">
            <w:pPr>
              <w:spacing w:after="0" w:line="240" w:lineRule="auto"/>
              <w:ind w:left="-142"/>
              <w:contextualSpacing/>
              <w:jc w:val="center"/>
              <w:rPr>
                <w:rFonts w:ascii="Times New Roman" w:hAnsi="Times New Roman" w:cs="Times New Roman"/>
                <w:sz w:val="24"/>
                <w:szCs w:val="24"/>
              </w:rPr>
            </w:pPr>
            <w:r w:rsidRPr="009F01A9">
              <w:rPr>
                <w:rFonts w:ascii="Times New Roman" w:eastAsia="Times" w:hAnsi="Times New Roman" w:cs="Times New Roman"/>
                <w:b/>
                <w:sz w:val="24"/>
                <w:szCs w:val="24"/>
              </w:rPr>
              <w:t>Назва вимоги</w:t>
            </w:r>
          </w:p>
        </w:tc>
        <w:tc>
          <w:tcPr>
            <w:tcW w:w="5387" w:type="dxa"/>
            <w:vAlign w:val="center"/>
          </w:tcPr>
          <w:p w14:paraId="6E1BC237" w14:textId="77777777" w:rsidR="000670E7" w:rsidRPr="009F01A9" w:rsidRDefault="000670E7" w:rsidP="001650B8">
            <w:pPr>
              <w:spacing w:after="0" w:line="240" w:lineRule="auto"/>
              <w:ind w:left="-142"/>
              <w:contextualSpacing/>
              <w:jc w:val="center"/>
              <w:rPr>
                <w:rFonts w:ascii="Times New Roman" w:hAnsi="Times New Roman" w:cs="Times New Roman"/>
                <w:sz w:val="24"/>
                <w:szCs w:val="24"/>
              </w:rPr>
            </w:pPr>
            <w:r w:rsidRPr="009F01A9">
              <w:rPr>
                <w:rFonts w:ascii="Times New Roman" w:eastAsia="Times" w:hAnsi="Times New Roman" w:cs="Times New Roman"/>
                <w:b/>
                <w:sz w:val="24"/>
                <w:szCs w:val="24"/>
              </w:rPr>
              <w:t>Технічні параметри</w:t>
            </w:r>
          </w:p>
        </w:tc>
      </w:tr>
      <w:tr w:rsidR="000670E7" w:rsidRPr="00351078" w14:paraId="266616C7" w14:textId="77777777" w:rsidTr="001650B8">
        <w:trPr>
          <w:trHeight w:val="425"/>
          <w:jc w:val="center"/>
        </w:trPr>
        <w:tc>
          <w:tcPr>
            <w:tcW w:w="4673" w:type="dxa"/>
            <w:vAlign w:val="center"/>
          </w:tcPr>
          <w:p w14:paraId="474448FF" w14:textId="71D13D69"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Строк постачання</w:t>
            </w:r>
          </w:p>
        </w:tc>
        <w:tc>
          <w:tcPr>
            <w:tcW w:w="5387" w:type="dxa"/>
            <w:vAlign w:val="center"/>
          </w:tcPr>
          <w:p w14:paraId="21B135B5" w14:textId="2E4CFF2E" w:rsidR="000670E7" w:rsidRPr="009F01A9" w:rsidRDefault="000670E7" w:rsidP="00A92DDA">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4C358E" w:rsidRPr="004C358E">
              <w:rPr>
                <w:rFonts w:ascii="Times New Roman" w:hAnsi="Times New Roman" w:cs="Times New Roman"/>
                <w:sz w:val="24"/>
                <w:szCs w:val="24"/>
              </w:rPr>
              <w:t xml:space="preserve">з </w:t>
            </w:r>
            <w:r w:rsidR="00A92DDA" w:rsidRPr="00A92DDA">
              <w:rPr>
                <w:rFonts w:ascii="Times New Roman" w:hAnsi="Times New Roman" w:cs="Times New Roman"/>
                <w:sz w:val="24"/>
                <w:szCs w:val="24"/>
                <w:lang w:val="ru-RU"/>
              </w:rPr>
              <w:t>01</w:t>
            </w:r>
            <w:r w:rsidR="00A92DDA">
              <w:rPr>
                <w:rFonts w:ascii="Times New Roman" w:hAnsi="Times New Roman" w:cs="Times New Roman"/>
                <w:sz w:val="24"/>
                <w:szCs w:val="24"/>
              </w:rPr>
              <w:t xml:space="preserve">.11.2023 </w:t>
            </w:r>
            <w:r w:rsidR="004C358E" w:rsidRPr="004C358E">
              <w:rPr>
                <w:rFonts w:ascii="Times New Roman" w:hAnsi="Times New Roman" w:cs="Times New Roman"/>
                <w:sz w:val="24"/>
                <w:szCs w:val="24"/>
              </w:rPr>
              <w:t xml:space="preserve">по </w:t>
            </w:r>
            <w:r w:rsidR="00A92DDA">
              <w:rPr>
                <w:rFonts w:ascii="Times New Roman" w:hAnsi="Times New Roman" w:cs="Times New Roman"/>
                <w:sz w:val="24"/>
                <w:szCs w:val="24"/>
              </w:rPr>
              <w:t>31.12.2023</w:t>
            </w:r>
            <w:r w:rsidR="004C358E" w:rsidRPr="004C358E">
              <w:rPr>
                <w:rFonts w:ascii="Times New Roman" w:hAnsi="Times New Roman" w:cs="Times New Roman"/>
                <w:sz w:val="24"/>
                <w:szCs w:val="24"/>
              </w:rPr>
              <w:t xml:space="preserve"> року.</w:t>
            </w:r>
          </w:p>
        </w:tc>
      </w:tr>
      <w:tr w:rsidR="000670E7" w:rsidRPr="00351078" w14:paraId="36BD5FA6" w14:textId="77777777" w:rsidTr="001650B8">
        <w:trPr>
          <w:trHeight w:val="425"/>
          <w:jc w:val="center"/>
        </w:trPr>
        <w:tc>
          <w:tcPr>
            <w:tcW w:w="4673" w:type="dxa"/>
            <w:vAlign w:val="center"/>
          </w:tcPr>
          <w:p w14:paraId="3584A8B6" w14:textId="2CD003EE"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Місце</w:t>
            </w:r>
            <w:r>
              <w:rPr>
                <w:rFonts w:ascii="Times New Roman" w:hAnsi="Times New Roman" w:cs="Times New Roman"/>
                <w:sz w:val="24"/>
                <w:szCs w:val="24"/>
              </w:rPr>
              <w:t xml:space="preserve"> розташування об’єкта Замовника</w:t>
            </w:r>
          </w:p>
        </w:tc>
        <w:tc>
          <w:tcPr>
            <w:tcW w:w="5387" w:type="dxa"/>
            <w:vAlign w:val="center"/>
          </w:tcPr>
          <w:p w14:paraId="3D490E7B" w14:textId="16242C7A" w:rsidR="000670E7" w:rsidRPr="009F01A9" w:rsidRDefault="000670E7" w:rsidP="00A92DDA">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A92DDA">
              <w:rPr>
                <w:rFonts w:ascii="Times New Roman" w:hAnsi="Times New Roman" w:cs="Times New Roman"/>
                <w:sz w:val="24"/>
                <w:szCs w:val="24"/>
              </w:rPr>
              <w:t>Згідно таблиці</w:t>
            </w:r>
            <w:r w:rsidR="004C358E" w:rsidRPr="004C358E">
              <w:rPr>
                <w:rFonts w:ascii="Times New Roman" w:hAnsi="Times New Roman" w:cs="Times New Roman"/>
                <w:sz w:val="24"/>
                <w:szCs w:val="24"/>
              </w:rPr>
              <w:t>.</w:t>
            </w:r>
          </w:p>
        </w:tc>
      </w:tr>
      <w:tr w:rsidR="000670E7" w:rsidRPr="00351078" w14:paraId="3BA37742" w14:textId="77777777" w:rsidTr="001650B8">
        <w:trPr>
          <w:trHeight w:val="425"/>
          <w:jc w:val="center"/>
        </w:trPr>
        <w:tc>
          <w:tcPr>
            <w:tcW w:w="4673" w:type="dxa"/>
            <w:vAlign w:val="center"/>
          </w:tcPr>
          <w:p w14:paraId="1A0B2A6A" w14:textId="1FF2EFE2"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Клас напруги</w:t>
            </w:r>
          </w:p>
        </w:tc>
        <w:tc>
          <w:tcPr>
            <w:tcW w:w="5387" w:type="dxa"/>
            <w:vAlign w:val="center"/>
          </w:tcPr>
          <w:p w14:paraId="3966E672" w14:textId="3D019067" w:rsidR="000670E7" w:rsidRPr="009F01A9" w:rsidRDefault="000670E7" w:rsidP="001650B8">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A92DDA">
              <w:rPr>
                <w:rFonts w:ascii="Times New Roman" w:hAnsi="Times New Roman" w:cs="Times New Roman"/>
                <w:sz w:val="24"/>
                <w:szCs w:val="24"/>
              </w:rPr>
              <w:t>2</w:t>
            </w:r>
          </w:p>
        </w:tc>
      </w:tr>
      <w:tr w:rsidR="000670E7" w:rsidRPr="00351078" w14:paraId="7AF365A5" w14:textId="77777777" w:rsidTr="001650B8">
        <w:trPr>
          <w:trHeight w:val="425"/>
          <w:jc w:val="center"/>
        </w:trPr>
        <w:tc>
          <w:tcPr>
            <w:tcW w:w="4673" w:type="dxa"/>
            <w:vAlign w:val="center"/>
          </w:tcPr>
          <w:p w14:paraId="092302A3" w14:textId="6D81A6D2"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Група площадок вимірювання</w:t>
            </w:r>
          </w:p>
        </w:tc>
        <w:tc>
          <w:tcPr>
            <w:tcW w:w="5387" w:type="dxa"/>
            <w:vAlign w:val="center"/>
          </w:tcPr>
          <w:p w14:paraId="1F28CAA9" w14:textId="11B0A9E8" w:rsidR="000670E7" w:rsidRPr="009F01A9" w:rsidRDefault="00A92DDA" w:rsidP="001650B8">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група «а» та</w:t>
            </w:r>
            <w:r w:rsidR="004C358E" w:rsidRPr="004C358E">
              <w:rPr>
                <w:rFonts w:ascii="Times New Roman" w:hAnsi="Times New Roman" w:cs="Times New Roman"/>
                <w:sz w:val="24"/>
                <w:szCs w:val="24"/>
              </w:rPr>
              <w:t xml:space="preserve"> «б»</w:t>
            </w:r>
          </w:p>
        </w:tc>
      </w:tr>
      <w:tr w:rsidR="000670E7" w:rsidRPr="00351078" w14:paraId="3CDAE71C" w14:textId="77777777" w:rsidTr="001650B8">
        <w:trPr>
          <w:trHeight w:val="425"/>
          <w:jc w:val="center"/>
        </w:trPr>
        <w:tc>
          <w:tcPr>
            <w:tcW w:w="4673" w:type="dxa"/>
            <w:vAlign w:val="center"/>
          </w:tcPr>
          <w:p w14:paraId="668F6A3E" w14:textId="7E25EF42" w:rsidR="000670E7" w:rsidRPr="009F01A9" w:rsidRDefault="00051A3E" w:rsidP="001650B8">
            <w:pPr>
              <w:spacing w:after="0" w:line="240" w:lineRule="auto"/>
              <w:contextualSpacing/>
              <w:jc w:val="both"/>
              <w:outlineLvl w:val="0"/>
              <w:rPr>
                <w:rFonts w:ascii="Times New Roman" w:hAnsi="Times New Roman" w:cs="Times New Roman"/>
                <w:sz w:val="24"/>
                <w:szCs w:val="24"/>
              </w:rPr>
            </w:pPr>
            <w:r w:rsidRPr="00051A3E">
              <w:rPr>
                <w:rFonts w:ascii="Times New Roman" w:hAnsi="Times New Roman" w:cs="Times New Roman"/>
                <w:sz w:val="24"/>
                <w:szCs w:val="24"/>
              </w:rPr>
              <w:t>В тариф входить оплата оператору системи розподілу</w:t>
            </w:r>
          </w:p>
        </w:tc>
        <w:tc>
          <w:tcPr>
            <w:tcW w:w="5387" w:type="dxa"/>
            <w:vAlign w:val="center"/>
          </w:tcPr>
          <w:p w14:paraId="26EBBDBE" w14:textId="1ADD7035" w:rsidR="000670E7" w:rsidRPr="009F01A9" w:rsidRDefault="0034100E" w:rsidP="001650B8">
            <w:pPr>
              <w:spacing w:after="0" w:line="240" w:lineRule="auto"/>
              <w:contextualSpacing/>
              <w:jc w:val="both"/>
              <w:outlineLvl w:val="0"/>
              <w:rPr>
                <w:rFonts w:ascii="Times New Roman" w:hAnsi="Times New Roman" w:cs="Times New Roman"/>
                <w:sz w:val="24"/>
                <w:szCs w:val="24"/>
              </w:rPr>
            </w:pPr>
            <w:r w:rsidRPr="0034100E">
              <w:rPr>
                <w:rFonts w:ascii="Times New Roman" w:hAnsi="Times New Roman" w:cs="Times New Roman"/>
                <w:sz w:val="24"/>
                <w:szCs w:val="24"/>
              </w:rPr>
              <w:t>«так».</w:t>
            </w:r>
          </w:p>
        </w:tc>
      </w:tr>
      <w:tr w:rsidR="000670E7" w:rsidRPr="00351078" w14:paraId="7CCD06BF" w14:textId="77777777" w:rsidTr="001650B8">
        <w:trPr>
          <w:trHeight w:val="425"/>
          <w:jc w:val="center"/>
        </w:trPr>
        <w:tc>
          <w:tcPr>
            <w:tcW w:w="4673" w:type="dxa"/>
            <w:vAlign w:val="center"/>
          </w:tcPr>
          <w:p w14:paraId="34E0E2C8" w14:textId="2EC2E45F" w:rsidR="000670E7" w:rsidRPr="009F01A9" w:rsidRDefault="0034100E" w:rsidP="001650B8">
            <w:pPr>
              <w:spacing w:after="0" w:line="240" w:lineRule="auto"/>
              <w:contextualSpacing/>
              <w:jc w:val="both"/>
              <w:outlineLvl w:val="0"/>
              <w:rPr>
                <w:rFonts w:ascii="Times New Roman" w:hAnsi="Times New Roman" w:cs="Times New Roman"/>
                <w:sz w:val="24"/>
                <w:szCs w:val="24"/>
              </w:rPr>
            </w:pPr>
            <w:r w:rsidRPr="0034100E">
              <w:rPr>
                <w:rFonts w:ascii="Times New Roman" w:hAnsi="Times New Roman" w:cs="Times New Roman"/>
                <w:sz w:val="24"/>
                <w:szCs w:val="24"/>
              </w:rPr>
              <w:t>Форма оплати</w:t>
            </w:r>
          </w:p>
        </w:tc>
        <w:tc>
          <w:tcPr>
            <w:tcW w:w="5387" w:type="dxa"/>
            <w:vAlign w:val="center"/>
          </w:tcPr>
          <w:p w14:paraId="3268E2AE" w14:textId="6EC5B7E9" w:rsidR="000670E7" w:rsidRPr="009F01A9" w:rsidRDefault="000670E7" w:rsidP="001650B8">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A92DDA">
              <w:rPr>
                <w:rFonts w:ascii="Times New Roman" w:hAnsi="Times New Roman" w:cs="Times New Roman"/>
                <w:sz w:val="24"/>
                <w:szCs w:val="24"/>
              </w:rPr>
              <w:t>післяоплата</w:t>
            </w:r>
          </w:p>
        </w:tc>
      </w:tr>
      <w:tr w:rsidR="000670E7" w:rsidRPr="00351078" w14:paraId="523C05C9" w14:textId="77777777" w:rsidTr="001650B8">
        <w:trPr>
          <w:trHeight w:val="425"/>
          <w:jc w:val="center"/>
        </w:trPr>
        <w:tc>
          <w:tcPr>
            <w:tcW w:w="4673" w:type="dxa"/>
            <w:vAlign w:val="center"/>
          </w:tcPr>
          <w:p w14:paraId="6088CFE9" w14:textId="105FB768" w:rsidR="000670E7" w:rsidRPr="009F01A9" w:rsidRDefault="0034100E" w:rsidP="001650B8">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ОСР</w:t>
            </w:r>
          </w:p>
        </w:tc>
        <w:tc>
          <w:tcPr>
            <w:tcW w:w="5387" w:type="dxa"/>
            <w:vAlign w:val="center"/>
          </w:tcPr>
          <w:p w14:paraId="1D6504CA" w14:textId="77777777" w:rsidR="00A92DDA" w:rsidRDefault="000670E7" w:rsidP="001650B8">
            <w:pPr>
              <w:spacing w:after="0" w:line="240" w:lineRule="auto"/>
              <w:contextualSpacing/>
              <w:jc w:val="both"/>
              <w:outlineLvl w:val="0"/>
              <w:rPr>
                <w:rFonts w:ascii="Times New Roman" w:eastAsia="Times New Roman" w:hAnsi="Times New Roman"/>
                <w:sz w:val="24"/>
                <w:szCs w:val="24"/>
              </w:rPr>
            </w:pPr>
            <w:r w:rsidRPr="009F01A9">
              <w:rPr>
                <w:rFonts w:ascii="Times New Roman" w:hAnsi="Times New Roman" w:cs="Times New Roman"/>
                <w:sz w:val="24"/>
                <w:szCs w:val="24"/>
              </w:rPr>
              <w:t xml:space="preserve"> </w:t>
            </w:r>
            <w:r w:rsidR="00A92DDA" w:rsidRPr="00AB2F31">
              <w:rPr>
                <w:rFonts w:ascii="Times New Roman" w:eastAsia="Times New Roman" w:hAnsi="Times New Roman"/>
                <w:sz w:val="24"/>
                <w:szCs w:val="24"/>
              </w:rPr>
              <w:t xml:space="preserve">ПРАТ «ДТЕК Київські регіональні електромережі», </w:t>
            </w:r>
          </w:p>
          <w:p w14:paraId="7B9D07AA" w14:textId="23AC206F" w:rsidR="000670E7" w:rsidRPr="009F01A9" w:rsidRDefault="00A92DDA" w:rsidP="001650B8">
            <w:pPr>
              <w:spacing w:after="0" w:line="240" w:lineRule="auto"/>
              <w:contextualSpacing/>
              <w:jc w:val="both"/>
              <w:outlineLvl w:val="0"/>
              <w:rPr>
                <w:rFonts w:ascii="Times New Roman" w:hAnsi="Times New Roman" w:cs="Times New Roman"/>
                <w:sz w:val="24"/>
                <w:szCs w:val="24"/>
              </w:rPr>
            </w:pPr>
            <w:r w:rsidRPr="00AB2F31">
              <w:rPr>
                <w:rFonts w:ascii="Times New Roman" w:eastAsia="Times New Roman" w:hAnsi="Times New Roman"/>
                <w:sz w:val="24"/>
                <w:szCs w:val="24"/>
              </w:rPr>
              <w:t>ПРАТ «ДТЕК Київські електромережі»</w:t>
            </w:r>
          </w:p>
        </w:tc>
      </w:tr>
    </w:tbl>
    <w:p w14:paraId="31B5B9F8" w14:textId="77777777" w:rsidR="00A92DDA" w:rsidRDefault="00A92DDA" w:rsidP="00C43B9A">
      <w:pPr>
        <w:spacing w:line="240" w:lineRule="auto"/>
        <w:contextualSpacing/>
        <w:rPr>
          <w:rFonts w:ascii="Times New Roman" w:hAnsi="Times New Roman" w:cs="Times New Roman"/>
          <w:sz w:val="24"/>
          <w:szCs w:val="24"/>
        </w:rPr>
      </w:pPr>
    </w:p>
    <w:p w14:paraId="19406F25" w14:textId="3764D114"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57F4A938" w14:textId="62C1D2E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lastRenderedPageBreak/>
        <w:t xml:space="preserve">- </w:t>
      </w:r>
      <w:r w:rsidR="002A781D" w:rsidRPr="002A781D">
        <w:rPr>
          <w:rFonts w:ascii="Times New Roman" w:hAnsi="Times New Roman" w:cs="Times New Roman"/>
          <w:sz w:val="24"/>
          <w:szCs w:val="24"/>
        </w:rPr>
        <w:t>Закону України «Про ринок електричної енергії» від 13.04.2017 № 2019-VШ</w:t>
      </w:r>
      <w:r w:rsidRPr="00C43B9A">
        <w:rPr>
          <w:rFonts w:ascii="Times New Roman" w:hAnsi="Times New Roman" w:cs="Times New Roman"/>
          <w:sz w:val="24"/>
          <w:szCs w:val="24"/>
        </w:rPr>
        <w:t>;</w:t>
      </w:r>
    </w:p>
    <w:p w14:paraId="600CADD2"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Правилам роздрібного ринку електричної енергії (Постанова НКРЕКП від 14.03.2018 року № 312);</w:t>
      </w:r>
    </w:p>
    <w:p w14:paraId="61754161"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Кодексу систем передачі електричної енергії (Постанова НКРЕКП від 14.03.2018 року № 309);</w:t>
      </w:r>
    </w:p>
    <w:p w14:paraId="6A5A1C40"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Кодексу систем розподілу електричної енергії (Постанова НКРЕКП від 14.03.2018 року № 310);</w:t>
      </w:r>
    </w:p>
    <w:p w14:paraId="1DFAA050"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Кодексу комерційного обліку електричної енергії (Постанова НКРЕКП від 14.03.2018 року № 311);</w:t>
      </w:r>
    </w:p>
    <w:p w14:paraId="32E4E778"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Ліцензійним умовам провадження господарської діяльності з постачання електричної енергії споживачу (Постанова НКРЕКП від 27.12.2017 року № 1469);</w:t>
      </w:r>
    </w:p>
    <w:p w14:paraId="1290A83C"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Ліцензійним умовам провадження господарської діяльності з розподілу електричної енергії (Постанова НКРЕКП від 27.12.2017 року № 1470).</w:t>
      </w:r>
    </w:p>
    <w:p w14:paraId="5292BDC4"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286FC57" w14:textId="77777777" w:rsidR="00C43B9A" w:rsidRPr="00C43B9A" w:rsidRDefault="00C43B9A" w:rsidP="00C43B9A">
      <w:pPr>
        <w:spacing w:line="240" w:lineRule="auto"/>
        <w:contextualSpacing/>
        <w:rPr>
          <w:rFonts w:ascii="Times New Roman" w:hAnsi="Times New Roman" w:cs="Times New Roman"/>
          <w:sz w:val="24"/>
          <w:szCs w:val="24"/>
        </w:rPr>
      </w:pPr>
    </w:p>
    <w:p w14:paraId="6F8B8446"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C1B34FC" w14:textId="77777777" w:rsidR="00C43B9A" w:rsidRPr="00C43B9A" w:rsidRDefault="00C43B9A" w:rsidP="00C43B9A">
      <w:pPr>
        <w:spacing w:line="240" w:lineRule="auto"/>
        <w:contextualSpacing/>
        <w:rPr>
          <w:rFonts w:ascii="Times New Roman" w:hAnsi="Times New Roman" w:cs="Times New Roman"/>
          <w:sz w:val="24"/>
          <w:szCs w:val="24"/>
        </w:rPr>
      </w:pPr>
    </w:p>
    <w:p w14:paraId="3ACC9132"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482E3D31" w14:textId="2E656D1A" w:rsidR="002A781D" w:rsidRPr="002A781D" w:rsidRDefault="002A781D" w:rsidP="002A781D">
      <w:pPr>
        <w:ind w:left="-142"/>
        <w:contextualSpacing/>
        <w:jc w:val="both"/>
        <w:outlineLvl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A781D">
        <w:rPr>
          <w:rFonts w:ascii="Times New Roman" w:hAnsi="Times New Roman" w:cs="Times New Roman"/>
          <w:sz w:val="24"/>
          <w:szCs w:val="24"/>
          <w:lang w:val="ru-RU"/>
        </w:rPr>
        <w:t xml:space="preserve">Закон </w:t>
      </w:r>
      <w:proofErr w:type="spellStart"/>
      <w:r w:rsidRPr="002A781D">
        <w:rPr>
          <w:rFonts w:ascii="Times New Roman" w:hAnsi="Times New Roman" w:cs="Times New Roman"/>
          <w:sz w:val="24"/>
          <w:szCs w:val="24"/>
          <w:lang w:val="ru-RU"/>
        </w:rPr>
        <w:t>України</w:t>
      </w:r>
      <w:proofErr w:type="spellEnd"/>
      <w:r w:rsidRPr="002A781D">
        <w:rPr>
          <w:rFonts w:ascii="Times New Roman" w:hAnsi="Times New Roman" w:cs="Times New Roman"/>
          <w:sz w:val="24"/>
          <w:szCs w:val="24"/>
          <w:lang w:val="ru-RU"/>
        </w:rPr>
        <w:t xml:space="preserve"> </w:t>
      </w:r>
      <w:proofErr w:type="spellStart"/>
      <w:r w:rsidRPr="002A781D">
        <w:rPr>
          <w:rFonts w:ascii="Times New Roman" w:hAnsi="Times New Roman" w:cs="Times New Roman"/>
          <w:sz w:val="24"/>
          <w:szCs w:val="24"/>
          <w:lang w:val="ru-RU"/>
        </w:rPr>
        <w:t>від</w:t>
      </w:r>
      <w:proofErr w:type="spellEnd"/>
      <w:r w:rsidRPr="002A781D">
        <w:rPr>
          <w:rFonts w:ascii="Times New Roman" w:hAnsi="Times New Roman" w:cs="Times New Roman"/>
          <w:sz w:val="24"/>
          <w:szCs w:val="24"/>
          <w:lang w:val="ru-RU"/>
        </w:rPr>
        <w:t xml:space="preserve"> 14.08.2014р. </w:t>
      </w:r>
      <w:proofErr w:type="gramStart"/>
      <w:r w:rsidRPr="002A781D">
        <w:rPr>
          <w:rFonts w:ascii="Times New Roman" w:hAnsi="Times New Roman" w:cs="Times New Roman"/>
          <w:sz w:val="24"/>
          <w:szCs w:val="24"/>
          <w:lang w:val="ru-RU"/>
        </w:rPr>
        <w:t>№  1644</w:t>
      </w:r>
      <w:proofErr w:type="gramEnd"/>
      <w:r w:rsidRPr="002A781D">
        <w:rPr>
          <w:rFonts w:ascii="Times New Roman" w:hAnsi="Times New Roman" w:cs="Times New Roman"/>
          <w:sz w:val="24"/>
          <w:szCs w:val="24"/>
          <w:lang w:val="ru-RU"/>
        </w:rPr>
        <w:t xml:space="preserve">-VII «Про </w:t>
      </w:r>
      <w:proofErr w:type="spellStart"/>
      <w:r w:rsidRPr="002A781D">
        <w:rPr>
          <w:rFonts w:ascii="Times New Roman" w:hAnsi="Times New Roman" w:cs="Times New Roman"/>
          <w:sz w:val="24"/>
          <w:szCs w:val="24"/>
          <w:lang w:val="ru-RU"/>
        </w:rPr>
        <w:t>санкції</w:t>
      </w:r>
      <w:proofErr w:type="spellEnd"/>
      <w:r w:rsidRPr="002A781D">
        <w:rPr>
          <w:rFonts w:ascii="Times New Roman" w:hAnsi="Times New Roman" w:cs="Times New Roman"/>
          <w:sz w:val="24"/>
          <w:szCs w:val="24"/>
          <w:lang w:val="ru-RU"/>
        </w:rPr>
        <w:t>»;</w:t>
      </w:r>
    </w:p>
    <w:p w14:paraId="30EE50F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Закон України від 29.12.2022р.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1A547EF"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Закон України від 16.04.1991р. № 959-XII «Про зовнішньоекономічну діяльність»;</w:t>
      </w:r>
    </w:p>
    <w:p w14:paraId="7CC56FBE"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D5CB6A6"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14:paraId="28D7C411"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06.03.2018 №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14:paraId="788977C5"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19.03.2019 №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14:paraId="4CC4B83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14.05.2020 №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14:paraId="31DC660F"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23.03.2021 №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14:paraId="6F4410E2"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Постанова КМУ від 30.12.2015 № 1147 «Про заборону ввезення на митну територію України товарів, що походять з Російської Федерації»;</w:t>
      </w:r>
    </w:p>
    <w:p w14:paraId="21489A3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lastRenderedPageBreak/>
        <w:t>- Постанова КМУ від 30.12.2015 № 1146 «Про ставки ввізного мита стосовно товарів, що походять з Російської Федерації»;</w:t>
      </w:r>
    </w:p>
    <w:p w14:paraId="79515ABD"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Розпорядження КМУ від 11.09.2014р. № 829-р «Про пропозиції щодо застосування персональних спеціальних економічних та інших обмежувальних заходів»;</w:t>
      </w:r>
    </w:p>
    <w:p w14:paraId="4113034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14:paraId="189F659E" w14:textId="16FCA079" w:rsidR="00B8706C" w:rsidRPr="002A781D" w:rsidRDefault="002A781D" w:rsidP="00A92DDA">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інші нормативно-правові акти щодо запровадження спеціальних економічних та інших обмежувальних заходів.</w:t>
      </w:r>
    </w:p>
    <w:p w14:paraId="0377A2A3" w14:textId="6A906BFB" w:rsidR="000D6A72" w:rsidRPr="000D6A72" w:rsidRDefault="000D6A72" w:rsidP="000D6A72">
      <w:pPr>
        <w:spacing w:line="240" w:lineRule="auto"/>
        <w:contextualSpacing/>
        <w:rPr>
          <w:rFonts w:ascii="Times New Roman" w:hAnsi="Times New Roman" w:cs="Times New Roman"/>
          <w:sz w:val="24"/>
          <w:szCs w:val="24"/>
        </w:rPr>
      </w:pPr>
      <w:r>
        <w:t xml:space="preserve">        </w:t>
      </w:r>
      <w:r w:rsidRPr="000D6A72">
        <w:rPr>
          <w:rFonts w:ascii="Times New Roman" w:hAnsi="Times New Roman" w:cs="Times New Roman"/>
          <w:sz w:val="24"/>
          <w:szCs w:val="24"/>
        </w:rPr>
        <w:t>Фактична ціна за одиницю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з ПДВ для споживача</w:t>
      </w:r>
      <w:r w:rsidR="001F455A">
        <w:rPr>
          <w:rFonts w:ascii="Times New Roman" w:hAnsi="Times New Roman" w:cs="Times New Roman"/>
          <w:sz w:val="24"/>
          <w:szCs w:val="24"/>
        </w:rPr>
        <w:t xml:space="preserve"> групи А</w:t>
      </w:r>
      <w:r w:rsidRPr="000D6A72">
        <w:rPr>
          <w:rFonts w:ascii="Times New Roman" w:hAnsi="Times New Roman" w:cs="Times New Roman"/>
          <w:sz w:val="24"/>
          <w:szCs w:val="24"/>
        </w:rPr>
        <w:t xml:space="preserve"> за розрахунковий місяць розраховується за формулою:   </w:t>
      </w:r>
    </w:p>
    <w:p w14:paraId="1FA6F0BA" w14:textId="77777777" w:rsidR="000D6A72" w:rsidRPr="000D6A72" w:rsidRDefault="000D6A72" w:rsidP="000D6A72">
      <w:pPr>
        <w:spacing w:line="240" w:lineRule="auto"/>
        <w:contextualSpacing/>
        <w:rPr>
          <w:rFonts w:ascii="Times New Roman" w:hAnsi="Times New Roman" w:cs="Times New Roman"/>
          <w:sz w:val="24"/>
          <w:szCs w:val="24"/>
        </w:rPr>
      </w:pPr>
    </w:p>
    <w:p w14:paraId="626DDB2C" w14:textId="446EB7DC" w:rsidR="000D6A72" w:rsidRPr="0008586B" w:rsidRDefault="0008586B" w:rsidP="0008586B">
      <w:pPr>
        <w:spacing w:line="240" w:lineRule="auto"/>
        <w:contextualSpacing/>
        <w:jc w:val="right"/>
        <w:rPr>
          <w:rFonts w:ascii="Times New Roman" w:hAnsi="Times New Roman" w:cs="Times New Roman"/>
          <w:sz w:val="24"/>
          <w:szCs w:val="24"/>
          <w:lang w:val="ru-RU"/>
        </w:rPr>
      </w:pPr>
      <w:r>
        <w:rPr>
          <w:rFonts w:ascii="Times New Roman" w:hAnsi="Times New Roman" w:cs="Times New Roman"/>
          <w:sz w:val="24"/>
          <w:szCs w:val="24"/>
        </w:rPr>
        <w:t xml:space="preserve">                         </w:t>
      </w:r>
      <w:proofErr w:type="spellStart"/>
      <w:r w:rsidR="00341FF7">
        <w:rPr>
          <w:rFonts w:ascii="Times New Roman" w:hAnsi="Times New Roman" w:cs="Times New Roman"/>
          <w:sz w:val="24"/>
          <w:szCs w:val="24"/>
        </w:rPr>
        <w:t>Цф</w:t>
      </w:r>
      <w:proofErr w:type="spellEnd"/>
      <w:r w:rsidR="00341FF7">
        <w:rPr>
          <w:rFonts w:ascii="Times New Roman" w:hAnsi="Times New Roman" w:cs="Times New Roman"/>
          <w:sz w:val="24"/>
          <w:szCs w:val="24"/>
        </w:rPr>
        <w:t xml:space="preserve"> = </w:t>
      </w:r>
      <w:r w:rsidR="00374338">
        <w:rPr>
          <w:rFonts w:ascii="Times New Roman" w:hAnsi="Times New Roman" w:cs="Times New Roman"/>
          <w:sz w:val="24"/>
          <w:szCs w:val="24"/>
        </w:rPr>
        <w:t>(</w:t>
      </w:r>
      <w:proofErr w:type="spellStart"/>
      <w:r w:rsidR="00374338">
        <w:rPr>
          <w:rFonts w:ascii="Times New Roman" w:hAnsi="Times New Roman" w:cs="Times New Roman"/>
          <w:sz w:val="24"/>
          <w:szCs w:val="24"/>
        </w:rPr>
        <w:t>Цз</w:t>
      </w:r>
      <w:proofErr w:type="spellEnd"/>
      <w:r w:rsidR="00374338">
        <w:rPr>
          <w:rFonts w:ascii="Times New Roman" w:hAnsi="Times New Roman" w:cs="Times New Roman"/>
          <w:sz w:val="24"/>
          <w:szCs w:val="24"/>
        </w:rPr>
        <w:t xml:space="preserve"> +</w:t>
      </w:r>
      <w:proofErr w:type="spellStart"/>
      <w:r w:rsidR="00374338">
        <w:rPr>
          <w:rFonts w:ascii="Times New Roman" w:hAnsi="Times New Roman" w:cs="Times New Roman"/>
          <w:sz w:val="24"/>
          <w:szCs w:val="24"/>
        </w:rPr>
        <w:t>Тпер</w:t>
      </w:r>
      <w:proofErr w:type="spellEnd"/>
      <w:r w:rsidR="00374338">
        <w:rPr>
          <w:rFonts w:ascii="Times New Roman" w:hAnsi="Times New Roman" w:cs="Times New Roman"/>
          <w:sz w:val="24"/>
          <w:szCs w:val="24"/>
        </w:rPr>
        <w:t xml:space="preserve">+ </w:t>
      </w:r>
      <w:r w:rsidR="00A92DDA">
        <w:rPr>
          <w:rFonts w:ascii="Times New Roman" w:hAnsi="Times New Roman" w:cs="Times New Roman"/>
          <w:sz w:val="24"/>
          <w:szCs w:val="24"/>
        </w:rPr>
        <w:t>Р+</w:t>
      </w:r>
      <w:r w:rsidR="00374338">
        <w:rPr>
          <w:rFonts w:ascii="Times New Roman" w:hAnsi="Times New Roman" w:cs="Times New Roman"/>
          <w:sz w:val="24"/>
          <w:szCs w:val="24"/>
        </w:rPr>
        <w:t>V)×1.2</w:t>
      </w:r>
      <w:r w:rsidR="000D6A72" w:rsidRPr="000D6A72">
        <w:rPr>
          <w:rFonts w:ascii="Times New Roman" w:hAnsi="Times New Roman" w:cs="Times New Roman"/>
          <w:sz w:val="24"/>
          <w:szCs w:val="24"/>
        </w:rPr>
        <w:t>, де</w:t>
      </w:r>
      <w:r w:rsidRPr="0008586B">
        <w:rPr>
          <w:rFonts w:ascii="Times New Roman" w:hAnsi="Times New Roman" w:cs="Times New Roman"/>
          <w:sz w:val="24"/>
          <w:szCs w:val="24"/>
          <w:lang w:val="ru-RU"/>
        </w:rPr>
        <w:t xml:space="preserve">             </w:t>
      </w:r>
      <w:r>
        <w:rPr>
          <w:rFonts w:ascii="Times New Roman" w:hAnsi="Times New Roman" w:cs="Times New Roman"/>
          <w:sz w:val="24"/>
          <w:szCs w:val="24"/>
        </w:rPr>
        <w:t xml:space="preserve">                                                                      Формула №1</w:t>
      </w:r>
      <w:r w:rsidRPr="0008586B">
        <w:rPr>
          <w:rFonts w:ascii="Times New Roman" w:hAnsi="Times New Roman" w:cs="Times New Roman"/>
          <w:sz w:val="24"/>
          <w:szCs w:val="24"/>
          <w:lang w:val="ru-RU"/>
        </w:rPr>
        <w:t xml:space="preserve">                                               </w:t>
      </w:r>
    </w:p>
    <w:p w14:paraId="2B7E0B64" w14:textId="77777777" w:rsidR="000D6A72" w:rsidRPr="000D6A72" w:rsidRDefault="000D6A72" w:rsidP="000D6A72">
      <w:pPr>
        <w:spacing w:line="240" w:lineRule="auto"/>
        <w:contextualSpacing/>
        <w:rPr>
          <w:rFonts w:ascii="Times New Roman" w:hAnsi="Times New Roman" w:cs="Times New Roman"/>
          <w:sz w:val="24"/>
          <w:szCs w:val="24"/>
        </w:rPr>
      </w:pPr>
    </w:p>
    <w:p w14:paraId="1D87BE17"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Цз</w:t>
      </w:r>
      <w:proofErr w:type="spellEnd"/>
      <w:r w:rsidRPr="000D6A72">
        <w:rPr>
          <w:rFonts w:ascii="Times New Roman" w:hAnsi="Times New Roman" w:cs="Times New Roman"/>
          <w:sz w:val="24"/>
          <w:szCs w:val="24"/>
        </w:rPr>
        <w:t xml:space="preserve"> – ціна закупівлі електричної енергії на ринку «на добу наперед» за розрахунковий місяць (без ПДВ), грн/</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яка визначається за формулою:</w:t>
      </w:r>
    </w:p>
    <w:p w14:paraId="7B944C1F" w14:textId="77777777" w:rsidR="000D6A72" w:rsidRPr="000D6A72"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 xml:space="preserve">                                           </w:t>
      </w:r>
    </w:p>
    <w:p w14:paraId="03394451" w14:textId="77777777" w:rsidR="000D6A72" w:rsidRPr="000D6A72" w:rsidRDefault="007F5E3B" w:rsidP="000D6A72">
      <w:pPr>
        <w:spacing w:line="240" w:lineRule="auto"/>
        <w:contextualSpacing/>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Ц</m:t>
              </m:r>
            </m:e>
            <m:sub>
              <m:r>
                <m:rPr>
                  <m:sty m:val="p"/>
                </m:rPr>
                <w:rPr>
                  <w:rFonts w:ascii="Cambria Math" w:hAnsi="Cambria Math" w:cs="Times New Roman"/>
                  <w:sz w:val="24"/>
                  <w:szCs w:val="24"/>
                </w:rPr>
                <m:t>з</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pHide m:val="1"/>
                  <m:ctrlPr>
                    <w:rPr>
                      <w:rFonts w:ascii="Cambria Math" w:hAnsi="Cambria Math" w:cs="Times New Roman"/>
                      <w:sz w:val="24"/>
                      <w:szCs w:val="24"/>
                    </w:rPr>
                  </m:ctrlPr>
                </m:naryPr>
                <m:sub>
                  <m:r>
                    <m:rPr>
                      <m:sty m:val="p"/>
                    </m:rPr>
                    <w:rPr>
                      <w:rFonts w:ascii="Cambria Math" w:hAnsi="Cambria Math" w:cs="Times New Roman"/>
                      <w:sz w:val="24"/>
                      <w:szCs w:val="24"/>
                    </w:rPr>
                    <m:t>м</m:t>
                  </m: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і,г</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Ц</m:t>
                      </m:r>
                    </m:e>
                    <m:sub>
                      <m:r>
                        <m:rPr>
                          <m:sty m:val="p"/>
                        </m:rPr>
                        <w:rPr>
                          <w:rFonts w:ascii="Cambria Math" w:hAnsi="Cambria Math" w:cs="Times New Roman"/>
                          <w:sz w:val="24"/>
                          <w:szCs w:val="24"/>
                        </w:rPr>
                        <m:t>рдн</m:t>
                      </m:r>
                    </m:sub>
                  </m:sSub>
                  <m:r>
                    <m:rPr>
                      <m:sty m:val="p"/>
                    </m:rPr>
                    <w:rPr>
                      <w:rFonts w:ascii="Cambria Math" w:hAnsi="Cambria Math" w:cs="Times New Roman"/>
                      <w:sz w:val="24"/>
                      <w:szCs w:val="24"/>
                    </w:rPr>
                    <m:t>)</m:t>
                  </m:r>
                </m:e>
              </m:nary>
              <m:r>
                <m:rPr>
                  <m:sty m:val="p"/>
                </m:rPr>
                <w:rPr>
                  <w:rFonts w:ascii="Cambria Math" w:hAnsi="Cambria Math" w:cs="Times New Roman"/>
                  <w:sz w:val="24"/>
                  <w:szCs w:val="24"/>
                </w:rPr>
                <m:t xml:space="preserve"> </m:t>
              </m:r>
            </m:num>
            <m:den>
              <m:nary>
                <m:naryPr>
                  <m:chr m:val="∑"/>
                  <m:limLoc m:val="undOvr"/>
                  <m:supHide m:val="1"/>
                  <m:ctrlPr>
                    <w:rPr>
                      <w:rFonts w:ascii="Cambria Math" w:hAnsi="Cambria Math" w:cs="Times New Roman"/>
                      <w:sz w:val="24"/>
                      <w:szCs w:val="24"/>
                    </w:rPr>
                  </m:ctrlPr>
                </m:naryPr>
                <m:sub>
                  <m:r>
                    <m:rPr>
                      <m:sty m:val="p"/>
                    </m:rPr>
                    <w:rPr>
                      <w:rFonts w:ascii="Cambria Math" w:hAnsi="Cambria Math" w:cs="Cambria Math"/>
                      <w:sz w:val="24"/>
                      <w:szCs w:val="24"/>
                    </w:rPr>
                    <m:t>м</m:t>
                  </m: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і,г</m:t>
                      </m:r>
                    </m:sub>
                  </m:sSub>
                </m:e>
              </m:nary>
            </m:den>
          </m:f>
        </m:oMath>
      </m:oMathPara>
    </w:p>
    <w:p w14:paraId="46FE7F10" w14:textId="77777777" w:rsidR="000D6A72" w:rsidRPr="000D6A72" w:rsidRDefault="000D6A72" w:rsidP="000D6A72">
      <w:pPr>
        <w:spacing w:line="240" w:lineRule="auto"/>
        <w:contextualSpacing/>
        <w:rPr>
          <w:rFonts w:ascii="Times New Roman" w:hAnsi="Times New Roman" w:cs="Times New Roman"/>
          <w:sz w:val="24"/>
          <w:szCs w:val="24"/>
        </w:rPr>
      </w:pPr>
    </w:p>
    <w:p w14:paraId="2C5D6607" w14:textId="77777777" w:rsidR="000D6A72" w:rsidRPr="000D6A72"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г – година;</w:t>
      </w:r>
    </w:p>
    <w:p w14:paraId="161FE387" w14:textId="77777777" w:rsidR="000D6A72" w:rsidRPr="000D6A72"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м – місяць;</w:t>
      </w:r>
    </w:p>
    <w:p w14:paraId="6068625F"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Ni,г</w:t>
      </w:r>
      <w:proofErr w:type="spellEnd"/>
      <w:r w:rsidRPr="000D6A72">
        <w:rPr>
          <w:rFonts w:ascii="Times New Roman" w:hAnsi="Times New Roman" w:cs="Times New Roman"/>
          <w:sz w:val="24"/>
          <w:szCs w:val="24"/>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w:t>
      </w:r>
    </w:p>
    <w:p w14:paraId="1F92B66C"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Црдн</w:t>
      </w:r>
      <w:proofErr w:type="spellEnd"/>
      <w:r w:rsidRPr="000D6A72">
        <w:rPr>
          <w:rFonts w:ascii="Times New Roman" w:hAnsi="Times New Roman" w:cs="Times New Roman"/>
          <w:sz w:val="24"/>
          <w:szCs w:val="24"/>
        </w:rPr>
        <w:t xml:space="preserve"> – погодинна ціна РДН, яка формується оператором ринку та публікується на його </w:t>
      </w:r>
      <w:proofErr w:type="spellStart"/>
      <w:r w:rsidRPr="000D6A72">
        <w:rPr>
          <w:rFonts w:ascii="Times New Roman" w:hAnsi="Times New Roman" w:cs="Times New Roman"/>
          <w:sz w:val="24"/>
          <w:szCs w:val="24"/>
        </w:rPr>
        <w:t>вебсайті</w:t>
      </w:r>
      <w:proofErr w:type="spellEnd"/>
      <w:r w:rsidRPr="000D6A72">
        <w:rPr>
          <w:rFonts w:ascii="Times New Roman" w:hAnsi="Times New Roman" w:cs="Times New Roman"/>
          <w:sz w:val="24"/>
          <w:szCs w:val="24"/>
        </w:rPr>
        <w:t xml:space="preserve"> (без ПДВ), грн/кВт. Год;</w:t>
      </w:r>
    </w:p>
    <w:p w14:paraId="5A6D13E4"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Тпер</w:t>
      </w:r>
      <w:proofErr w:type="spellEnd"/>
      <w:r w:rsidRPr="000D6A72">
        <w:rPr>
          <w:rFonts w:ascii="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w:t>
      </w:r>
    </w:p>
    <w:p w14:paraId="538B862A" w14:textId="66905513" w:rsidR="00D966CF"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 xml:space="preserve">V – </w:t>
      </w:r>
      <w:r w:rsidR="00D966CF" w:rsidRPr="008D392F">
        <w:rPr>
          <w:rFonts w:ascii="Times New Roman" w:hAnsi="Times New Roman" w:cs="Times New Roman"/>
          <w:sz w:val="24"/>
          <w:szCs w:val="24"/>
        </w:rPr>
        <w:t>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00D966CF" w:rsidRPr="008D392F">
        <w:rPr>
          <w:rFonts w:ascii="Times New Roman" w:hAnsi="Times New Roman" w:cs="Times New Roman"/>
          <w:sz w:val="24"/>
          <w:szCs w:val="24"/>
        </w:rPr>
        <w:t>кВт.год</w:t>
      </w:r>
      <w:proofErr w:type="spellEnd"/>
    </w:p>
    <w:p w14:paraId="4A1CB828" w14:textId="4BFCCE63" w:rsidR="00A92DDA" w:rsidRPr="003D32D7" w:rsidRDefault="00A92DDA" w:rsidP="000D6A72">
      <w:pPr>
        <w:spacing w:line="240" w:lineRule="auto"/>
        <w:contextualSpacing/>
        <w:rPr>
          <w:rFonts w:ascii="Times New Roman" w:hAnsi="Times New Roman" w:cs="Times New Roman"/>
          <w:sz w:val="24"/>
          <w:szCs w:val="24"/>
          <w:lang w:val="ru-RU"/>
        </w:rPr>
      </w:pPr>
      <w:r>
        <w:rPr>
          <w:rFonts w:ascii="Times New Roman" w:hAnsi="Times New Roman" w:cs="Times New Roman"/>
          <w:sz w:val="24"/>
          <w:szCs w:val="24"/>
        </w:rPr>
        <w:t xml:space="preserve">Р - </w:t>
      </w:r>
      <w:r w:rsidRPr="00A92DDA">
        <w:rPr>
          <w:rFonts w:ascii="Times New Roman" w:hAnsi="Times New Roman" w:cs="Times New Roman"/>
          <w:color w:val="222222"/>
          <w:sz w:val="24"/>
          <w:szCs w:val="24"/>
        </w:rPr>
        <w:t xml:space="preserve">ціна (тариф) послуг оператора системи розподілу (ціна регульованих послуг), </w:t>
      </w:r>
      <w:r w:rsidRPr="00A92DDA">
        <w:rPr>
          <w:rFonts w:ascii="Times New Roman" w:hAnsi="Times New Roman" w:cs="Times New Roman"/>
          <w:sz w:val="24"/>
          <w:szCs w:val="24"/>
        </w:rPr>
        <w:t>затверджений регулятором для оператора системи розподілу у встановленому порядку відповідно до постанови НКРЕКП або відповідно до постанови НКРЕКП яка діє на час розрахунку</w:t>
      </w:r>
      <w:r>
        <w:rPr>
          <w:rFonts w:ascii="Times New Roman" w:hAnsi="Times New Roman" w:cs="Times New Roman"/>
          <w:sz w:val="24"/>
          <w:szCs w:val="24"/>
        </w:rPr>
        <w:t xml:space="preserve"> </w:t>
      </w:r>
      <w:r w:rsidRPr="000D6A72">
        <w:rPr>
          <w:rFonts w:ascii="Times New Roman" w:hAnsi="Times New Roman" w:cs="Times New Roman"/>
          <w:sz w:val="24"/>
          <w:szCs w:val="24"/>
        </w:rPr>
        <w:t>(без ПДВ), грн/кВт. Год</w:t>
      </w:r>
    </w:p>
    <w:p w14:paraId="52FBA669" w14:textId="2AA6DC51" w:rsidR="00374338" w:rsidRDefault="00374338" w:rsidP="000D6A72">
      <w:pPr>
        <w:spacing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Варт</w:t>
      </w:r>
      <w:proofErr w:type="spellEnd"/>
      <w:r>
        <w:rPr>
          <w:rFonts w:ascii="Times New Roman" w:hAnsi="Times New Roman" w:cs="Times New Roman"/>
          <w:sz w:val="24"/>
          <w:szCs w:val="24"/>
        </w:rPr>
        <w:t>і</w:t>
      </w:r>
      <w:proofErr w:type="spellStart"/>
      <w:r w:rsidR="000A6DFE">
        <w:rPr>
          <w:rFonts w:ascii="Times New Roman" w:hAnsi="Times New Roman" w:cs="Times New Roman"/>
          <w:sz w:val="24"/>
          <w:szCs w:val="24"/>
          <w:lang w:val="ru-RU"/>
        </w:rPr>
        <w:t>сть</w:t>
      </w:r>
      <w:proofErr w:type="spellEnd"/>
      <w:r w:rsidR="000A6DFE">
        <w:rPr>
          <w:rFonts w:ascii="Times New Roman" w:hAnsi="Times New Roman" w:cs="Times New Roman"/>
          <w:sz w:val="24"/>
          <w:szCs w:val="24"/>
          <w:lang w:val="ru-RU"/>
        </w:rPr>
        <w:t xml:space="preserve"> за </w:t>
      </w:r>
      <w:proofErr w:type="spellStart"/>
      <w:r w:rsidR="000A6DFE">
        <w:rPr>
          <w:rFonts w:ascii="Times New Roman" w:hAnsi="Times New Roman" w:cs="Times New Roman"/>
          <w:sz w:val="24"/>
          <w:szCs w:val="24"/>
          <w:lang w:val="ru-RU"/>
        </w:rPr>
        <w:t>розрахунковий</w:t>
      </w:r>
      <w:proofErr w:type="spellEnd"/>
      <w:r w:rsidR="000A6DFE">
        <w:rPr>
          <w:rFonts w:ascii="Times New Roman" w:hAnsi="Times New Roman" w:cs="Times New Roman"/>
          <w:sz w:val="24"/>
          <w:szCs w:val="24"/>
          <w:lang w:val="ru-RU"/>
        </w:rPr>
        <w:t xml:space="preserve"> </w:t>
      </w:r>
      <w:proofErr w:type="spellStart"/>
      <w:r w:rsidR="000A6DFE">
        <w:rPr>
          <w:rFonts w:ascii="Times New Roman" w:hAnsi="Times New Roman" w:cs="Times New Roman"/>
          <w:sz w:val="24"/>
          <w:szCs w:val="24"/>
          <w:lang w:val="ru-RU"/>
        </w:rPr>
        <w:t>період</w:t>
      </w:r>
      <w:proofErr w:type="spellEnd"/>
      <w:r w:rsidR="000A6DFE">
        <w:rPr>
          <w:rFonts w:ascii="Times New Roman" w:hAnsi="Times New Roman" w:cs="Times New Roman"/>
          <w:sz w:val="24"/>
          <w:szCs w:val="24"/>
          <w:lang w:val="ru-RU"/>
        </w:rPr>
        <w:t xml:space="preserve"> </w:t>
      </w:r>
      <w:proofErr w:type="spellStart"/>
      <w:r w:rsidR="000A6DFE">
        <w:rPr>
          <w:rFonts w:ascii="Times New Roman" w:hAnsi="Times New Roman" w:cs="Times New Roman"/>
          <w:sz w:val="24"/>
          <w:szCs w:val="24"/>
          <w:lang w:val="ru-RU"/>
        </w:rPr>
        <w:t>роз</w:t>
      </w:r>
      <w:r>
        <w:rPr>
          <w:rFonts w:ascii="Times New Roman" w:hAnsi="Times New Roman" w:cs="Times New Roman"/>
          <w:sz w:val="24"/>
          <w:szCs w:val="24"/>
          <w:lang w:val="ru-RU"/>
        </w:rPr>
        <w:t>рахову</w:t>
      </w:r>
      <w:r w:rsidR="000A6DFE">
        <w:rPr>
          <w:rFonts w:ascii="Times New Roman" w:hAnsi="Times New Roman" w:cs="Times New Roman"/>
          <w:sz w:val="24"/>
          <w:szCs w:val="24"/>
          <w:lang w:val="ru-RU"/>
        </w:rPr>
        <w:t>ється</w:t>
      </w:r>
      <w:proofErr w:type="spellEnd"/>
      <w:r w:rsidR="000A6DFE">
        <w:rPr>
          <w:rFonts w:ascii="Times New Roman" w:hAnsi="Times New Roman" w:cs="Times New Roman"/>
          <w:sz w:val="24"/>
          <w:szCs w:val="24"/>
          <w:lang w:val="ru-RU"/>
        </w:rPr>
        <w:t xml:space="preserve"> </w:t>
      </w:r>
      <w:proofErr w:type="spellStart"/>
      <w:r w:rsidR="000A6DFE">
        <w:rPr>
          <w:rFonts w:ascii="Times New Roman" w:hAnsi="Times New Roman" w:cs="Times New Roman"/>
          <w:sz w:val="24"/>
          <w:szCs w:val="24"/>
          <w:lang w:val="ru-RU"/>
        </w:rPr>
        <w:t>відпо</w:t>
      </w:r>
      <w:r>
        <w:rPr>
          <w:rFonts w:ascii="Times New Roman" w:hAnsi="Times New Roman" w:cs="Times New Roman"/>
          <w:sz w:val="24"/>
          <w:szCs w:val="24"/>
          <w:lang w:val="ru-RU"/>
        </w:rPr>
        <w:t>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формули</w:t>
      </w:r>
      <w:proofErr w:type="spellEnd"/>
      <w:r>
        <w:rPr>
          <w:rFonts w:ascii="Times New Roman" w:hAnsi="Times New Roman" w:cs="Times New Roman"/>
          <w:sz w:val="24"/>
          <w:szCs w:val="24"/>
          <w:lang w:val="ru-RU"/>
        </w:rPr>
        <w:t>:</w:t>
      </w:r>
    </w:p>
    <w:p w14:paraId="0AC5218A" w14:textId="79339BF6" w:rsidR="00374338" w:rsidRPr="000A6DFE" w:rsidRDefault="00374338" w:rsidP="00374338">
      <w:pPr>
        <w:spacing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en-US"/>
        </w:rPr>
        <w:t>R</w:t>
      </w:r>
      <w:r w:rsidRPr="000A6DFE">
        <w:rPr>
          <w:rFonts w:ascii="Times New Roman" w:hAnsi="Times New Roman" w:cs="Times New Roman"/>
          <w:sz w:val="24"/>
          <w:szCs w:val="24"/>
          <w:lang w:val="ru-RU"/>
        </w:rPr>
        <w:t xml:space="preserve"> </w:t>
      </w:r>
      <w:proofErr w:type="gramStart"/>
      <w:r w:rsidRPr="000A6DF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Цф</w:t>
      </w:r>
      <w:proofErr w:type="spellEnd"/>
      <w:proofErr w:type="gramEnd"/>
      <w:r w:rsidRPr="000A6DFE">
        <w:rPr>
          <w:rFonts w:ascii="Times New Roman" w:hAnsi="Times New Roman" w:cs="Times New Roman"/>
          <w:sz w:val="24"/>
          <w:szCs w:val="24"/>
          <w:lang w:val="ru-RU"/>
        </w:rPr>
        <w:t>*</w:t>
      </w:r>
      <w:r>
        <w:rPr>
          <w:rFonts w:ascii="Times New Roman" w:hAnsi="Times New Roman" w:cs="Times New Roman"/>
          <w:sz w:val="24"/>
          <w:szCs w:val="24"/>
          <w:lang w:val="en-US"/>
        </w:rPr>
        <w:t>W</w:t>
      </w:r>
    </w:p>
    <w:p w14:paraId="4BF32D05" w14:textId="77777777" w:rsidR="00374338" w:rsidRPr="000A6DFE" w:rsidRDefault="00374338" w:rsidP="00374338">
      <w:pPr>
        <w:spacing w:line="240" w:lineRule="auto"/>
        <w:contextualSpacing/>
        <w:jc w:val="center"/>
        <w:rPr>
          <w:rFonts w:ascii="Times New Roman" w:hAnsi="Times New Roman" w:cs="Times New Roman"/>
          <w:sz w:val="24"/>
          <w:szCs w:val="24"/>
          <w:lang w:val="ru-RU"/>
        </w:rPr>
      </w:pPr>
    </w:p>
    <w:p w14:paraId="469A35C4" w14:textId="06081A3B" w:rsidR="00374338" w:rsidRPr="00793FB0" w:rsidRDefault="00374338" w:rsidP="00D966CF">
      <w:pPr>
        <w:contextualSpacing/>
        <w:rPr>
          <w:rFonts w:ascii="Times New Roman" w:hAnsi="Times New Roman" w:cs="Times New Roman"/>
          <w:sz w:val="24"/>
          <w:szCs w:val="24"/>
          <w:lang w:val="ru-RU"/>
        </w:rPr>
      </w:pPr>
      <w:r w:rsidRPr="00374338">
        <w:rPr>
          <w:rFonts w:ascii="Times New Roman" w:hAnsi="Times New Roman" w:cs="Times New Roman"/>
          <w:sz w:val="24"/>
          <w:szCs w:val="24"/>
          <w:lang w:val="ru-RU"/>
        </w:rPr>
        <w:t xml:space="preserve"> </w:t>
      </w:r>
      <w:r>
        <w:rPr>
          <w:rFonts w:ascii="Times New Roman" w:hAnsi="Times New Roman" w:cs="Times New Roman"/>
          <w:sz w:val="24"/>
          <w:szCs w:val="24"/>
          <w:lang w:val="en-US"/>
        </w:rPr>
        <w:t>R</w:t>
      </w:r>
      <w:r w:rsidRPr="00C43B9A">
        <w:rPr>
          <w:rFonts w:ascii="Times New Roman" w:hAnsi="Times New Roman" w:cs="Times New Roman"/>
          <w:sz w:val="24"/>
          <w:szCs w:val="24"/>
        </w:rPr>
        <w:t xml:space="preserve"> </w:t>
      </w:r>
      <w:r w:rsidR="00793FB0" w:rsidRPr="000D6A72">
        <w:rPr>
          <w:rFonts w:ascii="Times New Roman" w:hAnsi="Times New Roman" w:cs="Times New Roman"/>
          <w:sz w:val="24"/>
          <w:szCs w:val="24"/>
        </w:rPr>
        <w:t>–</w:t>
      </w:r>
      <w:r w:rsidR="00793FB0" w:rsidRPr="00793FB0">
        <w:rPr>
          <w:rFonts w:ascii="Times New Roman" w:hAnsi="Times New Roman" w:cs="Times New Roman"/>
          <w:sz w:val="24"/>
          <w:szCs w:val="24"/>
          <w:lang w:val="ru-RU"/>
        </w:rPr>
        <w:t xml:space="preserve"> </w:t>
      </w:r>
      <w:r w:rsidR="00793FB0">
        <w:rPr>
          <w:rFonts w:ascii="Times New Roman" w:hAnsi="Times New Roman" w:cs="Times New Roman"/>
          <w:sz w:val="24"/>
          <w:szCs w:val="24"/>
        </w:rPr>
        <w:t>в</w:t>
      </w:r>
      <w:r>
        <w:rPr>
          <w:rFonts w:ascii="Times New Roman" w:hAnsi="Times New Roman" w:cs="Times New Roman"/>
          <w:sz w:val="24"/>
          <w:szCs w:val="24"/>
          <w:lang w:val="ru-RU"/>
        </w:rPr>
        <w:t>арт</w:t>
      </w:r>
      <w:r>
        <w:rPr>
          <w:rFonts w:ascii="Times New Roman" w:hAnsi="Times New Roman" w:cs="Times New Roman"/>
          <w:sz w:val="24"/>
          <w:szCs w:val="24"/>
        </w:rPr>
        <w:t>і</w:t>
      </w:r>
      <w:proofErr w:type="spellStart"/>
      <w:r>
        <w:rPr>
          <w:rFonts w:ascii="Times New Roman" w:hAnsi="Times New Roman" w:cs="Times New Roman"/>
          <w:sz w:val="24"/>
          <w:szCs w:val="24"/>
          <w:lang w:val="ru-RU"/>
        </w:rPr>
        <w:t>сть</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розрахунковий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період</w:t>
      </w:r>
      <w:proofErr w:type="spellEnd"/>
    </w:p>
    <w:p w14:paraId="221B3BF7" w14:textId="250D8A87" w:rsidR="00374338" w:rsidRPr="003D32D7" w:rsidRDefault="00374338" w:rsidP="00D966CF">
      <w:pPr>
        <w:contextualSpacing/>
        <w:rPr>
          <w:rFonts w:ascii="Times New Roman" w:hAnsi="Times New Roman" w:cs="Times New Roman"/>
          <w:sz w:val="24"/>
          <w:szCs w:val="24"/>
          <w:lang w:val="ru-RU"/>
        </w:rPr>
      </w:pPr>
      <w:r w:rsidRPr="000D6A72">
        <w:rPr>
          <w:rFonts w:ascii="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xml:space="preserve">; </w:t>
      </w:r>
    </w:p>
    <w:p w14:paraId="3ABAEE18" w14:textId="77777777" w:rsidR="008D392F" w:rsidRPr="008D392F" w:rsidRDefault="008D392F" w:rsidP="008D392F">
      <w:pPr>
        <w:spacing w:line="240" w:lineRule="auto"/>
        <w:contextualSpacing/>
        <w:rPr>
          <w:rFonts w:ascii="Times New Roman" w:hAnsi="Times New Roman" w:cs="Times New Roman"/>
          <w:sz w:val="24"/>
          <w:szCs w:val="24"/>
        </w:rPr>
      </w:pPr>
      <w:r>
        <w:rPr>
          <w:b/>
          <w:bCs/>
          <w:color w:val="000000"/>
        </w:rPr>
        <w:t> </w:t>
      </w:r>
      <w:r w:rsidRPr="008D392F">
        <w:rPr>
          <w:rFonts w:ascii="Times New Roman" w:hAnsi="Times New Roman" w:cs="Times New Roman"/>
          <w:sz w:val="24"/>
          <w:szCs w:val="24"/>
        </w:rPr>
        <w:t>Фактична ціна за одиницю (</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 з ПДВ  для споживача групи Б за розрахунковий місяць розраховується за формулою:   </w:t>
      </w:r>
    </w:p>
    <w:p w14:paraId="304CEE54" w14:textId="77777777" w:rsidR="008D392F" w:rsidRPr="008D392F" w:rsidRDefault="008D392F" w:rsidP="008D392F">
      <w:pPr>
        <w:spacing w:line="240" w:lineRule="auto"/>
        <w:contextualSpacing/>
        <w:rPr>
          <w:rFonts w:ascii="Times New Roman" w:hAnsi="Times New Roman" w:cs="Times New Roman"/>
          <w:sz w:val="24"/>
          <w:szCs w:val="24"/>
        </w:rPr>
      </w:pPr>
    </w:p>
    <w:p w14:paraId="125FDDAB" w14:textId="775735C5" w:rsidR="008D392F" w:rsidRPr="0008586B" w:rsidRDefault="0008586B" w:rsidP="0008586B">
      <w:pPr>
        <w:spacing w:line="240" w:lineRule="auto"/>
        <w:contextualSpacing/>
        <w:jc w:val="right"/>
        <w:rPr>
          <w:rFonts w:ascii="Times New Roman" w:hAnsi="Times New Roman" w:cs="Times New Roman"/>
          <w:sz w:val="24"/>
          <w:szCs w:val="24"/>
          <w:lang w:val="ru-RU"/>
        </w:rPr>
      </w:pPr>
      <w:r>
        <w:rPr>
          <w:rFonts w:ascii="Times New Roman" w:hAnsi="Times New Roman" w:cs="Times New Roman"/>
          <w:sz w:val="24"/>
          <w:szCs w:val="24"/>
        </w:rPr>
        <w:t xml:space="preserve"> </w:t>
      </w:r>
      <w:proofErr w:type="spellStart"/>
      <w:r w:rsidR="008D392F">
        <w:rPr>
          <w:rFonts w:ascii="Times New Roman" w:hAnsi="Times New Roman" w:cs="Times New Roman"/>
          <w:sz w:val="24"/>
          <w:szCs w:val="24"/>
        </w:rPr>
        <w:t>Цф</w:t>
      </w:r>
      <w:proofErr w:type="spellEnd"/>
      <w:r w:rsidR="008D392F">
        <w:rPr>
          <w:rFonts w:ascii="Times New Roman" w:hAnsi="Times New Roman" w:cs="Times New Roman"/>
          <w:sz w:val="24"/>
          <w:szCs w:val="24"/>
        </w:rPr>
        <w:t xml:space="preserve"> = </w:t>
      </w:r>
      <w:r w:rsidR="008D392F" w:rsidRPr="008D392F">
        <w:rPr>
          <w:rFonts w:ascii="Times New Roman" w:hAnsi="Times New Roman" w:cs="Times New Roman"/>
          <w:sz w:val="24"/>
          <w:szCs w:val="24"/>
        </w:rPr>
        <w:t>(</w:t>
      </w:r>
      <w:proofErr w:type="spellStart"/>
      <w:r w:rsidR="008D392F" w:rsidRPr="008D392F">
        <w:rPr>
          <w:rFonts w:ascii="Times New Roman" w:hAnsi="Times New Roman" w:cs="Times New Roman"/>
          <w:sz w:val="24"/>
          <w:szCs w:val="24"/>
        </w:rPr>
        <w:t>Цсз</w:t>
      </w:r>
      <w:proofErr w:type="spellEnd"/>
      <w:r w:rsidR="008D392F" w:rsidRPr="008D392F">
        <w:rPr>
          <w:rFonts w:ascii="Times New Roman" w:hAnsi="Times New Roman" w:cs="Times New Roman"/>
          <w:sz w:val="24"/>
          <w:szCs w:val="24"/>
        </w:rPr>
        <w:t xml:space="preserve"> +</w:t>
      </w:r>
      <w:proofErr w:type="spellStart"/>
      <w:r w:rsidR="008D392F" w:rsidRPr="008D392F">
        <w:rPr>
          <w:rFonts w:ascii="Times New Roman" w:hAnsi="Times New Roman" w:cs="Times New Roman"/>
          <w:sz w:val="24"/>
          <w:szCs w:val="24"/>
        </w:rPr>
        <w:t>Т</w:t>
      </w:r>
      <w:r w:rsidR="008D392F">
        <w:rPr>
          <w:rFonts w:ascii="Times New Roman" w:hAnsi="Times New Roman" w:cs="Times New Roman"/>
          <w:sz w:val="24"/>
          <w:szCs w:val="24"/>
        </w:rPr>
        <w:t>пер</w:t>
      </w:r>
      <w:proofErr w:type="spellEnd"/>
      <w:r w:rsidR="008D392F">
        <w:rPr>
          <w:rFonts w:ascii="Times New Roman" w:hAnsi="Times New Roman" w:cs="Times New Roman"/>
          <w:sz w:val="24"/>
          <w:szCs w:val="24"/>
        </w:rPr>
        <w:t xml:space="preserve">+ </w:t>
      </w:r>
      <w:r w:rsidR="00A92DDA">
        <w:rPr>
          <w:rFonts w:ascii="Times New Roman" w:hAnsi="Times New Roman" w:cs="Times New Roman"/>
          <w:sz w:val="24"/>
          <w:szCs w:val="24"/>
        </w:rPr>
        <w:t>Р+</w:t>
      </w:r>
      <w:r w:rsidR="008D392F">
        <w:rPr>
          <w:rFonts w:ascii="Times New Roman" w:hAnsi="Times New Roman" w:cs="Times New Roman"/>
          <w:sz w:val="24"/>
          <w:szCs w:val="24"/>
        </w:rPr>
        <w:t>V)×1.2</w:t>
      </w:r>
      <w:r w:rsidR="008D392F" w:rsidRPr="008D392F">
        <w:rPr>
          <w:rFonts w:ascii="Times New Roman" w:hAnsi="Times New Roman" w:cs="Times New Roman"/>
          <w:sz w:val="24"/>
          <w:szCs w:val="24"/>
        </w:rPr>
        <w:t>, де</w:t>
      </w:r>
      <w:r>
        <w:rPr>
          <w:rFonts w:ascii="Times New Roman" w:hAnsi="Times New Roman" w:cs="Times New Roman"/>
          <w:sz w:val="24"/>
          <w:szCs w:val="24"/>
        </w:rPr>
        <w:t xml:space="preserve">                                                                               </w:t>
      </w:r>
      <w:r w:rsidRPr="0008586B">
        <w:rPr>
          <w:rFonts w:ascii="Times New Roman" w:hAnsi="Times New Roman" w:cs="Times New Roman"/>
          <w:sz w:val="24"/>
          <w:szCs w:val="24"/>
        </w:rPr>
        <w:t xml:space="preserve"> </w:t>
      </w:r>
      <w:r>
        <w:rPr>
          <w:rFonts w:ascii="Times New Roman" w:hAnsi="Times New Roman" w:cs="Times New Roman"/>
          <w:sz w:val="24"/>
          <w:szCs w:val="24"/>
        </w:rPr>
        <w:t xml:space="preserve"> Формула №2</w:t>
      </w:r>
    </w:p>
    <w:p w14:paraId="60505BF1" w14:textId="77777777" w:rsidR="008D392F" w:rsidRPr="0008586B" w:rsidRDefault="008D392F" w:rsidP="008D392F">
      <w:pPr>
        <w:spacing w:line="240" w:lineRule="auto"/>
        <w:contextualSpacing/>
        <w:jc w:val="center"/>
        <w:rPr>
          <w:rFonts w:ascii="Times New Roman" w:hAnsi="Times New Roman" w:cs="Times New Roman"/>
          <w:sz w:val="24"/>
          <w:szCs w:val="24"/>
          <w:lang w:val="ru-RU"/>
        </w:rPr>
      </w:pPr>
    </w:p>
    <w:p w14:paraId="02C791BC" w14:textId="77777777" w:rsidR="008D392F" w:rsidRPr="008D392F" w:rsidRDefault="008D392F" w:rsidP="008D392F">
      <w:pPr>
        <w:spacing w:line="240" w:lineRule="auto"/>
        <w:contextualSpacing/>
        <w:rPr>
          <w:rFonts w:ascii="Times New Roman" w:hAnsi="Times New Roman" w:cs="Times New Roman"/>
          <w:sz w:val="24"/>
          <w:szCs w:val="24"/>
        </w:rPr>
      </w:pPr>
      <w:proofErr w:type="spellStart"/>
      <w:r w:rsidRPr="008D392F">
        <w:rPr>
          <w:rFonts w:ascii="Times New Roman" w:hAnsi="Times New Roman" w:cs="Times New Roman"/>
          <w:sz w:val="24"/>
          <w:szCs w:val="24"/>
        </w:rPr>
        <w:lastRenderedPageBreak/>
        <w:t>Цсз</w:t>
      </w:r>
      <w:proofErr w:type="spellEnd"/>
      <w:r w:rsidRPr="008D392F">
        <w:rPr>
          <w:rFonts w:ascii="Times New Roman" w:hAnsi="Times New Roman" w:cs="Times New Roman"/>
          <w:sz w:val="24"/>
          <w:szCs w:val="24"/>
        </w:rPr>
        <w:t xml:space="preserve"> – середньозважена ціна РДН за розрахунковий період (календарний місяць) , яка (без ПДВ), грн/</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 xml:space="preserve">,  що формується оператором ринку та публікується на його </w:t>
      </w:r>
      <w:proofErr w:type="spellStart"/>
      <w:r w:rsidRPr="008D392F">
        <w:rPr>
          <w:rFonts w:ascii="Times New Roman" w:hAnsi="Times New Roman" w:cs="Times New Roman"/>
          <w:sz w:val="24"/>
          <w:szCs w:val="24"/>
        </w:rPr>
        <w:t>вебсайті</w:t>
      </w:r>
      <w:proofErr w:type="spellEnd"/>
      <w:r w:rsidRPr="008D392F">
        <w:rPr>
          <w:rFonts w:ascii="Times New Roman" w:hAnsi="Times New Roman" w:cs="Times New Roman"/>
          <w:sz w:val="24"/>
          <w:szCs w:val="24"/>
        </w:rPr>
        <w:t xml:space="preserve"> за посиланням </w:t>
      </w:r>
      <w:hyperlink r:id="rId9" w:history="1">
        <w:r w:rsidRPr="008D392F">
          <w:rPr>
            <w:rFonts w:ascii="Times New Roman" w:hAnsi="Times New Roman" w:cs="Times New Roman"/>
            <w:sz w:val="24"/>
            <w:szCs w:val="24"/>
          </w:rPr>
          <w:t>https://www.oree.com.ua/</w:t>
        </w:r>
      </w:hyperlink>
      <w:r w:rsidRPr="008D392F">
        <w:rPr>
          <w:rFonts w:ascii="Times New Roman" w:hAnsi="Times New Roman" w:cs="Times New Roman"/>
          <w:sz w:val="24"/>
          <w:szCs w:val="24"/>
        </w:rPr>
        <w:t>                                           </w:t>
      </w:r>
    </w:p>
    <w:p w14:paraId="3D2E9E02" w14:textId="77777777" w:rsidR="008D392F" w:rsidRPr="008D392F" w:rsidRDefault="008D392F" w:rsidP="008D392F">
      <w:pPr>
        <w:spacing w:line="240" w:lineRule="auto"/>
        <w:contextualSpacing/>
        <w:rPr>
          <w:rFonts w:ascii="Times New Roman" w:hAnsi="Times New Roman" w:cs="Times New Roman"/>
          <w:sz w:val="24"/>
          <w:szCs w:val="24"/>
        </w:rPr>
      </w:pPr>
      <w:proofErr w:type="spellStart"/>
      <w:r w:rsidRPr="008D392F">
        <w:rPr>
          <w:rFonts w:ascii="Times New Roman" w:hAnsi="Times New Roman" w:cs="Times New Roman"/>
          <w:sz w:val="24"/>
          <w:szCs w:val="24"/>
        </w:rPr>
        <w:t>Тпер</w:t>
      </w:r>
      <w:proofErr w:type="spellEnd"/>
      <w:r w:rsidRPr="008D392F">
        <w:rPr>
          <w:rFonts w:ascii="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w:t>
      </w:r>
    </w:p>
    <w:p w14:paraId="67D7DDA0" w14:textId="77777777" w:rsidR="00A92DDA" w:rsidRDefault="008D392F" w:rsidP="008D392F">
      <w:pPr>
        <w:spacing w:line="240" w:lineRule="auto"/>
        <w:contextualSpacing/>
        <w:rPr>
          <w:rFonts w:ascii="Times New Roman" w:hAnsi="Times New Roman" w:cs="Times New Roman"/>
          <w:sz w:val="24"/>
          <w:szCs w:val="24"/>
        </w:rPr>
      </w:pPr>
      <w:r w:rsidRPr="008D392F">
        <w:rPr>
          <w:rFonts w:ascii="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w:t>
      </w:r>
    </w:p>
    <w:p w14:paraId="2ED3FF5D" w14:textId="0E69514A" w:rsidR="00A92DDA" w:rsidRPr="003D32D7" w:rsidRDefault="008D392F" w:rsidP="00A92DDA">
      <w:pPr>
        <w:spacing w:line="240" w:lineRule="auto"/>
        <w:contextualSpacing/>
        <w:rPr>
          <w:rFonts w:ascii="Times New Roman" w:hAnsi="Times New Roman" w:cs="Times New Roman"/>
          <w:sz w:val="24"/>
          <w:szCs w:val="24"/>
          <w:lang w:val="ru-RU"/>
        </w:rPr>
      </w:pPr>
      <w:r w:rsidRPr="008D392F">
        <w:rPr>
          <w:rFonts w:ascii="Times New Roman" w:hAnsi="Times New Roman" w:cs="Times New Roman"/>
          <w:sz w:val="24"/>
          <w:szCs w:val="24"/>
        </w:rPr>
        <w:t> </w:t>
      </w:r>
      <w:r w:rsidR="00A92DDA">
        <w:rPr>
          <w:rFonts w:ascii="Times New Roman" w:hAnsi="Times New Roman" w:cs="Times New Roman"/>
          <w:sz w:val="24"/>
          <w:szCs w:val="24"/>
        </w:rPr>
        <w:t xml:space="preserve">Р - </w:t>
      </w:r>
      <w:r w:rsidR="00A92DDA" w:rsidRPr="00A92DDA">
        <w:rPr>
          <w:rFonts w:ascii="Times New Roman" w:hAnsi="Times New Roman" w:cs="Times New Roman"/>
          <w:color w:val="222222"/>
          <w:sz w:val="24"/>
          <w:szCs w:val="24"/>
        </w:rPr>
        <w:t xml:space="preserve">ціна (тариф) послуг оператора системи розподілу (ціна регульованих послуг), </w:t>
      </w:r>
      <w:r w:rsidR="00A92DDA" w:rsidRPr="00A92DDA">
        <w:rPr>
          <w:rFonts w:ascii="Times New Roman" w:hAnsi="Times New Roman" w:cs="Times New Roman"/>
          <w:sz w:val="24"/>
          <w:szCs w:val="24"/>
        </w:rPr>
        <w:t>затверджений регулятором для оператора системи розподілу у встановленому порядку відповідно до постанови НКРЕКП або відповідно до постанови НКРЕКП яка діє на час розрахунку</w:t>
      </w:r>
      <w:r w:rsidR="00A92DDA">
        <w:rPr>
          <w:rFonts w:ascii="Times New Roman" w:hAnsi="Times New Roman" w:cs="Times New Roman"/>
          <w:sz w:val="24"/>
          <w:szCs w:val="24"/>
        </w:rPr>
        <w:t xml:space="preserve"> </w:t>
      </w:r>
      <w:r w:rsidR="00A92DDA" w:rsidRPr="000D6A72">
        <w:rPr>
          <w:rFonts w:ascii="Times New Roman" w:hAnsi="Times New Roman" w:cs="Times New Roman"/>
          <w:sz w:val="24"/>
          <w:szCs w:val="24"/>
        </w:rPr>
        <w:t>(без ПДВ), грн/кВт. Год</w:t>
      </w:r>
    </w:p>
    <w:p w14:paraId="364C7C31" w14:textId="67B6B8AE" w:rsidR="008D392F" w:rsidRPr="00A92DDA" w:rsidRDefault="008D392F" w:rsidP="008D392F">
      <w:pPr>
        <w:spacing w:line="240" w:lineRule="auto"/>
        <w:contextualSpacing/>
        <w:rPr>
          <w:rFonts w:ascii="Times New Roman" w:hAnsi="Times New Roman" w:cs="Times New Roman"/>
          <w:sz w:val="24"/>
          <w:szCs w:val="24"/>
          <w:lang w:val="ru-RU"/>
        </w:rPr>
      </w:pPr>
    </w:p>
    <w:p w14:paraId="41C8FE71" w14:textId="77777777" w:rsidR="008D392F" w:rsidRDefault="008D392F" w:rsidP="008D392F">
      <w:pPr>
        <w:spacing w:line="240" w:lineRule="auto"/>
        <w:contextualSpacing/>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Варт</w:t>
      </w:r>
      <w:proofErr w:type="spellEnd"/>
      <w:r>
        <w:rPr>
          <w:rFonts w:ascii="Times New Roman" w:hAnsi="Times New Roman" w:cs="Times New Roman"/>
          <w:sz w:val="24"/>
          <w:szCs w:val="24"/>
        </w:rPr>
        <w:t>і</w:t>
      </w:r>
      <w:proofErr w:type="spellStart"/>
      <w:r>
        <w:rPr>
          <w:rFonts w:ascii="Times New Roman" w:hAnsi="Times New Roman" w:cs="Times New Roman"/>
          <w:sz w:val="24"/>
          <w:szCs w:val="24"/>
          <w:lang w:val="ru-RU"/>
        </w:rPr>
        <w:t>сть</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розрахунковий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період</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розраховується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формули</w:t>
      </w:r>
      <w:proofErr w:type="spellEnd"/>
      <w:r>
        <w:rPr>
          <w:rFonts w:ascii="Times New Roman" w:hAnsi="Times New Roman" w:cs="Times New Roman"/>
          <w:sz w:val="24"/>
          <w:szCs w:val="24"/>
          <w:lang w:val="ru-RU"/>
        </w:rPr>
        <w:t>:</w:t>
      </w:r>
    </w:p>
    <w:p w14:paraId="56D6182E" w14:textId="77777777" w:rsidR="008D392F" w:rsidRPr="000A6DFE" w:rsidRDefault="008D392F" w:rsidP="008D392F">
      <w:pPr>
        <w:spacing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en-US"/>
        </w:rPr>
        <w:t>R</w:t>
      </w:r>
      <w:r w:rsidRPr="000A6DFE">
        <w:rPr>
          <w:rFonts w:ascii="Times New Roman" w:hAnsi="Times New Roman" w:cs="Times New Roman"/>
          <w:sz w:val="24"/>
          <w:szCs w:val="24"/>
          <w:lang w:val="ru-RU"/>
        </w:rPr>
        <w:t xml:space="preserve"> </w:t>
      </w:r>
      <w:proofErr w:type="gramStart"/>
      <w:r w:rsidRPr="000A6DF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Цф</w:t>
      </w:r>
      <w:proofErr w:type="spellEnd"/>
      <w:proofErr w:type="gramEnd"/>
      <w:r w:rsidRPr="000A6DFE">
        <w:rPr>
          <w:rFonts w:ascii="Times New Roman" w:hAnsi="Times New Roman" w:cs="Times New Roman"/>
          <w:sz w:val="24"/>
          <w:szCs w:val="24"/>
          <w:lang w:val="ru-RU"/>
        </w:rPr>
        <w:t>*</w:t>
      </w:r>
      <w:r>
        <w:rPr>
          <w:rFonts w:ascii="Times New Roman" w:hAnsi="Times New Roman" w:cs="Times New Roman"/>
          <w:sz w:val="24"/>
          <w:szCs w:val="24"/>
          <w:lang w:val="en-US"/>
        </w:rPr>
        <w:t>W</w:t>
      </w:r>
    </w:p>
    <w:p w14:paraId="6E6A8276" w14:textId="77777777" w:rsidR="008D392F" w:rsidRPr="000A6DFE" w:rsidRDefault="008D392F" w:rsidP="008D392F">
      <w:pPr>
        <w:spacing w:line="240" w:lineRule="auto"/>
        <w:contextualSpacing/>
        <w:jc w:val="center"/>
        <w:rPr>
          <w:rFonts w:ascii="Times New Roman" w:hAnsi="Times New Roman" w:cs="Times New Roman"/>
          <w:sz w:val="24"/>
          <w:szCs w:val="24"/>
          <w:lang w:val="ru-RU"/>
        </w:rPr>
      </w:pPr>
    </w:p>
    <w:p w14:paraId="071BDC56" w14:textId="77777777" w:rsidR="008D392F" w:rsidRPr="00793FB0" w:rsidRDefault="008D392F" w:rsidP="008D392F">
      <w:pPr>
        <w:contextualSpacing/>
        <w:rPr>
          <w:rFonts w:ascii="Times New Roman" w:hAnsi="Times New Roman" w:cs="Times New Roman"/>
          <w:sz w:val="24"/>
          <w:szCs w:val="24"/>
          <w:lang w:val="ru-RU"/>
        </w:rPr>
      </w:pPr>
      <w:r w:rsidRPr="00374338">
        <w:rPr>
          <w:rFonts w:ascii="Times New Roman" w:hAnsi="Times New Roman" w:cs="Times New Roman"/>
          <w:sz w:val="24"/>
          <w:szCs w:val="24"/>
          <w:lang w:val="ru-RU"/>
        </w:rPr>
        <w:t xml:space="preserve"> </w:t>
      </w:r>
      <w:r>
        <w:rPr>
          <w:rFonts w:ascii="Times New Roman" w:hAnsi="Times New Roman" w:cs="Times New Roman"/>
          <w:sz w:val="24"/>
          <w:szCs w:val="24"/>
          <w:lang w:val="en-US"/>
        </w:rPr>
        <w:t>R</w:t>
      </w:r>
      <w:r w:rsidRPr="00C43B9A">
        <w:rPr>
          <w:rFonts w:ascii="Times New Roman" w:hAnsi="Times New Roman" w:cs="Times New Roman"/>
          <w:sz w:val="24"/>
          <w:szCs w:val="24"/>
        </w:rPr>
        <w:t xml:space="preserve"> </w:t>
      </w:r>
      <w:r w:rsidRPr="000D6A72">
        <w:rPr>
          <w:rFonts w:ascii="Times New Roman" w:hAnsi="Times New Roman" w:cs="Times New Roman"/>
          <w:sz w:val="24"/>
          <w:szCs w:val="24"/>
        </w:rPr>
        <w:t>–</w:t>
      </w:r>
      <w:r w:rsidRPr="00793FB0">
        <w:rPr>
          <w:rFonts w:ascii="Times New Roman" w:hAnsi="Times New Roman" w:cs="Times New Roman"/>
          <w:sz w:val="24"/>
          <w:szCs w:val="24"/>
          <w:lang w:val="ru-RU"/>
        </w:rPr>
        <w:t xml:space="preserve"> </w:t>
      </w:r>
      <w:r>
        <w:rPr>
          <w:rFonts w:ascii="Times New Roman" w:hAnsi="Times New Roman" w:cs="Times New Roman"/>
          <w:sz w:val="24"/>
          <w:szCs w:val="24"/>
        </w:rPr>
        <w:t>в</w:t>
      </w:r>
      <w:r>
        <w:rPr>
          <w:rFonts w:ascii="Times New Roman" w:hAnsi="Times New Roman" w:cs="Times New Roman"/>
          <w:sz w:val="24"/>
          <w:szCs w:val="24"/>
          <w:lang w:val="ru-RU"/>
        </w:rPr>
        <w:t>арт</w:t>
      </w:r>
      <w:r>
        <w:rPr>
          <w:rFonts w:ascii="Times New Roman" w:hAnsi="Times New Roman" w:cs="Times New Roman"/>
          <w:sz w:val="24"/>
          <w:szCs w:val="24"/>
        </w:rPr>
        <w:t>і</w:t>
      </w:r>
      <w:proofErr w:type="spellStart"/>
      <w:r>
        <w:rPr>
          <w:rFonts w:ascii="Times New Roman" w:hAnsi="Times New Roman" w:cs="Times New Roman"/>
          <w:sz w:val="24"/>
          <w:szCs w:val="24"/>
          <w:lang w:val="ru-RU"/>
        </w:rPr>
        <w:t>сть</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розрахунковий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період</w:t>
      </w:r>
      <w:proofErr w:type="spellEnd"/>
    </w:p>
    <w:p w14:paraId="52E07F45" w14:textId="77777777" w:rsidR="008D392F" w:rsidRPr="008D392F" w:rsidRDefault="008D392F" w:rsidP="008D392F">
      <w:pPr>
        <w:contextualSpacing/>
        <w:rPr>
          <w:rFonts w:ascii="Times New Roman" w:hAnsi="Times New Roman" w:cs="Times New Roman"/>
          <w:sz w:val="24"/>
          <w:szCs w:val="24"/>
          <w:lang w:val="ru-RU"/>
        </w:rPr>
      </w:pPr>
      <w:r w:rsidRPr="000D6A72">
        <w:rPr>
          <w:rFonts w:ascii="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xml:space="preserve">; </w:t>
      </w:r>
    </w:p>
    <w:p w14:paraId="2F453267" w14:textId="77777777" w:rsidR="008D392F" w:rsidRPr="008D392F" w:rsidRDefault="008D392F" w:rsidP="008D392F">
      <w:pPr>
        <w:rPr>
          <w:lang w:val="ru-RU"/>
        </w:rPr>
      </w:pPr>
    </w:p>
    <w:p w14:paraId="0CAB61A7" w14:textId="3C07E953" w:rsidR="008D392F" w:rsidRPr="0008586B" w:rsidRDefault="008D392F" w:rsidP="008D392F">
      <w:pPr>
        <w:pStyle w:val="afa"/>
        <w:spacing w:before="0" w:beforeAutospacing="0" w:after="0" w:afterAutospacing="0"/>
        <w:ind w:firstLine="567"/>
        <w:jc w:val="both"/>
        <w:rPr>
          <w:rFonts w:eastAsia="Calibri"/>
        </w:rPr>
      </w:pPr>
      <w:r w:rsidRPr="0008586B">
        <w:rPr>
          <w:rFonts w:eastAsia="Calibri"/>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w:t>
      </w:r>
      <w:r w:rsidR="0008586B">
        <w:rPr>
          <w:rFonts w:eastAsia="Calibri"/>
        </w:rPr>
        <w:t>вується відповідно до формули №1</w:t>
      </w:r>
      <w:r w:rsidRPr="0008586B">
        <w:rPr>
          <w:rFonts w:eastAsia="Calibri"/>
        </w:rPr>
        <w:t xml:space="preserve">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w:t>
      </w:r>
      <w:r w:rsidR="00A92DDA">
        <w:rPr>
          <w:rFonts w:eastAsia="Calibri"/>
        </w:rPr>
        <w:t>рювання за розрахунковий період</w:t>
      </w:r>
      <w:r w:rsidRPr="0008586B">
        <w:rPr>
          <w:rFonts w:eastAsia="Calibri"/>
        </w:rPr>
        <w:t>.</w:t>
      </w:r>
    </w:p>
    <w:p w14:paraId="00BC5ADC" w14:textId="77777777" w:rsidR="008D392F" w:rsidRPr="008D392F" w:rsidRDefault="008D392F" w:rsidP="00374338">
      <w:pPr>
        <w:ind w:left="-142"/>
        <w:contextualSpacing/>
        <w:rPr>
          <w:rFonts w:ascii="Times New Roman" w:hAnsi="Times New Roman" w:cs="Times New Roman"/>
          <w:sz w:val="24"/>
          <w:szCs w:val="24"/>
        </w:rPr>
      </w:pPr>
    </w:p>
    <w:p w14:paraId="756FD9A6" w14:textId="77777777" w:rsidR="00374338" w:rsidRPr="00374338" w:rsidRDefault="00374338" w:rsidP="00C43B9A">
      <w:pPr>
        <w:ind w:left="-142"/>
        <w:contextualSpacing/>
        <w:rPr>
          <w:rFonts w:ascii="Times New Roman" w:hAnsi="Times New Roman" w:cs="Times New Roman"/>
          <w:sz w:val="24"/>
          <w:szCs w:val="24"/>
        </w:rPr>
      </w:pPr>
    </w:p>
    <w:p w14:paraId="29270D15" w14:textId="0816B114" w:rsidR="00C43B9A" w:rsidRPr="00C43B9A" w:rsidRDefault="00C43B9A" w:rsidP="00C43B9A">
      <w:pPr>
        <w:ind w:left="-142"/>
        <w:contextualSpacing/>
        <w:rPr>
          <w:rFonts w:ascii="Times New Roman" w:hAnsi="Times New Roman" w:cs="Times New Roman"/>
          <w:sz w:val="24"/>
          <w:szCs w:val="24"/>
        </w:rPr>
      </w:pPr>
      <w:r w:rsidRPr="00C43B9A">
        <w:rPr>
          <w:rFonts w:ascii="Times New Roman" w:hAnsi="Times New Roman" w:cs="Times New Roman"/>
          <w:sz w:val="24"/>
          <w:szCs w:val="24"/>
        </w:rPr>
        <w:t>Адреса об’єкта, ЕІС-код точки (точок) комерційного обліку:</w:t>
      </w:r>
    </w:p>
    <w:p w14:paraId="43992723" w14:textId="77777777" w:rsidR="00B8706C" w:rsidRDefault="00B8706C" w:rsidP="00B8706C">
      <w:pPr>
        <w:ind w:left="-142"/>
        <w:contextualSpacing/>
        <w:rPr>
          <w:rFonts w:ascii="Times New Roman" w:hAnsi="Times New Roman" w:cs="Times New Roman"/>
          <w:sz w:val="24"/>
          <w:szCs w:val="24"/>
        </w:rPr>
      </w:pPr>
    </w:p>
    <w:p w14:paraId="284F08AC" w14:textId="77777777" w:rsidR="00C43B9A" w:rsidRDefault="00C43B9A" w:rsidP="00B8706C">
      <w:pPr>
        <w:ind w:left="-142"/>
        <w:contextualSpacing/>
        <w:rPr>
          <w:rFonts w:ascii="Times New Roman" w:hAnsi="Times New Roman" w:cs="Times New Roman"/>
          <w:sz w:val="24"/>
          <w:szCs w:val="24"/>
        </w:rPr>
      </w:pPr>
    </w:p>
    <w:tbl>
      <w:tblPr>
        <w:tblStyle w:val="a7"/>
        <w:tblW w:w="14943" w:type="dxa"/>
        <w:tblInd w:w="256" w:type="dxa"/>
        <w:tblLayout w:type="fixed"/>
        <w:tblLook w:val="0400" w:firstRow="0" w:lastRow="0" w:firstColumn="0" w:lastColumn="0" w:noHBand="0" w:noVBand="1"/>
      </w:tblPr>
      <w:tblGrid>
        <w:gridCol w:w="1006"/>
        <w:gridCol w:w="4268"/>
        <w:gridCol w:w="1026"/>
        <w:gridCol w:w="6885"/>
        <w:gridCol w:w="1758"/>
      </w:tblGrid>
      <w:tr w:rsidR="00C43B9A" w14:paraId="24F2A933" w14:textId="77777777" w:rsidTr="007D3A66">
        <w:trPr>
          <w:trHeight w:val="831"/>
        </w:trPr>
        <w:tc>
          <w:tcPr>
            <w:tcW w:w="10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DFF77A"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68" w:type="dxa"/>
            <w:tcBorders>
              <w:top w:val="single" w:sz="8" w:space="0" w:color="000000"/>
              <w:left w:val="nil"/>
              <w:bottom w:val="single" w:sz="8" w:space="0" w:color="000000"/>
              <w:right w:val="single" w:sz="8" w:space="0" w:color="000000"/>
            </w:tcBorders>
            <w:shd w:val="clear" w:color="auto" w:fill="auto"/>
            <w:vAlign w:val="center"/>
          </w:tcPr>
          <w:p w14:paraId="7925D9B6"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ЕІС-код точки обліку</w:t>
            </w:r>
          </w:p>
        </w:tc>
        <w:tc>
          <w:tcPr>
            <w:tcW w:w="1026" w:type="dxa"/>
            <w:tcBorders>
              <w:top w:val="single" w:sz="8" w:space="0" w:color="000000"/>
              <w:left w:val="nil"/>
              <w:bottom w:val="single" w:sz="8" w:space="0" w:color="000000"/>
              <w:right w:val="single" w:sz="8" w:space="0" w:color="000000"/>
            </w:tcBorders>
            <w:shd w:val="clear" w:color="auto" w:fill="auto"/>
            <w:vAlign w:val="center"/>
          </w:tcPr>
          <w:p w14:paraId="3C1E0584"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Клас напруги</w:t>
            </w:r>
          </w:p>
        </w:tc>
        <w:tc>
          <w:tcPr>
            <w:tcW w:w="6885" w:type="dxa"/>
            <w:tcBorders>
              <w:top w:val="single" w:sz="8" w:space="0" w:color="000000"/>
              <w:left w:val="nil"/>
              <w:bottom w:val="single" w:sz="8" w:space="0" w:color="000000"/>
              <w:right w:val="single" w:sz="8" w:space="0" w:color="000000"/>
            </w:tcBorders>
            <w:shd w:val="clear" w:color="auto" w:fill="auto"/>
            <w:vAlign w:val="center"/>
          </w:tcPr>
          <w:p w14:paraId="66C67018"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Адреса встановлення точки комерційного обліку</w:t>
            </w:r>
          </w:p>
        </w:tc>
        <w:tc>
          <w:tcPr>
            <w:tcW w:w="1758" w:type="dxa"/>
            <w:tcBorders>
              <w:top w:val="single" w:sz="8" w:space="0" w:color="000000"/>
              <w:left w:val="nil"/>
              <w:bottom w:val="single" w:sz="8" w:space="0" w:color="000000"/>
              <w:right w:val="single" w:sz="8" w:space="0" w:color="000000"/>
            </w:tcBorders>
            <w:shd w:val="clear" w:color="auto" w:fill="auto"/>
            <w:vAlign w:val="center"/>
          </w:tcPr>
          <w:p w14:paraId="65C72C12"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Заявлений обсяг споживання електричної енергії, кВт.*год.</w:t>
            </w:r>
          </w:p>
        </w:tc>
      </w:tr>
      <w:tr w:rsidR="00C43B9A" w14:paraId="1236ED60" w14:textId="77777777" w:rsidTr="007D3A66">
        <w:trPr>
          <w:trHeight w:val="351"/>
        </w:trPr>
        <w:tc>
          <w:tcPr>
            <w:tcW w:w="1006" w:type="dxa"/>
            <w:tcBorders>
              <w:top w:val="nil"/>
              <w:left w:val="single" w:sz="8" w:space="0" w:color="000000"/>
              <w:bottom w:val="single" w:sz="4" w:space="0" w:color="000000"/>
              <w:right w:val="single" w:sz="8" w:space="0" w:color="000000"/>
            </w:tcBorders>
            <w:shd w:val="clear" w:color="auto" w:fill="auto"/>
            <w:vAlign w:val="center"/>
          </w:tcPr>
          <w:p w14:paraId="0C51CA45" w14:textId="77777777"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t>1</w:t>
            </w:r>
          </w:p>
        </w:tc>
        <w:tc>
          <w:tcPr>
            <w:tcW w:w="4268" w:type="dxa"/>
            <w:tcBorders>
              <w:top w:val="nil"/>
              <w:left w:val="nil"/>
              <w:bottom w:val="single" w:sz="4" w:space="0" w:color="000000"/>
              <w:right w:val="single" w:sz="8" w:space="0" w:color="000000"/>
            </w:tcBorders>
            <w:shd w:val="clear" w:color="auto" w:fill="auto"/>
            <w:vAlign w:val="center"/>
          </w:tcPr>
          <w:p w14:paraId="05DA9F8A"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62Z9000236338948</w:t>
            </w:r>
          </w:p>
          <w:p w14:paraId="2F27365E"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62Z5987689457226</w:t>
            </w:r>
          </w:p>
          <w:p w14:paraId="0E5D87B2"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62Z5206757250032</w:t>
            </w:r>
          </w:p>
          <w:p w14:paraId="352B7F72"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62Z5038816561253</w:t>
            </w:r>
          </w:p>
          <w:p w14:paraId="60C512B3"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62Z2326596694319</w:t>
            </w:r>
          </w:p>
          <w:p w14:paraId="38C96A25" w14:textId="139F648F" w:rsidR="00C43B9A" w:rsidRPr="00EF2A30" w:rsidRDefault="00A92DDA" w:rsidP="00A92DDA">
            <w:pPr>
              <w:spacing w:after="0" w:line="240" w:lineRule="auto"/>
              <w:jc w:val="center"/>
              <w:rPr>
                <w:rFonts w:ascii="Times New Roman" w:eastAsia="Times New Roman" w:hAnsi="Times New Roman" w:cs="Times New Roman"/>
                <w:color w:val="000000"/>
                <w:sz w:val="24"/>
                <w:szCs w:val="24"/>
                <w:highlight w:val="yellow"/>
                <w:lang w:val="ru-RU"/>
              </w:rPr>
            </w:pPr>
            <w:r w:rsidRPr="00EF2A30">
              <w:rPr>
                <w:rFonts w:ascii="Times New Roman" w:eastAsia="Times New Roman" w:hAnsi="Times New Roman" w:cs="Times New Roman"/>
                <w:sz w:val="24"/>
                <w:szCs w:val="24"/>
              </w:rPr>
              <w:t>62Z1727049535664</w:t>
            </w:r>
          </w:p>
        </w:tc>
        <w:tc>
          <w:tcPr>
            <w:tcW w:w="1026" w:type="dxa"/>
            <w:tcBorders>
              <w:top w:val="nil"/>
              <w:left w:val="nil"/>
              <w:bottom w:val="single" w:sz="4" w:space="0" w:color="000000"/>
              <w:right w:val="single" w:sz="8" w:space="0" w:color="000000"/>
            </w:tcBorders>
            <w:shd w:val="clear" w:color="auto" w:fill="auto"/>
            <w:vAlign w:val="center"/>
          </w:tcPr>
          <w:p w14:paraId="21F9E64F" w14:textId="7E23CD78"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nil"/>
              <w:left w:val="nil"/>
              <w:bottom w:val="single" w:sz="4" w:space="0" w:color="000000"/>
              <w:right w:val="single" w:sz="8" w:space="0" w:color="000000"/>
            </w:tcBorders>
            <w:shd w:val="clear" w:color="auto" w:fill="auto"/>
            <w:vAlign w:val="center"/>
          </w:tcPr>
          <w:p w14:paraId="5F132A76" w14:textId="77777777" w:rsidR="00A92DDA" w:rsidRPr="00EF2A30" w:rsidRDefault="00A92DDA" w:rsidP="00EF2A30">
            <w:pPr>
              <w:widowControl w:val="0"/>
              <w:spacing w:after="0" w:line="240" w:lineRule="auto"/>
              <w:rPr>
                <w:rFonts w:ascii="Times New Roman" w:eastAsia="Times New Roman" w:hAnsi="Times New Roman" w:cs="Times New Roman"/>
                <w:sz w:val="24"/>
                <w:szCs w:val="24"/>
              </w:rPr>
            </w:pPr>
            <w:r w:rsidRPr="00EF2A30">
              <w:rPr>
                <w:rFonts w:ascii="Times New Roman" w:eastAsia="Times New Roman" w:hAnsi="Times New Roman" w:cs="Times New Roman"/>
                <w:sz w:val="24"/>
                <w:szCs w:val="24"/>
              </w:rPr>
              <w:t>04119, м..Київ,вул.Дегтярівська,11г - ПрАТ «ДТЕК КИЇВСЬКІ ЕЛЕКТРОМЕРЕЖІ» група площадок вимірювання –«а»</w:t>
            </w:r>
          </w:p>
          <w:p w14:paraId="0B052883" w14:textId="59557CD8" w:rsidR="00C43B9A" w:rsidRPr="00EF2A30" w:rsidRDefault="00C43B9A" w:rsidP="007D3A66">
            <w:pPr>
              <w:spacing w:after="0" w:line="240" w:lineRule="auto"/>
              <w:rPr>
                <w:rFonts w:ascii="Times New Roman" w:eastAsia="Times New Roman" w:hAnsi="Times New Roman" w:cs="Times New Roman"/>
                <w:color w:val="000000"/>
                <w:sz w:val="24"/>
                <w:szCs w:val="24"/>
                <w:highlight w:val="yellow"/>
              </w:rPr>
            </w:pPr>
          </w:p>
        </w:tc>
        <w:tc>
          <w:tcPr>
            <w:tcW w:w="1758" w:type="dxa"/>
            <w:tcBorders>
              <w:top w:val="nil"/>
              <w:left w:val="nil"/>
              <w:bottom w:val="single" w:sz="4" w:space="0" w:color="000000"/>
              <w:right w:val="single" w:sz="8" w:space="0" w:color="000000"/>
            </w:tcBorders>
            <w:shd w:val="clear" w:color="auto" w:fill="auto"/>
            <w:vAlign w:val="center"/>
          </w:tcPr>
          <w:p w14:paraId="5FEFEBD3" w14:textId="32138C88" w:rsidR="00C43B9A"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255600</w:t>
            </w:r>
          </w:p>
        </w:tc>
      </w:tr>
      <w:tr w:rsidR="00C43B9A" w14:paraId="4265A0A7" w14:textId="77777777" w:rsidTr="007D3A66">
        <w:trPr>
          <w:trHeight w:val="378"/>
        </w:trPr>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28AE" w14:textId="77777777"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lastRenderedPageBreak/>
              <w:t>2</w:t>
            </w:r>
          </w:p>
        </w:tc>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772F" w14:textId="77777777" w:rsidR="00EF2A30" w:rsidRPr="00EF2A30" w:rsidRDefault="00EF2A30" w:rsidP="00EF2A30">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62Z7019954513357</w:t>
            </w:r>
          </w:p>
          <w:p w14:paraId="15076FB7" w14:textId="486D2FB9" w:rsidR="00C43B9A" w:rsidRPr="00EF2A30" w:rsidRDefault="00EF2A30" w:rsidP="00EF2A30">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sz w:val="24"/>
                <w:szCs w:val="24"/>
              </w:rPr>
              <w:t>62Z7837687416344</w:t>
            </w:r>
          </w:p>
          <w:p w14:paraId="254E8CE1" w14:textId="30ADC265" w:rsidR="002F3D71" w:rsidRPr="00EF2A30" w:rsidRDefault="002F3D71" w:rsidP="007D3A66">
            <w:pPr>
              <w:spacing w:after="0" w:line="240" w:lineRule="auto"/>
              <w:jc w:val="center"/>
              <w:rPr>
                <w:rFonts w:ascii="Times New Roman" w:eastAsia="Times New Roman" w:hAnsi="Times New Roman" w:cs="Times New Roman"/>
                <w:color w:val="000000"/>
                <w:sz w:val="24"/>
                <w:szCs w:val="24"/>
                <w:highlight w:val="yellow"/>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5C45" w14:textId="3E8E668F"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9650" w14:textId="32B93D19" w:rsidR="00C43B9A" w:rsidRPr="00EF2A30" w:rsidRDefault="00EF2A30" w:rsidP="007D3A66">
            <w:pPr>
              <w:spacing w:after="0" w:line="240" w:lineRule="auto"/>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04119, м.. Київ, вул.Дегтярівська,11а, ПрАТ «ДТЕК КИЇВСЬКІ ЕЛЕКТРОМЕРЕЖІ»  група площадок вимірювання –«б»</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4D56" w14:textId="2DBB1487" w:rsidR="00C43B9A"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4437</w:t>
            </w:r>
          </w:p>
        </w:tc>
      </w:tr>
      <w:tr w:rsidR="00EF2A30" w14:paraId="570F62DB" w14:textId="77777777" w:rsidTr="007D3A66">
        <w:trPr>
          <w:trHeight w:val="378"/>
        </w:trPr>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172D" w14:textId="04504BEC"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t>3</w:t>
            </w:r>
          </w:p>
        </w:tc>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0505" w14:textId="22323213" w:rsidR="00EF2A30" w:rsidRPr="00EF2A30" w:rsidRDefault="00EF2A30" w:rsidP="00EF2A30">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62Z6298641948058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6B54" w14:textId="77777777"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E01F" w14:textId="77777777" w:rsidR="00EF2A30" w:rsidRPr="00EF2A30" w:rsidRDefault="00EF2A30" w:rsidP="00EF2A30">
            <w:pPr>
              <w:widowControl w:val="0"/>
              <w:spacing w:after="0" w:line="240" w:lineRule="auto"/>
              <w:rPr>
                <w:rFonts w:ascii="Times New Roman" w:eastAsia="Times New Roman" w:hAnsi="Times New Roman" w:cs="Times New Roman"/>
                <w:sz w:val="24"/>
                <w:szCs w:val="24"/>
              </w:rPr>
            </w:pPr>
            <w:r w:rsidRPr="00EF2A30">
              <w:rPr>
                <w:rFonts w:ascii="Times New Roman" w:eastAsia="Times New Roman" w:hAnsi="Times New Roman" w:cs="Times New Roman"/>
                <w:sz w:val="24"/>
                <w:szCs w:val="24"/>
              </w:rPr>
              <w:t>01033, м. .Київ, вул. Саксаганського,66,- ПрАТ «ДТЕК КИЇВСЬКІ ЕЛЕКТРОМЕРЕЖІ» група площадок вимірювання –«б»</w:t>
            </w:r>
          </w:p>
          <w:p w14:paraId="72585F89" w14:textId="77777777" w:rsidR="00EF2A30" w:rsidRPr="00EF2A30" w:rsidRDefault="00EF2A30" w:rsidP="007D3A66">
            <w:pPr>
              <w:spacing w:after="0" w:line="240" w:lineRule="auto"/>
              <w:rPr>
                <w:rFonts w:ascii="Times New Roman" w:eastAsia="Times New Roman" w:hAnsi="Times New Roman" w:cs="Times New Roman"/>
                <w:color w:val="000000"/>
                <w:sz w:val="24"/>
                <w:szCs w:val="24"/>
                <w:highlight w:val="yellow"/>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0BCC" w14:textId="18051489" w:rsidR="00EF2A30"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3530</w:t>
            </w:r>
          </w:p>
        </w:tc>
      </w:tr>
      <w:tr w:rsidR="00EF2A30" w14:paraId="1EFEBAB5" w14:textId="77777777" w:rsidTr="007D3A66">
        <w:trPr>
          <w:trHeight w:val="378"/>
        </w:trPr>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B666E" w14:textId="177D407A"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t>4</w:t>
            </w:r>
          </w:p>
        </w:tc>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732A" w14:textId="05441D16" w:rsidR="00EF2A30" w:rsidRPr="00EF2A30" w:rsidRDefault="00EF2A30" w:rsidP="00EF2A30">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62Z4971612762324</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C6A3" w14:textId="77777777"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9D26" w14:textId="77777777" w:rsidR="00EF2A30" w:rsidRPr="00EF2A30" w:rsidRDefault="00EF2A30" w:rsidP="00EF2A30">
            <w:pPr>
              <w:widowControl w:val="0"/>
              <w:spacing w:after="0" w:line="240" w:lineRule="auto"/>
              <w:rPr>
                <w:rFonts w:ascii="Times New Roman" w:eastAsia="Times New Roman" w:hAnsi="Times New Roman" w:cs="Times New Roman"/>
                <w:sz w:val="24"/>
                <w:szCs w:val="24"/>
              </w:rPr>
            </w:pPr>
            <w:r w:rsidRPr="00EF2A30">
              <w:rPr>
                <w:rFonts w:ascii="Times New Roman" w:eastAsia="Times New Roman" w:hAnsi="Times New Roman" w:cs="Times New Roman"/>
                <w:sz w:val="24"/>
                <w:szCs w:val="24"/>
              </w:rPr>
              <w:t>07352, Київська обл., Вишгородський р-н, с. Лютіж, Урочище Туровча,1,-ПАТ «ДТЕК КИЇВСКІ РЕГІОНАЛЬНІ ЕЛЕКТРОМЕРЕЖІ» група площадок вимірювання –«б»</w:t>
            </w:r>
          </w:p>
          <w:p w14:paraId="18C40D6B" w14:textId="77777777" w:rsidR="00EF2A30" w:rsidRPr="00EF2A30" w:rsidRDefault="00EF2A30" w:rsidP="007D3A66">
            <w:pPr>
              <w:spacing w:after="0" w:line="240" w:lineRule="auto"/>
              <w:rPr>
                <w:rFonts w:ascii="Times New Roman" w:eastAsia="Times New Roman" w:hAnsi="Times New Roman" w:cs="Times New Roman"/>
                <w:color w:val="000000"/>
                <w:sz w:val="24"/>
                <w:szCs w:val="24"/>
                <w:highlight w:val="yellow"/>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902C" w14:textId="6A6D3F44" w:rsidR="00EF2A30"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8000</w:t>
            </w:r>
          </w:p>
        </w:tc>
      </w:tr>
      <w:tr w:rsidR="00C43B9A" w14:paraId="78779804" w14:textId="77777777" w:rsidTr="007D3A66">
        <w:trPr>
          <w:trHeight w:val="315"/>
        </w:trPr>
        <w:tc>
          <w:tcPr>
            <w:tcW w:w="13185" w:type="dxa"/>
            <w:gridSpan w:val="4"/>
            <w:tcBorders>
              <w:top w:val="nil"/>
              <w:left w:val="single" w:sz="8" w:space="0" w:color="000000"/>
              <w:bottom w:val="single" w:sz="8" w:space="0" w:color="000000"/>
              <w:right w:val="single" w:sz="8" w:space="0" w:color="000000"/>
            </w:tcBorders>
            <w:shd w:val="clear" w:color="auto" w:fill="auto"/>
            <w:vAlign w:val="center"/>
          </w:tcPr>
          <w:p w14:paraId="4FD0FA4A" w14:textId="77777777" w:rsidR="00C43B9A" w:rsidRPr="00EF2A30" w:rsidRDefault="00C43B9A" w:rsidP="007D3A66">
            <w:pPr>
              <w:spacing w:after="0" w:line="240" w:lineRule="auto"/>
              <w:jc w:val="center"/>
              <w:rPr>
                <w:rFonts w:ascii="Times New Roman" w:eastAsia="Times New Roman" w:hAnsi="Times New Roman" w:cs="Times New Roman"/>
                <w:b/>
                <w:color w:val="000000"/>
                <w:sz w:val="24"/>
                <w:szCs w:val="24"/>
              </w:rPr>
            </w:pPr>
            <w:r w:rsidRPr="00EF2A30">
              <w:rPr>
                <w:rFonts w:ascii="Times New Roman" w:eastAsia="Times New Roman" w:hAnsi="Times New Roman" w:cs="Times New Roman"/>
                <w:b/>
                <w:color w:val="000000"/>
                <w:sz w:val="24"/>
                <w:szCs w:val="24"/>
              </w:rPr>
              <w:t xml:space="preserve">ВСЬОГО </w:t>
            </w:r>
          </w:p>
        </w:tc>
        <w:tc>
          <w:tcPr>
            <w:tcW w:w="1758" w:type="dxa"/>
            <w:tcBorders>
              <w:top w:val="nil"/>
              <w:left w:val="nil"/>
              <w:bottom w:val="single" w:sz="8" w:space="0" w:color="000000"/>
              <w:right w:val="single" w:sz="8" w:space="0" w:color="000000"/>
            </w:tcBorders>
            <w:shd w:val="clear" w:color="auto" w:fill="auto"/>
            <w:vAlign w:val="center"/>
          </w:tcPr>
          <w:p w14:paraId="1F1EB7A3" w14:textId="2F7C2BBD" w:rsidR="00C43B9A" w:rsidRPr="00EF2A30" w:rsidRDefault="00EF2A30" w:rsidP="007D3A66">
            <w:pPr>
              <w:spacing w:after="0" w:line="240" w:lineRule="auto"/>
              <w:jc w:val="center"/>
              <w:rPr>
                <w:rFonts w:ascii="Times New Roman" w:eastAsia="Times New Roman" w:hAnsi="Times New Roman" w:cs="Times New Roman"/>
                <w:b/>
                <w:color w:val="000000"/>
                <w:sz w:val="24"/>
                <w:szCs w:val="24"/>
              </w:rPr>
            </w:pPr>
            <w:r w:rsidRPr="00EF2A30">
              <w:rPr>
                <w:rFonts w:ascii="Times New Roman" w:eastAsia="Times New Roman" w:hAnsi="Times New Roman" w:cs="Times New Roman"/>
                <w:sz w:val="24"/>
                <w:szCs w:val="24"/>
              </w:rPr>
              <w:t>271 567</w:t>
            </w:r>
          </w:p>
        </w:tc>
      </w:tr>
    </w:tbl>
    <w:p w14:paraId="4AA195AA" w14:textId="18986609" w:rsidR="001467CC" w:rsidRDefault="001467CC" w:rsidP="00EF2A30">
      <w:pPr>
        <w:contextualSpacing/>
        <w:rPr>
          <w:rFonts w:ascii="Times New Roman" w:hAnsi="Times New Roman" w:cs="Times New Roman"/>
          <w:sz w:val="24"/>
          <w:szCs w:val="24"/>
        </w:rPr>
      </w:pPr>
    </w:p>
    <w:p w14:paraId="3C443348" w14:textId="77777777" w:rsidR="00C43B9A" w:rsidRDefault="00C43B9A" w:rsidP="00B8706C">
      <w:pPr>
        <w:ind w:left="-142"/>
        <w:contextualSpacing/>
        <w:rPr>
          <w:rFonts w:ascii="Times New Roman" w:hAnsi="Times New Roman" w:cs="Times New Roman"/>
          <w:sz w:val="24"/>
          <w:szCs w:val="24"/>
        </w:rPr>
      </w:pPr>
    </w:p>
    <w:tbl>
      <w:tblPr>
        <w:tblW w:w="14678" w:type="dxa"/>
        <w:tblInd w:w="233" w:type="dxa"/>
        <w:tblLayout w:type="fixed"/>
        <w:tblLook w:val="0000" w:firstRow="0" w:lastRow="0" w:firstColumn="0" w:lastColumn="0" w:noHBand="0" w:noVBand="0"/>
      </w:tblPr>
      <w:tblGrid>
        <w:gridCol w:w="697"/>
        <w:gridCol w:w="2366"/>
        <w:gridCol w:w="709"/>
        <w:gridCol w:w="625"/>
        <w:gridCol w:w="1118"/>
        <w:gridCol w:w="1010"/>
        <w:gridCol w:w="927"/>
        <w:gridCol w:w="945"/>
        <w:gridCol w:w="857"/>
        <w:gridCol w:w="874"/>
        <w:gridCol w:w="941"/>
        <w:gridCol w:w="641"/>
        <w:gridCol w:w="992"/>
        <w:gridCol w:w="993"/>
        <w:gridCol w:w="983"/>
      </w:tblGrid>
      <w:tr w:rsidR="00C43B9A" w:rsidRPr="00C43B9A" w14:paraId="3F618564" w14:textId="77777777" w:rsidTr="00EF2A30">
        <w:trPr>
          <w:trHeight w:val="494"/>
          <w:tblHeader/>
        </w:trPr>
        <w:tc>
          <w:tcPr>
            <w:tcW w:w="697" w:type="dxa"/>
            <w:vMerge w:val="restart"/>
            <w:tcBorders>
              <w:top w:val="single" w:sz="4" w:space="0" w:color="000000"/>
              <w:left w:val="single" w:sz="4" w:space="0" w:color="000000"/>
              <w:bottom w:val="single" w:sz="4" w:space="0" w:color="000000"/>
              <w:right w:val="single" w:sz="4" w:space="0" w:color="000000"/>
            </w:tcBorders>
            <w:vAlign w:val="center"/>
          </w:tcPr>
          <w:p w14:paraId="3751CDB4" w14:textId="77777777" w:rsidR="00C43B9A" w:rsidRPr="00C43B9A" w:rsidRDefault="00C43B9A" w:rsidP="00C43B9A">
            <w:pPr>
              <w:ind w:left="-142"/>
              <w:contextualSpacing/>
              <w:rPr>
                <w:rFonts w:ascii="Times New Roman" w:hAnsi="Times New Roman" w:cs="Times New Roman"/>
                <w:sz w:val="24"/>
                <w:szCs w:val="24"/>
              </w:rPr>
            </w:pPr>
            <w:r w:rsidRPr="00C43B9A">
              <w:rPr>
                <w:rFonts w:ascii="Times New Roman" w:hAnsi="Times New Roman" w:cs="Times New Roman"/>
                <w:sz w:val="24"/>
                <w:szCs w:val="24"/>
              </w:rPr>
              <w:t>№ з/п</w:t>
            </w:r>
          </w:p>
        </w:tc>
        <w:tc>
          <w:tcPr>
            <w:tcW w:w="2366" w:type="dxa"/>
            <w:vMerge w:val="restart"/>
            <w:tcBorders>
              <w:top w:val="single" w:sz="4" w:space="0" w:color="000000"/>
              <w:left w:val="single" w:sz="4" w:space="0" w:color="000000"/>
              <w:bottom w:val="single" w:sz="4" w:space="0" w:color="000000"/>
              <w:right w:val="single" w:sz="4" w:space="0" w:color="000000"/>
            </w:tcBorders>
            <w:vAlign w:val="center"/>
          </w:tcPr>
          <w:p w14:paraId="584D3839" w14:textId="77777777" w:rsidR="00C43B9A" w:rsidRPr="00C43B9A" w:rsidRDefault="00C43B9A" w:rsidP="00C43B9A">
            <w:pPr>
              <w:ind w:left="-142"/>
              <w:contextualSpacing/>
              <w:rPr>
                <w:rFonts w:ascii="Times New Roman" w:hAnsi="Times New Roman" w:cs="Times New Roman"/>
                <w:sz w:val="24"/>
                <w:szCs w:val="24"/>
              </w:rPr>
            </w:pPr>
          </w:p>
        </w:tc>
        <w:tc>
          <w:tcPr>
            <w:tcW w:w="11615" w:type="dxa"/>
            <w:gridSpan w:val="13"/>
            <w:tcBorders>
              <w:top w:val="single" w:sz="4" w:space="0" w:color="000000"/>
              <w:left w:val="nil"/>
              <w:bottom w:val="single" w:sz="4" w:space="0" w:color="000000"/>
              <w:right w:val="single" w:sz="4" w:space="0" w:color="000000"/>
            </w:tcBorders>
            <w:vAlign w:val="center"/>
          </w:tcPr>
          <w:p w14:paraId="2572C7A3" w14:textId="77777777" w:rsidR="00C43B9A" w:rsidRPr="00C43B9A" w:rsidRDefault="00C43B9A" w:rsidP="00C43B9A">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Прогнозовані обсяги споживання активної  електроенергії  по місяцях,  кВт. год.</w:t>
            </w:r>
          </w:p>
        </w:tc>
      </w:tr>
      <w:tr w:rsidR="00C43B9A" w:rsidRPr="00C43B9A" w14:paraId="53544A0D" w14:textId="77777777" w:rsidTr="00EF2A30">
        <w:trPr>
          <w:cantSplit/>
          <w:trHeight w:val="1298"/>
          <w:tblHeader/>
        </w:trPr>
        <w:tc>
          <w:tcPr>
            <w:tcW w:w="697" w:type="dxa"/>
            <w:vMerge/>
            <w:tcBorders>
              <w:top w:val="single" w:sz="4" w:space="0" w:color="000000"/>
              <w:left w:val="single" w:sz="4" w:space="0" w:color="000000"/>
              <w:bottom w:val="single" w:sz="4" w:space="0" w:color="000000"/>
              <w:right w:val="single" w:sz="4" w:space="0" w:color="000000"/>
            </w:tcBorders>
            <w:vAlign w:val="center"/>
          </w:tcPr>
          <w:p w14:paraId="1B472A9E" w14:textId="77777777" w:rsidR="00C43B9A" w:rsidRPr="00C43B9A" w:rsidRDefault="00C43B9A" w:rsidP="00C43B9A">
            <w:pPr>
              <w:ind w:left="-142"/>
              <w:contextualSpacing/>
              <w:rPr>
                <w:rFonts w:ascii="Times New Roman" w:hAnsi="Times New Roman" w:cs="Times New Roman"/>
                <w:sz w:val="24"/>
                <w:szCs w:val="24"/>
              </w:rPr>
            </w:pPr>
          </w:p>
        </w:tc>
        <w:tc>
          <w:tcPr>
            <w:tcW w:w="2366" w:type="dxa"/>
            <w:vMerge/>
            <w:tcBorders>
              <w:top w:val="single" w:sz="4" w:space="0" w:color="000000"/>
              <w:left w:val="single" w:sz="4" w:space="0" w:color="000000"/>
              <w:bottom w:val="single" w:sz="4" w:space="0" w:color="000000"/>
              <w:right w:val="single" w:sz="4" w:space="0" w:color="000000"/>
            </w:tcBorders>
            <w:vAlign w:val="center"/>
          </w:tcPr>
          <w:p w14:paraId="143AA859" w14:textId="77777777" w:rsidR="00C43B9A" w:rsidRPr="00C43B9A" w:rsidRDefault="00C43B9A" w:rsidP="00C43B9A">
            <w:pPr>
              <w:ind w:left="-142"/>
              <w:contextualSpacing/>
              <w:rPr>
                <w:rFonts w:ascii="Times New Roman" w:hAnsi="Times New Roman" w:cs="Times New Roman"/>
                <w:sz w:val="24"/>
                <w:szCs w:val="24"/>
              </w:rPr>
            </w:pPr>
          </w:p>
        </w:tc>
        <w:tc>
          <w:tcPr>
            <w:tcW w:w="709" w:type="dxa"/>
            <w:tcBorders>
              <w:top w:val="nil"/>
              <w:left w:val="nil"/>
              <w:bottom w:val="single" w:sz="4" w:space="0" w:color="000000"/>
              <w:right w:val="single" w:sz="4" w:space="0" w:color="000000"/>
            </w:tcBorders>
            <w:textDirection w:val="tbRl"/>
            <w:vAlign w:val="bottom"/>
          </w:tcPr>
          <w:p w14:paraId="2959139C"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січень</w:t>
            </w:r>
          </w:p>
        </w:tc>
        <w:tc>
          <w:tcPr>
            <w:tcW w:w="625" w:type="dxa"/>
            <w:tcBorders>
              <w:top w:val="nil"/>
              <w:left w:val="nil"/>
              <w:bottom w:val="single" w:sz="4" w:space="0" w:color="000000"/>
              <w:right w:val="single" w:sz="4" w:space="0" w:color="000000"/>
            </w:tcBorders>
            <w:textDirection w:val="tbRl"/>
            <w:vAlign w:val="bottom"/>
          </w:tcPr>
          <w:p w14:paraId="595200C4"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лютий</w:t>
            </w:r>
          </w:p>
        </w:tc>
        <w:tc>
          <w:tcPr>
            <w:tcW w:w="1118" w:type="dxa"/>
            <w:tcBorders>
              <w:top w:val="nil"/>
              <w:left w:val="nil"/>
              <w:bottom w:val="single" w:sz="4" w:space="0" w:color="000000"/>
              <w:right w:val="single" w:sz="4" w:space="0" w:color="000000"/>
            </w:tcBorders>
            <w:textDirection w:val="tbRl"/>
            <w:vAlign w:val="bottom"/>
          </w:tcPr>
          <w:p w14:paraId="39F448C7"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березень</w:t>
            </w:r>
          </w:p>
        </w:tc>
        <w:tc>
          <w:tcPr>
            <w:tcW w:w="1010" w:type="dxa"/>
            <w:tcBorders>
              <w:top w:val="nil"/>
              <w:left w:val="nil"/>
              <w:bottom w:val="single" w:sz="4" w:space="0" w:color="000000"/>
              <w:right w:val="single" w:sz="4" w:space="0" w:color="000000"/>
            </w:tcBorders>
            <w:textDirection w:val="tbRl"/>
            <w:vAlign w:val="bottom"/>
          </w:tcPr>
          <w:p w14:paraId="6B98D182"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квітень</w:t>
            </w:r>
          </w:p>
        </w:tc>
        <w:tc>
          <w:tcPr>
            <w:tcW w:w="927" w:type="dxa"/>
            <w:tcBorders>
              <w:top w:val="nil"/>
              <w:left w:val="nil"/>
              <w:bottom w:val="single" w:sz="4" w:space="0" w:color="000000"/>
              <w:right w:val="single" w:sz="4" w:space="0" w:color="000000"/>
            </w:tcBorders>
            <w:textDirection w:val="tbRl"/>
            <w:vAlign w:val="bottom"/>
          </w:tcPr>
          <w:p w14:paraId="60AA528C"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травень</w:t>
            </w:r>
          </w:p>
        </w:tc>
        <w:tc>
          <w:tcPr>
            <w:tcW w:w="945" w:type="dxa"/>
            <w:tcBorders>
              <w:top w:val="nil"/>
              <w:left w:val="nil"/>
              <w:bottom w:val="single" w:sz="4" w:space="0" w:color="000000"/>
              <w:right w:val="single" w:sz="4" w:space="0" w:color="000000"/>
            </w:tcBorders>
            <w:textDirection w:val="tbRl"/>
            <w:vAlign w:val="bottom"/>
          </w:tcPr>
          <w:p w14:paraId="012DBB7A"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червень</w:t>
            </w:r>
          </w:p>
        </w:tc>
        <w:tc>
          <w:tcPr>
            <w:tcW w:w="857" w:type="dxa"/>
            <w:tcBorders>
              <w:top w:val="nil"/>
              <w:left w:val="nil"/>
              <w:bottom w:val="single" w:sz="4" w:space="0" w:color="000000"/>
              <w:right w:val="single" w:sz="4" w:space="0" w:color="000000"/>
            </w:tcBorders>
            <w:textDirection w:val="tbRl"/>
            <w:vAlign w:val="bottom"/>
          </w:tcPr>
          <w:p w14:paraId="527DD90A"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липень</w:t>
            </w:r>
          </w:p>
        </w:tc>
        <w:tc>
          <w:tcPr>
            <w:tcW w:w="874" w:type="dxa"/>
            <w:tcBorders>
              <w:top w:val="nil"/>
              <w:left w:val="nil"/>
              <w:bottom w:val="single" w:sz="4" w:space="0" w:color="000000"/>
              <w:right w:val="single" w:sz="4" w:space="0" w:color="000000"/>
            </w:tcBorders>
            <w:textDirection w:val="tbRl"/>
            <w:vAlign w:val="bottom"/>
          </w:tcPr>
          <w:p w14:paraId="40FC246F"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серпень</w:t>
            </w:r>
          </w:p>
        </w:tc>
        <w:tc>
          <w:tcPr>
            <w:tcW w:w="941" w:type="dxa"/>
            <w:tcBorders>
              <w:top w:val="nil"/>
              <w:left w:val="nil"/>
              <w:bottom w:val="single" w:sz="4" w:space="0" w:color="000000"/>
              <w:right w:val="single" w:sz="4" w:space="0" w:color="000000"/>
            </w:tcBorders>
            <w:textDirection w:val="tbRl"/>
            <w:vAlign w:val="bottom"/>
          </w:tcPr>
          <w:p w14:paraId="240E866D"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вересень</w:t>
            </w:r>
          </w:p>
        </w:tc>
        <w:tc>
          <w:tcPr>
            <w:tcW w:w="641" w:type="dxa"/>
            <w:tcBorders>
              <w:top w:val="nil"/>
              <w:left w:val="nil"/>
              <w:bottom w:val="single" w:sz="4" w:space="0" w:color="000000"/>
              <w:right w:val="single" w:sz="4" w:space="0" w:color="000000"/>
            </w:tcBorders>
            <w:textDirection w:val="tbRl"/>
            <w:vAlign w:val="bottom"/>
          </w:tcPr>
          <w:p w14:paraId="5C47BDBE"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жовтень</w:t>
            </w:r>
          </w:p>
        </w:tc>
        <w:tc>
          <w:tcPr>
            <w:tcW w:w="992" w:type="dxa"/>
            <w:tcBorders>
              <w:top w:val="nil"/>
              <w:left w:val="nil"/>
              <w:bottom w:val="single" w:sz="4" w:space="0" w:color="000000"/>
              <w:right w:val="single" w:sz="4" w:space="0" w:color="000000"/>
            </w:tcBorders>
            <w:textDirection w:val="tbRl"/>
            <w:vAlign w:val="bottom"/>
          </w:tcPr>
          <w:p w14:paraId="4746FA10"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листопад</w:t>
            </w:r>
          </w:p>
        </w:tc>
        <w:tc>
          <w:tcPr>
            <w:tcW w:w="993" w:type="dxa"/>
            <w:tcBorders>
              <w:top w:val="nil"/>
              <w:left w:val="nil"/>
              <w:bottom w:val="single" w:sz="4" w:space="0" w:color="000000"/>
              <w:right w:val="single" w:sz="4" w:space="0" w:color="000000"/>
            </w:tcBorders>
            <w:textDirection w:val="tbRl"/>
            <w:vAlign w:val="bottom"/>
          </w:tcPr>
          <w:p w14:paraId="08F42211"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грудень</w:t>
            </w:r>
          </w:p>
        </w:tc>
        <w:tc>
          <w:tcPr>
            <w:tcW w:w="983" w:type="dxa"/>
            <w:tcBorders>
              <w:top w:val="nil"/>
              <w:left w:val="nil"/>
              <w:bottom w:val="single" w:sz="4" w:space="0" w:color="000000"/>
              <w:right w:val="single" w:sz="4" w:space="0" w:color="000000"/>
            </w:tcBorders>
            <w:textDirection w:val="tbRl"/>
            <w:vAlign w:val="bottom"/>
          </w:tcPr>
          <w:p w14:paraId="18CB8905"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Всього</w:t>
            </w:r>
          </w:p>
        </w:tc>
      </w:tr>
      <w:tr w:rsidR="00EF2A30" w:rsidRPr="00C43B9A" w14:paraId="609B5BF9" w14:textId="77777777" w:rsidTr="00EF2A30">
        <w:trPr>
          <w:trHeight w:val="300"/>
        </w:trPr>
        <w:tc>
          <w:tcPr>
            <w:tcW w:w="697" w:type="dxa"/>
            <w:tcBorders>
              <w:top w:val="nil"/>
              <w:left w:val="single" w:sz="4" w:space="0" w:color="000000"/>
              <w:bottom w:val="single" w:sz="4" w:space="0" w:color="000000"/>
              <w:right w:val="single" w:sz="4" w:space="0" w:color="000000"/>
            </w:tcBorders>
            <w:vAlign w:val="bottom"/>
          </w:tcPr>
          <w:p w14:paraId="63A9A844"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vAlign w:val="center"/>
          </w:tcPr>
          <w:p w14:paraId="7EA926D8"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Всього:</w:t>
            </w:r>
          </w:p>
        </w:tc>
        <w:tc>
          <w:tcPr>
            <w:tcW w:w="709" w:type="dxa"/>
            <w:tcBorders>
              <w:top w:val="nil"/>
              <w:left w:val="nil"/>
              <w:bottom w:val="single" w:sz="4" w:space="0" w:color="000000"/>
              <w:right w:val="single" w:sz="4" w:space="0" w:color="000000"/>
            </w:tcBorders>
            <w:vAlign w:val="bottom"/>
          </w:tcPr>
          <w:p w14:paraId="3A442D1F" w14:textId="538DE59A"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6483D374" w14:textId="3D9BCC6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3053F723" w14:textId="1CFC9AA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203CC612" w14:textId="21C5C459"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56875789" w14:textId="3B0A4F5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2136090D" w14:textId="1592A19D"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3105E8E0" w14:textId="354EB1D1"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4AC3B935" w14:textId="27087818"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51A50C4E" w14:textId="0AF3EA0B"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43D5F550" w14:textId="4A6659C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0230C3E6" w14:textId="3D4D08C0"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135783</w:t>
            </w:r>
          </w:p>
        </w:tc>
        <w:tc>
          <w:tcPr>
            <w:tcW w:w="993" w:type="dxa"/>
            <w:tcBorders>
              <w:top w:val="nil"/>
              <w:left w:val="nil"/>
              <w:bottom w:val="single" w:sz="4" w:space="0" w:color="000000"/>
              <w:right w:val="single" w:sz="4" w:space="0" w:color="000000"/>
            </w:tcBorders>
            <w:vAlign w:val="center"/>
          </w:tcPr>
          <w:p w14:paraId="23D80D1F" w14:textId="16D7CEDD"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135784</w:t>
            </w:r>
          </w:p>
        </w:tc>
        <w:tc>
          <w:tcPr>
            <w:tcW w:w="983" w:type="dxa"/>
            <w:tcBorders>
              <w:top w:val="nil"/>
              <w:left w:val="nil"/>
              <w:bottom w:val="single" w:sz="4" w:space="0" w:color="000000"/>
              <w:right w:val="single" w:sz="4" w:space="0" w:color="000000"/>
            </w:tcBorders>
            <w:vAlign w:val="center"/>
          </w:tcPr>
          <w:p w14:paraId="327C2B71" w14:textId="472D8587"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271567</w:t>
            </w:r>
          </w:p>
        </w:tc>
      </w:tr>
      <w:tr w:rsidR="00EF2A30" w:rsidRPr="00C43B9A" w14:paraId="50280FC0" w14:textId="77777777" w:rsidTr="00EE2B76">
        <w:trPr>
          <w:trHeight w:val="330"/>
        </w:trPr>
        <w:tc>
          <w:tcPr>
            <w:tcW w:w="697" w:type="dxa"/>
            <w:tcBorders>
              <w:top w:val="nil"/>
              <w:left w:val="single" w:sz="4" w:space="0" w:color="000000"/>
              <w:bottom w:val="single" w:sz="4" w:space="0" w:color="000000"/>
              <w:right w:val="single" w:sz="4" w:space="0" w:color="000000"/>
            </w:tcBorders>
            <w:vAlign w:val="bottom"/>
          </w:tcPr>
          <w:p w14:paraId="43245C10"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64ECAE46"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в т.ч. клас 1 група «а»</w:t>
            </w:r>
          </w:p>
        </w:tc>
        <w:tc>
          <w:tcPr>
            <w:tcW w:w="709" w:type="dxa"/>
            <w:tcBorders>
              <w:top w:val="nil"/>
              <w:left w:val="nil"/>
              <w:bottom w:val="single" w:sz="4" w:space="0" w:color="000000"/>
              <w:right w:val="single" w:sz="4" w:space="0" w:color="000000"/>
            </w:tcBorders>
            <w:vAlign w:val="bottom"/>
          </w:tcPr>
          <w:p w14:paraId="66E692D0" w14:textId="116B4722"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369B182B" w14:textId="5B94A39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76FB04F5" w14:textId="7053BEB3"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16FA14F5" w14:textId="57C7CEBD"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1302A857" w14:textId="2753104A"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6800C0F5" w14:textId="38A4A26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7FF76F69" w14:textId="1EF61F4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527A0B60" w14:textId="6319ED68"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2F1341DC" w14:textId="74B5A51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10D2628D" w14:textId="778B5C49"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721B7597" w14:textId="730DB317"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nil"/>
              <w:left w:val="nil"/>
              <w:bottom w:val="single" w:sz="4" w:space="0" w:color="000000"/>
              <w:right w:val="single" w:sz="4" w:space="0" w:color="000000"/>
            </w:tcBorders>
            <w:vAlign w:val="center"/>
          </w:tcPr>
          <w:p w14:paraId="227B0ECE" w14:textId="6F9C5C7C"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83" w:type="dxa"/>
            <w:tcBorders>
              <w:top w:val="nil"/>
              <w:left w:val="nil"/>
              <w:bottom w:val="single" w:sz="4" w:space="0" w:color="000000"/>
              <w:right w:val="single" w:sz="4" w:space="0" w:color="000000"/>
            </w:tcBorders>
            <w:vAlign w:val="center"/>
          </w:tcPr>
          <w:p w14:paraId="65F3AC5B" w14:textId="5C94E6DF"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EF2A30" w:rsidRPr="00C43B9A" w14:paraId="6FBC4927" w14:textId="77777777" w:rsidTr="00EF2A30">
        <w:trPr>
          <w:trHeight w:val="330"/>
        </w:trPr>
        <w:tc>
          <w:tcPr>
            <w:tcW w:w="697" w:type="dxa"/>
            <w:tcBorders>
              <w:top w:val="nil"/>
              <w:left w:val="single" w:sz="4" w:space="0" w:color="000000"/>
              <w:bottom w:val="single" w:sz="4" w:space="0" w:color="000000"/>
              <w:right w:val="single" w:sz="4" w:space="0" w:color="000000"/>
            </w:tcBorders>
            <w:vAlign w:val="bottom"/>
          </w:tcPr>
          <w:p w14:paraId="2BF119C9"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5B76F01C"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клас 2 група «а»</w:t>
            </w:r>
          </w:p>
        </w:tc>
        <w:tc>
          <w:tcPr>
            <w:tcW w:w="709" w:type="dxa"/>
            <w:tcBorders>
              <w:top w:val="nil"/>
              <w:left w:val="nil"/>
              <w:bottom w:val="single" w:sz="4" w:space="0" w:color="000000"/>
              <w:right w:val="single" w:sz="4" w:space="0" w:color="000000"/>
            </w:tcBorders>
            <w:vAlign w:val="bottom"/>
          </w:tcPr>
          <w:p w14:paraId="7CE655EF" w14:textId="1EF1F02F"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2B7BA404" w14:textId="4297EF13"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41500066" w14:textId="59BB87FD"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352C25D1" w14:textId="0A5CD7D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79B397D1" w14:textId="26D03DC6"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79D42568" w14:textId="1DDEAE6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5AAC09FB" w14:textId="02D52DE4"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1507BE20" w14:textId="474E2519"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6515803A" w14:textId="1BF1FC7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04E53087" w14:textId="2D6E22B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67835D65" w14:textId="6A372600"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127800</w:t>
            </w:r>
          </w:p>
        </w:tc>
        <w:tc>
          <w:tcPr>
            <w:tcW w:w="993" w:type="dxa"/>
            <w:tcBorders>
              <w:top w:val="nil"/>
              <w:left w:val="nil"/>
              <w:bottom w:val="single" w:sz="4" w:space="0" w:color="000000"/>
              <w:right w:val="single" w:sz="4" w:space="0" w:color="000000"/>
            </w:tcBorders>
            <w:vAlign w:val="center"/>
          </w:tcPr>
          <w:p w14:paraId="35A2C7EE" w14:textId="300A5EF8"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127800</w:t>
            </w:r>
          </w:p>
        </w:tc>
        <w:tc>
          <w:tcPr>
            <w:tcW w:w="983" w:type="dxa"/>
            <w:tcBorders>
              <w:top w:val="nil"/>
              <w:left w:val="nil"/>
              <w:bottom w:val="single" w:sz="4" w:space="0" w:color="000000"/>
              <w:right w:val="single" w:sz="4" w:space="0" w:color="000000"/>
            </w:tcBorders>
            <w:vAlign w:val="center"/>
          </w:tcPr>
          <w:p w14:paraId="40DCBFF1" w14:textId="3B80EF61"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255600</w:t>
            </w:r>
          </w:p>
        </w:tc>
      </w:tr>
      <w:tr w:rsidR="00EF2A30" w:rsidRPr="00C43B9A" w14:paraId="032865A2" w14:textId="77777777" w:rsidTr="003F375B">
        <w:trPr>
          <w:trHeight w:val="330"/>
        </w:trPr>
        <w:tc>
          <w:tcPr>
            <w:tcW w:w="697" w:type="dxa"/>
            <w:tcBorders>
              <w:top w:val="nil"/>
              <w:left w:val="single" w:sz="4" w:space="0" w:color="000000"/>
              <w:bottom w:val="single" w:sz="4" w:space="0" w:color="000000"/>
              <w:right w:val="single" w:sz="4" w:space="0" w:color="000000"/>
            </w:tcBorders>
            <w:vAlign w:val="bottom"/>
          </w:tcPr>
          <w:p w14:paraId="254F5DBF"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70CC3689" w14:textId="313B0B4B"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клас </w:t>
            </w:r>
            <w:r>
              <w:rPr>
                <w:rFonts w:ascii="Times New Roman" w:hAnsi="Times New Roman" w:cs="Times New Roman"/>
                <w:sz w:val="24"/>
                <w:szCs w:val="24"/>
                <w:lang w:val="en-US"/>
              </w:rPr>
              <w:t>1</w:t>
            </w:r>
            <w:r w:rsidRPr="00C43B9A">
              <w:rPr>
                <w:rFonts w:ascii="Times New Roman" w:hAnsi="Times New Roman" w:cs="Times New Roman"/>
                <w:sz w:val="24"/>
                <w:szCs w:val="24"/>
              </w:rPr>
              <w:t xml:space="preserve"> група «б»</w:t>
            </w:r>
          </w:p>
        </w:tc>
        <w:tc>
          <w:tcPr>
            <w:tcW w:w="709" w:type="dxa"/>
            <w:tcBorders>
              <w:top w:val="nil"/>
              <w:left w:val="nil"/>
              <w:bottom w:val="single" w:sz="4" w:space="0" w:color="000000"/>
              <w:right w:val="single" w:sz="4" w:space="0" w:color="000000"/>
            </w:tcBorders>
            <w:vAlign w:val="bottom"/>
          </w:tcPr>
          <w:p w14:paraId="655510EA" w14:textId="699017AD"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0B76D779" w14:textId="57E93518"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6934F719" w14:textId="28A6AD1E"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2FF8787D" w14:textId="1D4C11B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6A33174B" w14:textId="0A51888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451187D0" w14:textId="74F083F4"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4C942229" w14:textId="4A0315B6"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69EF5270" w14:textId="7364BA8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1D3A80D6" w14:textId="7A5413CB"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686D45AA" w14:textId="06885BA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4316863D" w14:textId="38307706"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nil"/>
              <w:left w:val="nil"/>
              <w:bottom w:val="single" w:sz="4" w:space="0" w:color="000000"/>
              <w:right w:val="single" w:sz="4" w:space="0" w:color="000000"/>
            </w:tcBorders>
            <w:vAlign w:val="center"/>
          </w:tcPr>
          <w:p w14:paraId="5228B930" w14:textId="3652EFDB"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83" w:type="dxa"/>
            <w:tcBorders>
              <w:top w:val="nil"/>
              <w:left w:val="nil"/>
              <w:bottom w:val="single" w:sz="4" w:space="0" w:color="000000"/>
              <w:right w:val="single" w:sz="4" w:space="0" w:color="000000"/>
            </w:tcBorders>
            <w:vAlign w:val="center"/>
          </w:tcPr>
          <w:p w14:paraId="7F5536E8" w14:textId="26C873C2"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EF2A30" w:rsidRPr="00C43B9A" w14:paraId="00C523FE" w14:textId="77777777" w:rsidTr="00EF2A30">
        <w:trPr>
          <w:trHeight w:val="274"/>
        </w:trPr>
        <w:tc>
          <w:tcPr>
            <w:tcW w:w="697" w:type="dxa"/>
            <w:tcBorders>
              <w:top w:val="nil"/>
              <w:left w:val="single" w:sz="4" w:space="0" w:color="000000"/>
              <w:bottom w:val="single" w:sz="4" w:space="0" w:color="000000"/>
              <w:right w:val="single" w:sz="4" w:space="0" w:color="000000"/>
            </w:tcBorders>
            <w:vAlign w:val="bottom"/>
          </w:tcPr>
          <w:p w14:paraId="3FCFBB5D"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1F53AB84"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клас 2 група «б»</w:t>
            </w:r>
          </w:p>
        </w:tc>
        <w:tc>
          <w:tcPr>
            <w:tcW w:w="709" w:type="dxa"/>
            <w:tcBorders>
              <w:top w:val="nil"/>
              <w:left w:val="nil"/>
              <w:bottom w:val="single" w:sz="4" w:space="0" w:color="000000"/>
              <w:right w:val="single" w:sz="4" w:space="0" w:color="000000"/>
            </w:tcBorders>
            <w:vAlign w:val="bottom"/>
          </w:tcPr>
          <w:p w14:paraId="67E7B16E" w14:textId="7C734ACE"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3E8EB7EE" w14:textId="6E09BAF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0432FFAE" w14:textId="065698E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33875E00" w14:textId="4335BE66"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6B2DEAC8" w14:textId="7FD6240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5B94F11E" w14:textId="5530D34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7BF2EC7A" w14:textId="4D25D6DB"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316709B2" w14:textId="3FB072C4"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58EBB16D" w14:textId="6F2F8F8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6502928A" w14:textId="0EA3504C"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2EBCA036" w14:textId="40D86AE6"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7983</w:t>
            </w:r>
          </w:p>
        </w:tc>
        <w:tc>
          <w:tcPr>
            <w:tcW w:w="993" w:type="dxa"/>
            <w:tcBorders>
              <w:top w:val="nil"/>
              <w:left w:val="nil"/>
              <w:bottom w:val="single" w:sz="4" w:space="0" w:color="000000"/>
              <w:right w:val="single" w:sz="4" w:space="0" w:color="000000"/>
            </w:tcBorders>
            <w:vAlign w:val="center"/>
          </w:tcPr>
          <w:p w14:paraId="155AF68F" w14:textId="569C8767"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7984</w:t>
            </w:r>
          </w:p>
        </w:tc>
        <w:tc>
          <w:tcPr>
            <w:tcW w:w="983" w:type="dxa"/>
            <w:tcBorders>
              <w:top w:val="nil"/>
              <w:left w:val="nil"/>
              <w:bottom w:val="single" w:sz="4" w:space="0" w:color="000000"/>
              <w:right w:val="single" w:sz="4" w:space="0" w:color="000000"/>
            </w:tcBorders>
            <w:vAlign w:val="center"/>
          </w:tcPr>
          <w:p w14:paraId="5DB1959A" w14:textId="24B52F8B"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15967</w:t>
            </w:r>
          </w:p>
        </w:tc>
      </w:tr>
    </w:tbl>
    <w:p w14:paraId="4EE3974B" w14:textId="77777777" w:rsidR="000670E7" w:rsidRPr="008B7EF5" w:rsidRDefault="000670E7" w:rsidP="000670E7">
      <w:pPr>
        <w:rPr>
          <w:rFonts w:ascii="Times New Roman" w:hAnsi="Times New Roman" w:cs="Times New Roman"/>
          <w:b/>
          <w:sz w:val="24"/>
          <w:szCs w:val="24"/>
        </w:rPr>
      </w:pPr>
    </w:p>
    <w:p w14:paraId="3263D3D7" w14:textId="739CF090" w:rsidR="008B544D" w:rsidRPr="008B3CB5" w:rsidRDefault="000670E7" w:rsidP="00EF2A30">
      <w:pPr>
        <w:spacing w:before="240"/>
        <w:contextualSpacing/>
        <w:jc w:val="both"/>
        <w:rPr>
          <w:rStyle w:val="af9"/>
          <w:rFonts w:ascii="Times New Roman" w:hAnsi="Times New Roman" w:cs="Times New Roman"/>
          <w:b w:val="0"/>
          <w:bCs w:val="0"/>
          <w:sz w:val="24"/>
          <w:szCs w:val="24"/>
        </w:rPr>
      </w:pPr>
      <w:r w:rsidRPr="008B7EF5">
        <w:rPr>
          <w:rFonts w:ascii="Times New Roman" w:hAnsi="Times New Roman" w:cs="Times New Roman"/>
          <w:sz w:val="24"/>
          <w:szCs w:val="24"/>
        </w:rPr>
        <w:t>ПОСТАЧАЛЬНИК:</w:t>
      </w:r>
      <w:r w:rsidRPr="008B7EF5">
        <w:rPr>
          <w:rFonts w:ascii="Times New Roman" w:hAnsi="Times New Roman" w:cs="Times New Roman"/>
          <w:sz w:val="24"/>
          <w:szCs w:val="24"/>
        </w:rPr>
        <w:tab/>
        <w:t>____________________________________________________</w:t>
      </w:r>
    </w:p>
    <w:sectPr w:rsidR="008B544D" w:rsidRPr="008B3CB5" w:rsidSect="00C43B9A">
      <w:headerReference w:type="default" r:id="rId10"/>
      <w:pgSz w:w="16838" w:h="11906" w:orient="landscape"/>
      <w:pgMar w:top="992" w:right="567" w:bottom="709"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47009" w14:textId="77777777" w:rsidR="00A406D2" w:rsidRDefault="00A406D2" w:rsidP="002A1D17">
      <w:pPr>
        <w:spacing w:after="0" w:line="240" w:lineRule="auto"/>
      </w:pPr>
      <w:r>
        <w:separator/>
      </w:r>
    </w:p>
  </w:endnote>
  <w:endnote w:type="continuationSeparator" w:id="0">
    <w:p w14:paraId="15EF6204" w14:textId="77777777" w:rsidR="00A406D2" w:rsidRDefault="00A406D2" w:rsidP="002A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Haettenschweiler"/>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Pragmatica">
    <w:altName w:val="Arial"/>
    <w:panose1 w:val="00000000000000000000"/>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88BE" w14:textId="77777777" w:rsidR="00A406D2" w:rsidRDefault="00A406D2" w:rsidP="002A1D17">
      <w:pPr>
        <w:spacing w:after="0" w:line="240" w:lineRule="auto"/>
      </w:pPr>
      <w:r>
        <w:separator/>
      </w:r>
    </w:p>
  </w:footnote>
  <w:footnote w:type="continuationSeparator" w:id="0">
    <w:p w14:paraId="5BF6E9A4" w14:textId="77777777" w:rsidR="00A406D2" w:rsidRDefault="00A406D2" w:rsidP="002A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D785" w14:textId="77777777" w:rsidR="00BE11EA" w:rsidRPr="0080307F" w:rsidRDefault="00BE11EA" w:rsidP="00152C92">
    <w:pPr>
      <w:pStyle w:val="af2"/>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9C84B3A"/>
    <w:lvl w:ilvl="0">
      <w:start w:val="1"/>
      <w:numFmt w:val="bullet"/>
      <w:pStyle w:val="2"/>
      <w:lvlText w:val="ʠ"/>
      <w:lvlJc w:val="left"/>
      <w:pPr>
        <w:tabs>
          <w:tab w:val="num" w:pos="1980"/>
        </w:tabs>
        <w:ind w:left="1903" w:hanging="283"/>
      </w:pPr>
      <w:rPr>
        <w:rFonts w:ascii="Wingdings" w:hAnsi="Wingdings" w:hint="default"/>
      </w:rPr>
    </w:lvl>
  </w:abstractNum>
  <w:abstractNum w:abstractNumId="1" w15:restartNumberingAfterBreak="0">
    <w:nsid w:val="015B3A63"/>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53545"/>
    <w:multiLevelType w:val="multilevel"/>
    <w:tmpl w:val="BE0661E8"/>
    <w:lvl w:ilvl="0">
      <w:start w:val="1"/>
      <w:numFmt w:val="decimal"/>
      <w:lvlText w:val="%1."/>
      <w:lvlJc w:val="left"/>
      <w:pPr>
        <w:ind w:left="720" w:firstLine="17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043813A7"/>
    <w:multiLevelType w:val="multilevel"/>
    <w:tmpl w:val="5D5C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B0C03"/>
    <w:multiLevelType w:val="hybridMultilevel"/>
    <w:tmpl w:val="0940485C"/>
    <w:lvl w:ilvl="0" w:tplc="F67ED384">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5" w15:restartNumberingAfterBreak="0">
    <w:nsid w:val="0EF16362"/>
    <w:multiLevelType w:val="multilevel"/>
    <w:tmpl w:val="EE2496BC"/>
    <w:lvl w:ilvl="0">
      <w:start w:val="1"/>
      <w:numFmt w:val="decimal"/>
      <w:pStyle w:val="21"/>
      <w:lvlText w:val="%1."/>
      <w:lvlJc w:val="left"/>
      <w:pPr>
        <w:ind w:left="720" w:hanging="360"/>
      </w:pPr>
      <w:rPr>
        <w:b/>
      </w:rPr>
    </w:lvl>
    <w:lvl w:ilvl="1">
      <w:start w:val="1"/>
      <w:numFmt w:val="decimal"/>
      <w:isLgl/>
      <w:lvlText w:val="%1.%2."/>
      <w:lvlJc w:val="left"/>
      <w:pPr>
        <w:ind w:left="1455" w:hanging="375"/>
      </w:pPr>
      <w:rPr>
        <w:b/>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0">
    <w:nsid w:val="1C2576F8"/>
    <w:multiLevelType w:val="hybridMultilevel"/>
    <w:tmpl w:val="AE7EBB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3373B9F"/>
    <w:multiLevelType w:val="hybridMultilevel"/>
    <w:tmpl w:val="C694C990"/>
    <w:lvl w:ilvl="0" w:tplc="84DEB4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F74A82"/>
    <w:multiLevelType w:val="hybridMultilevel"/>
    <w:tmpl w:val="809A2D8E"/>
    <w:lvl w:ilvl="0" w:tplc="D57446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230248"/>
    <w:multiLevelType w:val="hybridMultilevel"/>
    <w:tmpl w:val="270C6238"/>
    <w:lvl w:ilvl="0" w:tplc="CCE4E5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9704D3"/>
    <w:multiLevelType w:val="hybridMultilevel"/>
    <w:tmpl w:val="BF4AFA5A"/>
    <w:lvl w:ilvl="0" w:tplc="801075EA">
      <w:start w:val="250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5E93057"/>
    <w:multiLevelType w:val="hybridMultilevel"/>
    <w:tmpl w:val="86722832"/>
    <w:lvl w:ilvl="0" w:tplc="04190001">
      <w:start w:val="1"/>
      <w:numFmt w:val="bullet"/>
      <w:pStyle w:val="3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65C7B83"/>
    <w:multiLevelType w:val="multilevel"/>
    <w:tmpl w:val="4ADADCB4"/>
    <w:styleLink w:val="WWNum9"/>
    <w:lvl w:ilvl="0">
      <w:start w:val="1"/>
      <w:numFmt w:val="decimal"/>
      <w:lvlText w:val="Додаток №%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47CB0B6E"/>
    <w:multiLevelType w:val="hybridMultilevel"/>
    <w:tmpl w:val="220A2C68"/>
    <w:lvl w:ilvl="0" w:tplc="801075EA">
      <w:start w:val="250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7546FE8"/>
    <w:multiLevelType w:val="hybridMultilevel"/>
    <w:tmpl w:val="DD8A98D0"/>
    <w:lvl w:ilvl="0" w:tplc="03DC5006">
      <w:start w:val="1"/>
      <w:numFmt w:val="decimal"/>
      <w:suff w:val="space"/>
      <w:lvlText w:val="%1."/>
      <w:lvlJc w:val="left"/>
      <w:pPr>
        <w:ind w:left="720" w:hanging="360"/>
      </w:pPr>
      <w:rPr>
        <w:rFonts w:ascii="Times New Roman" w:eastAsia="Times New Roman" w:hAnsi="Times New Roman" w:cs="Times New Roman" w:hint="default"/>
        <w:b w:val="0"/>
        <w:i w:val="0"/>
      </w:rPr>
    </w:lvl>
    <w:lvl w:ilvl="1" w:tplc="04220019">
      <w:start w:val="1"/>
      <w:numFmt w:val="lowerLetter"/>
      <w:lvlText w:val="%2."/>
      <w:lvlJc w:val="left"/>
      <w:pPr>
        <w:ind w:left="1930" w:hanging="360"/>
      </w:pPr>
      <w:rPr>
        <w:rFonts w:cs="Times New Roman"/>
      </w:rPr>
    </w:lvl>
    <w:lvl w:ilvl="2" w:tplc="0422001B">
      <w:start w:val="1"/>
      <w:numFmt w:val="lowerRoman"/>
      <w:lvlText w:val="%3."/>
      <w:lvlJc w:val="right"/>
      <w:pPr>
        <w:ind w:left="2650" w:hanging="180"/>
      </w:pPr>
      <w:rPr>
        <w:rFonts w:cs="Times New Roman"/>
      </w:rPr>
    </w:lvl>
    <w:lvl w:ilvl="3" w:tplc="0422000F">
      <w:start w:val="1"/>
      <w:numFmt w:val="decimal"/>
      <w:lvlText w:val="%4."/>
      <w:lvlJc w:val="left"/>
      <w:pPr>
        <w:ind w:left="3370" w:hanging="360"/>
      </w:pPr>
      <w:rPr>
        <w:rFonts w:cs="Times New Roman"/>
      </w:rPr>
    </w:lvl>
    <w:lvl w:ilvl="4" w:tplc="04220019">
      <w:start w:val="1"/>
      <w:numFmt w:val="lowerLetter"/>
      <w:lvlText w:val="%5."/>
      <w:lvlJc w:val="left"/>
      <w:pPr>
        <w:ind w:left="4090" w:hanging="360"/>
      </w:pPr>
      <w:rPr>
        <w:rFonts w:cs="Times New Roman"/>
      </w:rPr>
    </w:lvl>
    <w:lvl w:ilvl="5" w:tplc="0422001B">
      <w:start w:val="1"/>
      <w:numFmt w:val="lowerRoman"/>
      <w:lvlText w:val="%6."/>
      <w:lvlJc w:val="right"/>
      <w:pPr>
        <w:ind w:left="4810" w:hanging="180"/>
      </w:pPr>
      <w:rPr>
        <w:rFonts w:cs="Times New Roman"/>
      </w:rPr>
    </w:lvl>
    <w:lvl w:ilvl="6" w:tplc="0422000F">
      <w:start w:val="1"/>
      <w:numFmt w:val="decimal"/>
      <w:lvlText w:val="%7."/>
      <w:lvlJc w:val="left"/>
      <w:pPr>
        <w:ind w:left="5530" w:hanging="360"/>
      </w:pPr>
      <w:rPr>
        <w:rFonts w:cs="Times New Roman"/>
      </w:rPr>
    </w:lvl>
    <w:lvl w:ilvl="7" w:tplc="04220019">
      <w:start w:val="1"/>
      <w:numFmt w:val="lowerLetter"/>
      <w:lvlText w:val="%8."/>
      <w:lvlJc w:val="left"/>
      <w:pPr>
        <w:ind w:left="6250" w:hanging="360"/>
      </w:pPr>
      <w:rPr>
        <w:rFonts w:cs="Times New Roman"/>
      </w:rPr>
    </w:lvl>
    <w:lvl w:ilvl="8" w:tplc="0422001B">
      <w:start w:val="1"/>
      <w:numFmt w:val="lowerRoman"/>
      <w:lvlText w:val="%9."/>
      <w:lvlJc w:val="right"/>
      <w:pPr>
        <w:ind w:left="6970" w:hanging="180"/>
      </w:pPr>
      <w:rPr>
        <w:rFonts w:cs="Times New Roman"/>
      </w:rPr>
    </w:lvl>
  </w:abstractNum>
  <w:abstractNum w:abstractNumId="15" w15:restartNumberingAfterBreak="0">
    <w:nsid w:val="5E082E3E"/>
    <w:multiLevelType w:val="hybridMultilevel"/>
    <w:tmpl w:val="20CC89BA"/>
    <w:lvl w:ilvl="0" w:tplc="0E646960">
      <w:start w:val="1"/>
      <w:numFmt w:val="decimal"/>
      <w:lvlText w:val="%1."/>
      <w:lvlJc w:val="left"/>
      <w:pPr>
        <w:ind w:left="1221" w:hanging="795"/>
      </w:pPr>
      <w:rPr>
        <w:rFonts w:eastAsia="Times New Roman" w:cs="Times New Roman" w:hint="default"/>
        <w:b w:val="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6" w15:restartNumberingAfterBreak="0">
    <w:nsid w:val="5E4F3A51"/>
    <w:multiLevelType w:val="hybridMultilevel"/>
    <w:tmpl w:val="936E48F0"/>
    <w:lvl w:ilvl="0" w:tplc="FBE2A564">
      <w:start w:val="6"/>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5F2C5695"/>
    <w:multiLevelType w:val="hybridMultilevel"/>
    <w:tmpl w:val="C52A8D7E"/>
    <w:lvl w:ilvl="0" w:tplc="BA144650">
      <w:start w:val="2"/>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37846B4"/>
    <w:multiLevelType w:val="multilevel"/>
    <w:tmpl w:val="32C4F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6B70FF"/>
    <w:multiLevelType w:val="multilevel"/>
    <w:tmpl w:val="83B6713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0" w15:restartNumberingAfterBreak="0">
    <w:nsid w:val="7B6B7E03"/>
    <w:multiLevelType w:val="multilevel"/>
    <w:tmpl w:val="311666D0"/>
    <w:lvl w:ilvl="0">
      <w:start w:val="1"/>
      <w:numFmt w:val="decimal"/>
      <w:lvlText w:val="%1."/>
      <w:lvlJc w:val="left"/>
      <w:pPr>
        <w:tabs>
          <w:tab w:val="num" w:pos="360"/>
        </w:tabs>
        <w:ind w:left="360" w:hanging="360"/>
      </w:pPr>
      <w:rPr>
        <w:rFonts w:cs="Times New Roman"/>
        <w:b w:val="0"/>
        <w:i w:val="0"/>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1" w15:restartNumberingAfterBreak="0">
    <w:nsid w:val="7D3520B5"/>
    <w:multiLevelType w:val="hybridMultilevel"/>
    <w:tmpl w:val="5C7686A2"/>
    <w:lvl w:ilvl="0" w:tplc="4F303CF2">
      <w:start w:val="1"/>
      <w:numFmt w:val="decimal"/>
      <w:lvlText w:val="%1."/>
      <w:lvlJc w:val="left"/>
      <w:pPr>
        <w:ind w:left="1069" w:hanging="360"/>
      </w:pPr>
    </w:lvl>
    <w:lvl w:ilvl="1" w:tplc="04190019">
      <w:start w:val="1"/>
      <w:numFmt w:val="decimal"/>
      <w:pStyle w:val="5"/>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18"/>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7"/>
  </w:num>
  <w:num w:numId="13">
    <w:abstractNumId w:val="6"/>
  </w:num>
  <w:num w:numId="14">
    <w:abstractNumId w:val="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9"/>
  </w:num>
  <w:num w:numId="19">
    <w:abstractNumId w:val="13"/>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17"/>
    <w:rsid w:val="000160E9"/>
    <w:rsid w:val="00026CD1"/>
    <w:rsid w:val="000414D4"/>
    <w:rsid w:val="000504B9"/>
    <w:rsid w:val="00051A3E"/>
    <w:rsid w:val="000670E7"/>
    <w:rsid w:val="0008586B"/>
    <w:rsid w:val="000A6DFE"/>
    <w:rsid w:val="000B1C6D"/>
    <w:rsid w:val="000D6A72"/>
    <w:rsid w:val="000E395C"/>
    <w:rsid w:val="000E44CF"/>
    <w:rsid w:val="00102F2C"/>
    <w:rsid w:val="00127BA0"/>
    <w:rsid w:val="00133CC6"/>
    <w:rsid w:val="001467CC"/>
    <w:rsid w:val="001B2D6F"/>
    <w:rsid w:val="001F455A"/>
    <w:rsid w:val="001F4AE3"/>
    <w:rsid w:val="002603A1"/>
    <w:rsid w:val="002621DC"/>
    <w:rsid w:val="002A1D17"/>
    <w:rsid w:val="002A665E"/>
    <w:rsid w:val="002A781D"/>
    <w:rsid w:val="002C73B4"/>
    <w:rsid w:val="002E0D19"/>
    <w:rsid w:val="002E37AC"/>
    <w:rsid w:val="002F3D71"/>
    <w:rsid w:val="0034100E"/>
    <w:rsid w:val="00341FF7"/>
    <w:rsid w:val="003550DD"/>
    <w:rsid w:val="0036301D"/>
    <w:rsid w:val="00365404"/>
    <w:rsid w:val="00374338"/>
    <w:rsid w:val="00383777"/>
    <w:rsid w:val="003859E2"/>
    <w:rsid w:val="0039068C"/>
    <w:rsid w:val="003A00BD"/>
    <w:rsid w:val="003D32D7"/>
    <w:rsid w:val="003E38A8"/>
    <w:rsid w:val="003E4C68"/>
    <w:rsid w:val="004320E8"/>
    <w:rsid w:val="00454BE3"/>
    <w:rsid w:val="0045576A"/>
    <w:rsid w:val="00464656"/>
    <w:rsid w:val="00482692"/>
    <w:rsid w:val="004839F1"/>
    <w:rsid w:val="004B626D"/>
    <w:rsid w:val="004C358E"/>
    <w:rsid w:val="004D175F"/>
    <w:rsid w:val="004E1223"/>
    <w:rsid w:val="004E746E"/>
    <w:rsid w:val="004F36FD"/>
    <w:rsid w:val="004F4989"/>
    <w:rsid w:val="005020AD"/>
    <w:rsid w:val="00502D48"/>
    <w:rsid w:val="00504F63"/>
    <w:rsid w:val="00542D04"/>
    <w:rsid w:val="00591ABC"/>
    <w:rsid w:val="005B1C7E"/>
    <w:rsid w:val="005C09BF"/>
    <w:rsid w:val="005C3578"/>
    <w:rsid w:val="005D28EE"/>
    <w:rsid w:val="005E5804"/>
    <w:rsid w:val="00604B0B"/>
    <w:rsid w:val="00612D94"/>
    <w:rsid w:val="00614F1D"/>
    <w:rsid w:val="00670371"/>
    <w:rsid w:val="00683DC0"/>
    <w:rsid w:val="00686582"/>
    <w:rsid w:val="006C743A"/>
    <w:rsid w:val="0072282D"/>
    <w:rsid w:val="00731F40"/>
    <w:rsid w:val="00742286"/>
    <w:rsid w:val="00793FB0"/>
    <w:rsid w:val="007D6B33"/>
    <w:rsid w:val="007E39D3"/>
    <w:rsid w:val="007F5E3B"/>
    <w:rsid w:val="00842578"/>
    <w:rsid w:val="00881ACD"/>
    <w:rsid w:val="008A61E9"/>
    <w:rsid w:val="008B3CB5"/>
    <w:rsid w:val="008B544D"/>
    <w:rsid w:val="008C4664"/>
    <w:rsid w:val="008D2343"/>
    <w:rsid w:val="008D33BF"/>
    <w:rsid w:val="008D392F"/>
    <w:rsid w:val="008D7626"/>
    <w:rsid w:val="008E08F0"/>
    <w:rsid w:val="008E0A03"/>
    <w:rsid w:val="008F13FB"/>
    <w:rsid w:val="008F1BF7"/>
    <w:rsid w:val="008F3A6B"/>
    <w:rsid w:val="00902922"/>
    <w:rsid w:val="00914149"/>
    <w:rsid w:val="009167C8"/>
    <w:rsid w:val="00932140"/>
    <w:rsid w:val="009408DD"/>
    <w:rsid w:val="00946A18"/>
    <w:rsid w:val="00955C6D"/>
    <w:rsid w:val="00963479"/>
    <w:rsid w:val="009656C1"/>
    <w:rsid w:val="00972ECA"/>
    <w:rsid w:val="00982488"/>
    <w:rsid w:val="009C0FC3"/>
    <w:rsid w:val="009C7D10"/>
    <w:rsid w:val="009F25FA"/>
    <w:rsid w:val="00A0245F"/>
    <w:rsid w:val="00A406D2"/>
    <w:rsid w:val="00A47BBE"/>
    <w:rsid w:val="00A65922"/>
    <w:rsid w:val="00A71833"/>
    <w:rsid w:val="00A737BB"/>
    <w:rsid w:val="00A92DDA"/>
    <w:rsid w:val="00A9636B"/>
    <w:rsid w:val="00AA02E7"/>
    <w:rsid w:val="00AA51B2"/>
    <w:rsid w:val="00AC190D"/>
    <w:rsid w:val="00AC7025"/>
    <w:rsid w:val="00AD27E3"/>
    <w:rsid w:val="00AD7837"/>
    <w:rsid w:val="00AE4263"/>
    <w:rsid w:val="00B67D52"/>
    <w:rsid w:val="00B8706C"/>
    <w:rsid w:val="00BB51D9"/>
    <w:rsid w:val="00BD2490"/>
    <w:rsid w:val="00BD66E2"/>
    <w:rsid w:val="00BE11EA"/>
    <w:rsid w:val="00BF6471"/>
    <w:rsid w:val="00C1220A"/>
    <w:rsid w:val="00C43B9A"/>
    <w:rsid w:val="00C72C23"/>
    <w:rsid w:val="00C7579C"/>
    <w:rsid w:val="00C80681"/>
    <w:rsid w:val="00C91641"/>
    <w:rsid w:val="00CA37F8"/>
    <w:rsid w:val="00CA69E4"/>
    <w:rsid w:val="00CB2208"/>
    <w:rsid w:val="00CB7A1D"/>
    <w:rsid w:val="00CD18A4"/>
    <w:rsid w:val="00CF0028"/>
    <w:rsid w:val="00D019D5"/>
    <w:rsid w:val="00D30C23"/>
    <w:rsid w:val="00D406FA"/>
    <w:rsid w:val="00D43E15"/>
    <w:rsid w:val="00D55753"/>
    <w:rsid w:val="00D56D65"/>
    <w:rsid w:val="00D87124"/>
    <w:rsid w:val="00D966CF"/>
    <w:rsid w:val="00D975BE"/>
    <w:rsid w:val="00DB23E6"/>
    <w:rsid w:val="00DD2BC6"/>
    <w:rsid w:val="00DD3773"/>
    <w:rsid w:val="00E03B73"/>
    <w:rsid w:val="00E23ADD"/>
    <w:rsid w:val="00E23BB4"/>
    <w:rsid w:val="00E503EC"/>
    <w:rsid w:val="00E7336D"/>
    <w:rsid w:val="00E801FE"/>
    <w:rsid w:val="00E9574E"/>
    <w:rsid w:val="00EC12D3"/>
    <w:rsid w:val="00EE4D99"/>
    <w:rsid w:val="00EF2A30"/>
    <w:rsid w:val="00F04E67"/>
    <w:rsid w:val="00F21403"/>
    <w:rsid w:val="00F27916"/>
    <w:rsid w:val="00F33510"/>
    <w:rsid w:val="00F41CAA"/>
    <w:rsid w:val="00F50ADD"/>
    <w:rsid w:val="00F87F4B"/>
    <w:rsid w:val="00F92224"/>
    <w:rsid w:val="00FC050A"/>
    <w:rsid w:val="00FC1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5B46"/>
  <w15:docId w15:val="{C6AC79CC-CA64-4E95-8ADE-98D4D387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06C"/>
  </w:style>
  <w:style w:type="paragraph" w:styleId="1">
    <w:name w:val="heading 1"/>
    <w:basedOn w:val="20"/>
    <w:next w:val="20"/>
    <w:link w:val="10"/>
    <w:uiPriority w:val="99"/>
    <w:qFormat/>
    <w:rsid w:val="00361994"/>
    <w:pPr>
      <w:keepNext/>
      <w:keepLines/>
      <w:spacing w:before="480" w:after="120"/>
      <w:outlineLvl w:val="0"/>
    </w:pPr>
    <w:rPr>
      <w:b/>
      <w:sz w:val="48"/>
      <w:szCs w:val="48"/>
    </w:rPr>
  </w:style>
  <w:style w:type="paragraph" w:styleId="22">
    <w:name w:val="heading 2"/>
    <w:basedOn w:val="20"/>
    <w:next w:val="20"/>
    <w:link w:val="23"/>
    <w:uiPriority w:val="99"/>
    <w:qFormat/>
    <w:rsid w:val="00361994"/>
    <w:pPr>
      <w:keepNext/>
      <w:keepLines/>
      <w:spacing w:before="360" w:after="80"/>
      <w:outlineLvl w:val="1"/>
    </w:pPr>
    <w:rPr>
      <w:b/>
      <w:sz w:val="36"/>
      <w:szCs w:val="36"/>
    </w:rPr>
  </w:style>
  <w:style w:type="paragraph" w:styleId="3">
    <w:name w:val="heading 3"/>
    <w:basedOn w:val="20"/>
    <w:next w:val="20"/>
    <w:link w:val="30"/>
    <w:qFormat/>
    <w:rsid w:val="00361994"/>
    <w:pPr>
      <w:keepNext/>
      <w:keepLines/>
      <w:spacing w:before="280" w:after="80"/>
      <w:outlineLvl w:val="2"/>
    </w:pPr>
    <w:rPr>
      <w:b/>
      <w:sz w:val="28"/>
      <w:szCs w:val="28"/>
    </w:rPr>
  </w:style>
  <w:style w:type="paragraph" w:styleId="4">
    <w:name w:val="heading 4"/>
    <w:basedOn w:val="20"/>
    <w:next w:val="20"/>
    <w:link w:val="40"/>
    <w:qFormat/>
    <w:rsid w:val="00361994"/>
    <w:pPr>
      <w:keepNext/>
      <w:keepLines/>
      <w:spacing w:before="240" w:after="40"/>
      <w:outlineLvl w:val="3"/>
    </w:pPr>
    <w:rPr>
      <w:b/>
      <w:sz w:val="24"/>
      <w:szCs w:val="24"/>
    </w:rPr>
  </w:style>
  <w:style w:type="paragraph" w:styleId="50">
    <w:name w:val="heading 5"/>
    <w:basedOn w:val="20"/>
    <w:next w:val="20"/>
    <w:link w:val="51"/>
    <w:qFormat/>
    <w:rsid w:val="00361994"/>
    <w:pPr>
      <w:keepNext/>
      <w:keepLines/>
      <w:spacing w:before="220" w:after="40"/>
      <w:outlineLvl w:val="4"/>
    </w:pPr>
    <w:rPr>
      <w:b/>
    </w:rPr>
  </w:style>
  <w:style w:type="paragraph" w:styleId="6">
    <w:name w:val="heading 6"/>
    <w:basedOn w:val="20"/>
    <w:next w:val="20"/>
    <w:link w:val="60"/>
    <w:uiPriority w:val="99"/>
    <w:qFormat/>
    <w:rsid w:val="00361994"/>
    <w:pPr>
      <w:keepNext/>
      <w:keepLines/>
      <w:spacing w:before="200" w:after="40"/>
      <w:outlineLvl w:val="5"/>
    </w:pPr>
    <w:rPr>
      <w:b/>
      <w:sz w:val="20"/>
      <w:szCs w:val="20"/>
    </w:rPr>
  </w:style>
  <w:style w:type="paragraph" w:styleId="7">
    <w:name w:val="heading 7"/>
    <w:basedOn w:val="a"/>
    <w:link w:val="70"/>
    <w:qFormat/>
    <w:rsid w:val="00F27916"/>
    <w:pPr>
      <w:suppressAutoHyphens/>
      <w:spacing w:before="240" w:after="60" w:line="240" w:lineRule="auto"/>
      <w:ind w:hanging="283"/>
      <w:outlineLvl w:val="6"/>
    </w:pPr>
    <w:rPr>
      <w:rFonts w:ascii="Arial" w:eastAsia="Times New Roman" w:hAnsi="Arial" w:cs="Times New Roman"/>
      <w:spacing w:val="10"/>
      <w:sz w:val="20"/>
      <w:szCs w:val="20"/>
      <w:lang w:val="ru-RU"/>
    </w:rPr>
  </w:style>
  <w:style w:type="paragraph" w:styleId="8">
    <w:name w:val="heading 8"/>
    <w:basedOn w:val="a"/>
    <w:link w:val="80"/>
    <w:qFormat/>
    <w:rsid w:val="00F27916"/>
    <w:pPr>
      <w:suppressAutoHyphens/>
      <w:spacing w:before="240" w:after="60" w:line="240" w:lineRule="auto"/>
      <w:ind w:hanging="283"/>
      <w:outlineLvl w:val="7"/>
    </w:pPr>
    <w:rPr>
      <w:rFonts w:ascii="Arial" w:eastAsia="Times New Roman" w:hAnsi="Arial" w:cs="Times New Roman"/>
      <w:i/>
      <w:spacing w:val="10"/>
      <w:sz w:val="20"/>
      <w:szCs w:val="20"/>
      <w:lang w:val="ru-RU"/>
    </w:rPr>
  </w:style>
  <w:style w:type="paragraph" w:styleId="9">
    <w:name w:val="heading 9"/>
    <w:basedOn w:val="a"/>
    <w:link w:val="90"/>
    <w:qFormat/>
    <w:rsid w:val="00F27916"/>
    <w:pPr>
      <w:tabs>
        <w:tab w:val="num" w:pos="360"/>
      </w:tabs>
      <w:suppressAutoHyphens/>
      <w:spacing w:before="240" w:after="60" w:line="240" w:lineRule="auto"/>
      <w:ind w:hanging="283"/>
      <w:outlineLvl w:val="8"/>
    </w:pPr>
    <w:rPr>
      <w:rFonts w:ascii="Arial" w:eastAsia="Times New Roman" w:hAnsi="Arial" w:cs="Times New Roman"/>
      <w:b/>
      <w:i/>
      <w:spacing w:val="10"/>
      <w:sz w:val="1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2A1D17"/>
  </w:style>
  <w:style w:type="table" w:customStyle="1" w:styleId="TableNormal1">
    <w:name w:val="Table Normal1"/>
    <w:rsid w:val="002A1D17"/>
    <w:tblPr>
      <w:tblCellMar>
        <w:top w:w="0" w:type="dxa"/>
        <w:left w:w="0" w:type="dxa"/>
        <w:bottom w:w="0" w:type="dxa"/>
        <w:right w:w="0" w:type="dxa"/>
      </w:tblCellMar>
    </w:tblPr>
  </w:style>
  <w:style w:type="paragraph" w:styleId="a3">
    <w:name w:val="Title"/>
    <w:basedOn w:val="20"/>
    <w:next w:val="20"/>
    <w:link w:val="a4"/>
    <w:qFormat/>
    <w:rsid w:val="00361994"/>
    <w:pPr>
      <w:keepNext/>
      <w:keepLines/>
      <w:spacing w:before="480" w:after="120"/>
    </w:pPr>
    <w:rPr>
      <w:b/>
      <w:sz w:val="72"/>
      <w:szCs w:val="72"/>
    </w:rPr>
  </w:style>
  <w:style w:type="paragraph" w:customStyle="1" w:styleId="20">
    <w:name w:val="Обычный2"/>
    <w:rsid w:val="00361994"/>
  </w:style>
  <w:style w:type="table" w:customStyle="1" w:styleId="TableNormal2">
    <w:name w:val="Table Normal2"/>
    <w:rsid w:val="00361994"/>
    <w:tblPr>
      <w:tblCellMar>
        <w:top w:w="0" w:type="dxa"/>
        <w:left w:w="0" w:type="dxa"/>
        <w:bottom w:w="0" w:type="dxa"/>
        <w:right w:w="0" w:type="dxa"/>
      </w:tblCellMar>
    </w:tblPr>
  </w:style>
  <w:style w:type="paragraph" w:styleId="a5">
    <w:name w:val="Subtitle"/>
    <w:basedOn w:val="11"/>
    <w:next w:val="11"/>
    <w:link w:val="a6"/>
    <w:qFormat/>
    <w:rsid w:val="002A1D1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2"/>
    <w:rsid w:val="00361994"/>
    <w:tblPr>
      <w:tblStyleRowBandSize w:val="1"/>
      <w:tblStyleColBandSize w:val="1"/>
      <w:tblCellMar>
        <w:top w:w="100" w:type="dxa"/>
        <w:left w:w="100" w:type="dxa"/>
        <w:bottom w:w="100" w:type="dxa"/>
        <w:right w:w="100" w:type="dxa"/>
      </w:tblCellMar>
    </w:tblPr>
  </w:style>
  <w:style w:type="table" w:customStyle="1" w:styleId="a8">
    <w:basedOn w:val="TableNormal2"/>
    <w:rsid w:val="00361994"/>
    <w:tblPr>
      <w:tblStyleRowBandSize w:val="1"/>
      <w:tblStyleColBandSize w:val="1"/>
      <w:tblCellMar>
        <w:top w:w="100" w:type="dxa"/>
        <w:left w:w="100" w:type="dxa"/>
        <w:bottom w:w="100" w:type="dxa"/>
        <w:right w:w="100" w:type="dxa"/>
      </w:tblCellMar>
    </w:tblPr>
  </w:style>
  <w:style w:type="paragraph" w:styleId="a9">
    <w:name w:val="annotation text"/>
    <w:basedOn w:val="a"/>
    <w:link w:val="aa"/>
    <w:unhideWhenUsed/>
    <w:qFormat/>
    <w:rsid w:val="00361994"/>
    <w:pPr>
      <w:spacing w:line="240" w:lineRule="auto"/>
    </w:pPr>
    <w:rPr>
      <w:sz w:val="20"/>
      <w:szCs w:val="20"/>
    </w:rPr>
  </w:style>
  <w:style w:type="character" w:customStyle="1" w:styleId="aa">
    <w:name w:val="Текст примечания Знак"/>
    <w:basedOn w:val="a0"/>
    <w:link w:val="a9"/>
    <w:uiPriority w:val="99"/>
    <w:rsid w:val="00361994"/>
    <w:rPr>
      <w:sz w:val="20"/>
      <w:szCs w:val="20"/>
    </w:rPr>
  </w:style>
  <w:style w:type="character" w:styleId="ab">
    <w:name w:val="annotation reference"/>
    <w:basedOn w:val="a0"/>
    <w:uiPriority w:val="99"/>
    <w:semiHidden/>
    <w:unhideWhenUsed/>
    <w:rsid w:val="00361994"/>
    <w:rPr>
      <w:sz w:val="16"/>
      <w:szCs w:val="16"/>
    </w:rPr>
  </w:style>
  <w:style w:type="paragraph" w:styleId="ac">
    <w:name w:val="Balloon Text"/>
    <w:basedOn w:val="a"/>
    <w:link w:val="ad"/>
    <w:uiPriority w:val="99"/>
    <w:semiHidden/>
    <w:unhideWhenUsed/>
    <w:qFormat/>
    <w:rsid w:val="00F667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6787"/>
    <w:rPr>
      <w:rFonts w:ascii="Tahoma" w:hAnsi="Tahoma" w:cs="Tahoma"/>
      <w:sz w:val="16"/>
      <w:szCs w:val="16"/>
    </w:rPr>
  </w:style>
  <w:style w:type="paragraph" w:styleId="ae">
    <w:name w:val="annotation subject"/>
    <w:basedOn w:val="a9"/>
    <w:next w:val="a9"/>
    <w:link w:val="af"/>
    <w:uiPriority w:val="99"/>
    <w:semiHidden/>
    <w:unhideWhenUsed/>
    <w:rsid w:val="00F66787"/>
    <w:rPr>
      <w:b/>
      <w:bCs/>
    </w:rPr>
  </w:style>
  <w:style w:type="character" w:customStyle="1" w:styleId="af">
    <w:name w:val="Тема примечания Знак"/>
    <w:basedOn w:val="aa"/>
    <w:link w:val="ae"/>
    <w:uiPriority w:val="99"/>
    <w:semiHidden/>
    <w:rsid w:val="00F66787"/>
    <w:rPr>
      <w:b/>
      <w:bCs/>
      <w:sz w:val="20"/>
      <w:szCs w:val="20"/>
    </w:rPr>
  </w:style>
  <w:style w:type="table" w:customStyle="1" w:styleId="af0">
    <w:basedOn w:val="TableNormal2"/>
    <w:rsid w:val="002A1D17"/>
    <w:tblPr>
      <w:tblStyleRowBandSize w:val="1"/>
      <w:tblStyleColBandSize w:val="1"/>
      <w:tblCellMar>
        <w:top w:w="100" w:type="dxa"/>
        <w:left w:w="100" w:type="dxa"/>
        <w:bottom w:w="100" w:type="dxa"/>
        <w:right w:w="100" w:type="dxa"/>
      </w:tblCellMar>
    </w:tblPr>
  </w:style>
  <w:style w:type="table" w:customStyle="1" w:styleId="af1">
    <w:basedOn w:val="TableNormal2"/>
    <w:rsid w:val="002A1D17"/>
    <w:tblPr>
      <w:tblStyleRowBandSize w:val="1"/>
      <w:tblStyleColBandSize w:val="1"/>
      <w:tblCellMar>
        <w:top w:w="100" w:type="dxa"/>
        <w:left w:w="100" w:type="dxa"/>
        <w:bottom w:w="100" w:type="dxa"/>
        <w:right w:w="100" w:type="dxa"/>
      </w:tblCellMar>
    </w:tblPr>
  </w:style>
  <w:style w:type="paragraph" w:styleId="af2">
    <w:name w:val="header"/>
    <w:basedOn w:val="a"/>
    <w:link w:val="12"/>
    <w:uiPriority w:val="99"/>
    <w:rsid w:val="00A47BBE"/>
    <w:pPr>
      <w:tabs>
        <w:tab w:val="center" w:pos="4819"/>
        <w:tab w:val="right" w:pos="9639"/>
      </w:tabs>
      <w:suppressAutoHyphens/>
      <w:spacing w:after="200" w:line="276" w:lineRule="auto"/>
    </w:pPr>
    <w:rPr>
      <w:rFonts w:eastAsia="Times New Roman" w:cs="Times New Roman"/>
      <w:lang w:val="ru-RU" w:eastAsia="zh-CN"/>
    </w:rPr>
  </w:style>
  <w:style w:type="character" w:customStyle="1" w:styleId="af3">
    <w:name w:val="Верхний колонтитул Знак"/>
    <w:basedOn w:val="a0"/>
    <w:uiPriority w:val="99"/>
    <w:rsid w:val="00A47BBE"/>
  </w:style>
  <w:style w:type="character" w:customStyle="1" w:styleId="12">
    <w:name w:val="Верхний колонтитул Знак1"/>
    <w:basedOn w:val="a0"/>
    <w:link w:val="af2"/>
    <w:uiPriority w:val="99"/>
    <w:rsid w:val="00A47BBE"/>
    <w:rPr>
      <w:rFonts w:eastAsia="Times New Roman" w:cs="Times New Roman"/>
      <w:lang w:val="ru-RU" w:eastAsia="zh-CN"/>
    </w:rPr>
  </w:style>
  <w:style w:type="table" w:styleId="af4">
    <w:name w:val="Table Grid"/>
    <w:basedOn w:val="a1"/>
    <w:uiPriority w:val="39"/>
    <w:rsid w:val="00A47BBE"/>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aliases w:val="Elenco Normale"/>
    <w:basedOn w:val="a"/>
    <w:link w:val="af6"/>
    <w:uiPriority w:val="34"/>
    <w:qFormat/>
    <w:rsid w:val="00F92224"/>
    <w:pPr>
      <w:suppressAutoHyphens/>
      <w:spacing w:after="200" w:line="276" w:lineRule="auto"/>
      <w:ind w:left="720"/>
      <w:contextualSpacing/>
    </w:pPr>
    <w:rPr>
      <w:rFonts w:eastAsia="Times New Roman" w:cs="Times New Roman"/>
      <w:sz w:val="20"/>
      <w:szCs w:val="20"/>
      <w:lang w:eastAsia="zh-CN"/>
    </w:rPr>
  </w:style>
  <w:style w:type="character" w:customStyle="1" w:styleId="70">
    <w:name w:val="Заголовок 7 Знак"/>
    <w:basedOn w:val="a0"/>
    <w:link w:val="7"/>
    <w:rsid w:val="00F27916"/>
    <w:rPr>
      <w:rFonts w:ascii="Arial" w:eastAsia="Times New Roman" w:hAnsi="Arial" w:cs="Times New Roman"/>
      <w:spacing w:val="10"/>
      <w:sz w:val="20"/>
      <w:szCs w:val="20"/>
      <w:lang w:val="ru-RU"/>
    </w:rPr>
  </w:style>
  <w:style w:type="character" w:customStyle="1" w:styleId="80">
    <w:name w:val="Заголовок 8 Знак"/>
    <w:basedOn w:val="a0"/>
    <w:link w:val="8"/>
    <w:rsid w:val="00F27916"/>
    <w:rPr>
      <w:rFonts w:ascii="Arial" w:eastAsia="Times New Roman" w:hAnsi="Arial" w:cs="Times New Roman"/>
      <w:i/>
      <w:spacing w:val="10"/>
      <w:sz w:val="20"/>
      <w:szCs w:val="20"/>
      <w:lang w:val="ru-RU"/>
    </w:rPr>
  </w:style>
  <w:style w:type="character" w:customStyle="1" w:styleId="90">
    <w:name w:val="Заголовок 9 Знак"/>
    <w:basedOn w:val="a0"/>
    <w:link w:val="9"/>
    <w:rsid w:val="00F27916"/>
    <w:rPr>
      <w:rFonts w:ascii="Arial" w:eastAsia="Times New Roman" w:hAnsi="Arial" w:cs="Times New Roman"/>
      <w:b/>
      <w:i/>
      <w:spacing w:val="10"/>
      <w:sz w:val="18"/>
      <w:szCs w:val="20"/>
      <w:lang w:val="ru-RU"/>
    </w:rPr>
  </w:style>
  <w:style w:type="character" w:customStyle="1" w:styleId="10">
    <w:name w:val="Заголовок 1 Знак"/>
    <w:basedOn w:val="a0"/>
    <w:link w:val="1"/>
    <w:uiPriority w:val="99"/>
    <w:rsid w:val="00F27916"/>
    <w:rPr>
      <w:b/>
      <w:sz w:val="48"/>
      <w:szCs w:val="48"/>
    </w:rPr>
  </w:style>
  <w:style w:type="character" w:customStyle="1" w:styleId="23">
    <w:name w:val="Заголовок 2 Знак"/>
    <w:basedOn w:val="a0"/>
    <w:link w:val="22"/>
    <w:uiPriority w:val="99"/>
    <w:qFormat/>
    <w:rsid w:val="00F27916"/>
    <w:rPr>
      <w:b/>
      <w:sz w:val="36"/>
      <w:szCs w:val="36"/>
    </w:rPr>
  </w:style>
  <w:style w:type="character" w:customStyle="1" w:styleId="30">
    <w:name w:val="Заголовок 3 Знак"/>
    <w:basedOn w:val="a0"/>
    <w:link w:val="3"/>
    <w:rsid w:val="00F27916"/>
    <w:rPr>
      <w:b/>
      <w:sz w:val="28"/>
      <w:szCs w:val="28"/>
    </w:rPr>
  </w:style>
  <w:style w:type="character" w:customStyle="1" w:styleId="40">
    <w:name w:val="Заголовок 4 Знак"/>
    <w:basedOn w:val="a0"/>
    <w:link w:val="4"/>
    <w:qFormat/>
    <w:rsid w:val="00F27916"/>
    <w:rPr>
      <w:b/>
      <w:sz w:val="24"/>
      <w:szCs w:val="24"/>
    </w:rPr>
  </w:style>
  <w:style w:type="character" w:customStyle="1" w:styleId="51">
    <w:name w:val="Заголовок 5 Знак"/>
    <w:basedOn w:val="a0"/>
    <w:link w:val="50"/>
    <w:rsid w:val="00F27916"/>
    <w:rPr>
      <w:b/>
    </w:rPr>
  </w:style>
  <w:style w:type="character" w:customStyle="1" w:styleId="60">
    <w:name w:val="Заголовок 6 Знак"/>
    <w:basedOn w:val="a0"/>
    <w:link w:val="6"/>
    <w:uiPriority w:val="99"/>
    <w:rsid w:val="00F27916"/>
    <w:rPr>
      <w:b/>
      <w:sz w:val="20"/>
      <w:szCs w:val="20"/>
    </w:rPr>
  </w:style>
  <w:style w:type="paragraph" w:styleId="24">
    <w:name w:val="Body Text Indent 2"/>
    <w:basedOn w:val="a"/>
    <w:link w:val="210"/>
    <w:unhideWhenUsed/>
    <w:qFormat/>
    <w:rsid w:val="00F27916"/>
    <w:pPr>
      <w:spacing w:after="120" w:line="480" w:lineRule="auto"/>
      <w:ind w:left="283"/>
    </w:pPr>
    <w:rPr>
      <w:rFonts w:ascii="Times New Roman" w:eastAsia="Times New Roman" w:hAnsi="Times New Roman" w:cs="Times New Roman"/>
      <w:sz w:val="24"/>
      <w:szCs w:val="24"/>
      <w:lang w:eastAsia="uk-UA"/>
    </w:rPr>
  </w:style>
  <w:style w:type="character" w:customStyle="1" w:styleId="25">
    <w:name w:val="Основной текст с отступом 2 Знак"/>
    <w:basedOn w:val="a0"/>
    <w:rsid w:val="00F27916"/>
  </w:style>
  <w:style w:type="character" w:customStyle="1" w:styleId="af7">
    <w:name w:val="Без интервала Знак"/>
    <w:link w:val="af8"/>
    <w:uiPriority w:val="1"/>
    <w:locked/>
    <w:rsid w:val="00F27916"/>
    <w:rPr>
      <w:lang w:eastAsia="en-US"/>
    </w:rPr>
  </w:style>
  <w:style w:type="paragraph" w:styleId="af8">
    <w:name w:val="No Spacing"/>
    <w:link w:val="af7"/>
    <w:uiPriority w:val="1"/>
    <w:qFormat/>
    <w:rsid w:val="00F27916"/>
    <w:pPr>
      <w:spacing w:after="0" w:line="240" w:lineRule="auto"/>
    </w:pPr>
    <w:rPr>
      <w:lang w:eastAsia="en-US"/>
    </w:rPr>
  </w:style>
  <w:style w:type="paragraph" w:customStyle="1" w:styleId="13">
    <w:name w:val="Обычный (веб)1"/>
    <w:basedOn w:val="a"/>
    <w:rsid w:val="00F279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
    <w:name w:val="Основной текст 21"/>
    <w:basedOn w:val="a"/>
    <w:uiPriority w:val="99"/>
    <w:rsid w:val="00F27916"/>
    <w:pPr>
      <w:suppressAutoHyphens/>
      <w:spacing w:after="120" w:line="480" w:lineRule="auto"/>
    </w:pPr>
    <w:rPr>
      <w:rFonts w:ascii="Times New Roman" w:eastAsia="Times New Roman" w:hAnsi="Times New Roman" w:cs="Times New Roman"/>
      <w:sz w:val="24"/>
      <w:szCs w:val="24"/>
      <w:lang w:eastAsia="ar-SA"/>
    </w:rPr>
  </w:style>
  <w:style w:type="paragraph" w:customStyle="1" w:styleId="rmcyhnbq">
    <w:name w:val="rmcyhnbq"/>
    <w:basedOn w:val="a"/>
    <w:rsid w:val="00F27916"/>
    <w:pPr>
      <w:spacing w:before="100" w:beforeAutospacing="1" w:after="100" w:afterAutospacing="1" w:line="240" w:lineRule="auto"/>
    </w:pPr>
    <w:rPr>
      <w:rFonts w:ascii="Times New Roman" w:hAnsi="Times New Roman" w:cs="Times New Roman"/>
      <w:sz w:val="24"/>
      <w:szCs w:val="24"/>
      <w:lang w:eastAsia="uk-UA"/>
    </w:rPr>
  </w:style>
  <w:style w:type="character" w:customStyle="1" w:styleId="210">
    <w:name w:val="Основной текст с отступом 2 Знак1"/>
    <w:link w:val="24"/>
    <w:locked/>
    <w:rsid w:val="00F27916"/>
    <w:rPr>
      <w:rFonts w:ascii="Times New Roman" w:eastAsia="Times New Roman" w:hAnsi="Times New Roman" w:cs="Times New Roman"/>
      <w:sz w:val="24"/>
      <w:szCs w:val="24"/>
      <w:lang w:eastAsia="uk-UA"/>
    </w:rPr>
  </w:style>
  <w:style w:type="character" w:customStyle="1" w:styleId="rvts0">
    <w:name w:val="rvts0"/>
    <w:basedOn w:val="a0"/>
    <w:rsid w:val="00F27916"/>
  </w:style>
  <w:style w:type="character" w:customStyle="1" w:styleId="wT42">
    <w:name w:val="wT42"/>
    <w:rsid w:val="00F27916"/>
  </w:style>
  <w:style w:type="character" w:styleId="af9">
    <w:name w:val="Strong"/>
    <w:uiPriority w:val="22"/>
    <w:qFormat/>
    <w:rsid w:val="00F27916"/>
    <w:rPr>
      <w:b/>
      <w:bCs/>
    </w:rPr>
  </w:style>
  <w:style w:type="character" w:customStyle="1" w:styleId="FontStyle11">
    <w:name w:val="Font Style11"/>
    <w:rsid w:val="00F27916"/>
    <w:rPr>
      <w:lang w:val="uk-UA"/>
    </w:rPr>
  </w:style>
  <w:style w:type="paragraph" w:customStyle="1" w:styleId="Style9">
    <w:name w:val="Style9"/>
    <w:basedOn w:val="a"/>
    <w:qFormat/>
    <w:rsid w:val="00F2791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279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a">
    <w:name w:val="Normal (Web)"/>
    <w:aliases w:val="Обычный (Web)"/>
    <w:basedOn w:val="a"/>
    <w:link w:val="afb"/>
    <w:uiPriority w:val="99"/>
    <w:qFormat/>
    <w:rsid w:val="00F27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b">
    <w:name w:val="Обычный (веб) Знак"/>
    <w:aliases w:val="Обычный (Web) Знак"/>
    <w:link w:val="afa"/>
    <w:rsid w:val="00F27916"/>
    <w:rPr>
      <w:rFonts w:ascii="Times New Roman" w:eastAsia="Times New Roman" w:hAnsi="Times New Roman" w:cs="Times New Roman"/>
      <w:sz w:val="24"/>
      <w:szCs w:val="24"/>
    </w:rPr>
  </w:style>
  <w:style w:type="paragraph" w:styleId="afc">
    <w:name w:val="Body Text"/>
    <w:aliases w:val="Основной текст Знак1,Основной текст Знак Знак,Основной текст Знак1 Знак Знак,Основной текст Знак Знак Знак Знак,Основной текст Знак Знак1,Основной текст Знак1 Знак,Основной текст Знак Знак Знак"/>
    <w:basedOn w:val="a"/>
    <w:link w:val="afd"/>
    <w:rsid w:val="00F27916"/>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fd">
    <w:name w:val="Основной текст Знак"/>
    <w:aliases w:val="Основной текст Знак1 Знак1,Основной текст Знак Знак Знак1,Основной текст Знак1 Знак Знак Знак,Основной текст Знак Знак Знак Знак Знак,Основной текст Знак Знак1 Знак,Основной текст Знак1 Знак Знак1,Основной текст Знак Знак Знак Знак1"/>
    <w:basedOn w:val="a0"/>
    <w:link w:val="afc"/>
    <w:qFormat/>
    <w:rsid w:val="00F27916"/>
    <w:rPr>
      <w:rFonts w:ascii="Arial" w:eastAsia="Times New Roman" w:hAnsi="Arial" w:cs="Times New Roman"/>
      <w:sz w:val="20"/>
      <w:szCs w:val="20"/>
      <w:lang w:val="en-GB"/>
    </w:rPr>
  </w:style>
  <w:style w:type="character" w:styleId="afe">
    <w:name w:val="Hyperlink"/>
    <w:uiPriority w:val="99"/>
    <w:unhideWhenUsed/>
    <w:rsid w:val="00F27916"/>
    <w:rPr>
      <w:color w:val="0000FF"/>
      <w:u w:val="single"/>
    </w:rPr>
  </w:style>
  <w:style w:type="paragraph" w:customStyle="1" w:styleId="Standard">
    <w:name w:val="Standard"/>
    <w:link w:val="Standard0"/>
    <w:rsid w:val="00F27916"/>
    <w:pPr>
      <w:suppressAutoHyphens/>
      <w:autoSpaceDN w:val="0"/>
      <w:spacing w:after="0" w:line="240" w:lineRule="auto"/>
      <w:textAlignment w:val="baseline"/>
    </w:pPr>
    <w:rPr>
      <w:rFonts w:ascii="Arial" w:eastAsia="Times New Roman" w:hAnsi="Arial" w:cs="Times New Roman"/>
      <w:spacing w:val="10"/>
      <w:kern w:val="3"/>
      <w:szCs w:val="20"/>
      <w:lang w:val="ru-RU"/>
    </w:rPr>
  </w:style>
  <w:style w:type="character" w:customStyle="1" w:styleId="Standard0">
    <w:name w:val="Standard Знак"/>
    <w:link w:val="Standard"/>
    <w:locked/>
    <w:rsid w:val="00F27916"/>
    <w:rPr>
      <w:rFonts w:ascii="Arial" w:eastAsia="Times New Roman" w:hAnsi="Arial" w:cs="Times New Roman"/>
      <w:spacing w:val="10"/>
      <w:kern w:val="3"/>
      <w:szCs w:val="20"/>
      <w:lang w:val="ru-RU"/>
    </w:rPr>
  </w:style>
  <w:style w:type="paragraph" w:customStyle="1" w:styleId="Textbody">
    <w:name w:val="Text body"/>
    <w:basedOn w:val="Standard"/>
    <w:rsid w:val="00F27916"/>
    <w:pPr>
      <w:spacing w:after="220" w:line="220" w:lineRule="atLeast"/>
      <w:ind w:left="840" w:right="-360"/>
    </w:pPr>
    <w:rPr>
      <w:rFonts w:ascii="Times New Roman" w:hAnsi="Times New Roman"/>
      <w:spacing w:val="0"/>
      <w:sz w:val="20"/>
    </w:rPr>
  </w:style>
  <w:style w:type="paragraph" w:styleId="32">
    <w:name w:val="Body Text 3"/>
    <w:basedOn w:val="a"/>
    <w:link w:val="33"/>
    <w:unhideWhenUsed/>
    <w:qFormat/>
    <w:rsid w:val="00F27916"/>
    <w:pPr>
      <w:spacing w:after="120" w:line="276" w:lineRule="auto"/>
    </w:pPr>
    <w:rPr>
      <w:rFonts w:eastAsia="Times New Roman" w:cs="Times New Roman"/>
      <w:sz w:val="16"/>
      <w:szCs w:val="16"/>
    </w:rPr>
  </w:style>
  <w:style w:type="character" w:customStyle="1" w:styleId="33">
    <w:name w:val="Основной текст 3 Знак"/>
    <w:basedOn w:val="a0"/>
    <w:link w:val="32"/>
    <w:qFormat/>
    <w:rsid w:val="00F27916"/>
    <w:rPr>
      <w:rFonts w:eastAsia="Times New Roman" w:cs="Times New Roman"/>
      <w:sz w:val="16"/>
      <w:szCs w:val="16"/>
    </w:rPr>
  </w:style>
  <w:style w:type="numbering" w:customStyle="1" w:styleId="WWNum9">
    <w:name w:val="WWNum9"/>
    <w:basedOn w:val="a2"/>
    <w:rsid w:val="00F27916"/>
    <w:pPr>
      <w:numPr>
        <w:numId w:val="6"/>
      </w:numPr>
    </w:pPr>
  </w:style>
  <w:style w:type="paragraph" w:customStyle="1" w:styleId="41">
    <w:name w:val="Основний текст4"/>
    <w:basedOn w:val="a"/>
    <w:rsid w:val="00F27916"/>
    <w:pPr>
      <w:shd w:val="clear" w:color="auto" w:fill="FFFFFF"/>
      <w:spacing w:after="0" w:line="250" w:lineRule="exact"/>
      <w:jc w:val="both"/>
    </w:pPr>
    <w:rPr>
      <w:rFonts w:ascii="Times New Roman" w:eastAsia="Times New Roman" w:hAnsi="Times New Roman" w:cs="Times New Roman"/>
      <w:sz w:val="21"/>
      <w:szCs w:val="21"/>
      <w:lang w:val="ru-RU"/>
    </w:rPr>
  </w:style>
  <w:style w:type="paragraph" w:styleId="HTML">
    <w:name w:val="HTML Preformatted"/>
    <w:basedOn w:val="a"/>
    <w:link w:val="HTML0"/>
    <w:uiPriority w:val="99"/>
    <w:unhideWhenUsed/>
    <w:qFormat/>
    <w:rsid w:val="00F2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qFormat/>
    <w:rsid w:val="00F27916"/>
    <w:rPr>
      <w:rFonts w:ascii="Courier New" w:eastAsia="Times New Roman" w:hAnsi="Courier New" w:cs="Times New Roman"/>
      <w:sz w:val="20"/>
      <w:szCs w:val="20"/>
    </w:rPr>
  </w:style>
  <w:style w:type="paragraph" w:styleId="aff">
    <w:name w:val="footer"/>
    <w:basedOn w:val="a"/>
    <w:link w:val="aff0"/>
    <w:uiPriority w:val="99"/>
    <w:unhideWhenUsed/>
    <w:rsid w:val="00F27916"/>
    <w:pPr>
      <w:tabs>
        <w:tab w:val="center" w:pos="4819"/>
        <w:tab w:val="right" w:pos="9639"/>
      </w:tabs>
      <w:spacing w:after="0" w:line="240" w:lineRule="auto"/>
    </w:pPr>
    <w:rPr>
      <w:rFonts w:eastAsia="Times New Roman" w:cs="Times New Roman"/>
      <w:lang w:eastAsia="uk-UA"/>
    </w:rPr>
  </w:style>
  <w:style w:type="character" w:customStyle="1" w:styleId="aff0">
    <w:name w:val="Нижний колонтитул Знак"/>
    <w:basedOn w:val="a0"/>
    <w:link w:val="aff"/>
    <w:uiPriority w:val="99"/>
    <w:rsid w:val="00F27916"/>
    <w:rPr>
      <w:rFonts w:eastAsia="Times New Roman" w:cs="Times New Roman"/>
      <w:lang w:eastAsia="uk-UA"/>
    </w:rPr>
  </w:style>
  <w:style w:type="character" w:customStyle="1" w:styleId="apple-converted-space">
    <w:name w:val="apple-converted-space"/>
    <w:rsid w:val="00F27916"/>
  </w:style>
  <w:style w:type="character" w:customStyle="1" w:styleId="hps">
    <w:name w:val="hps"/>
    <w:basedOn w:val="a0"/>
    <w:qFormat/>
    <w:rsid w:val="00F27916"/>
  </w:style>
  <w:style w:type="character" w:styleId="aff1">
    <w:name w:val="Emphasis"/>
    <w:uiPriority w:val="20"/>
    <w:qFormat/>
    <w:rsid w:val="00F27916"/>
    <w:rPr>
      <w:rFonts w:cs="Times New Roman"/>
      <w:i/>
    </w:rPr>
  </w:style>
  <w:style w:type="paragraph" w:customStyle="1" w:styleId="Iauiue1">
    <w:name w:val="Iau?iue1"/>
    <w:rsid w:val="00F27916"/>
    <w:pPr>
      <w:spacing w:after="0" w:line="240" w:lineRule="auto"/>
    </w:pPr>
    <w:rPr>
      <w:rFonts w:ascii="Times New Roman" w:eastAsia="Times New Roman" w:hAnsi="Times New Roman" w:cs="Times New Roman"/>
      <w:sz w:val="20"/>
      <w:szCs w:val="20"/>
      <w:lang w:val="en-US"/>
    </w:rPr>
  </w:style>
  <w:style w:type="paragraph" w:customStyle="1" w:styleId="14">
    <w:name w:val="Абзац списка1"/>
    <w:basedOn w:val="a"/>
    <w:rsid w:val="00F27916"/>
    <w:pPr>
      <w:spacing w:after="200" w:line="276" w:lineRule="auto"/>
      <w:ind w:left="720"/>
      <w:contextualSpacing/>
    </w:pPr>
    <w:rPr>
      <w:rFonts w:cs="Times New Roman"/>
      <w:lang w:val="ru-RU"/>
    </w:rPr>
  </w:style>
  <w:style w:type="paragraph" w:styleId="34">
    <w:name w:val="Body Text Indent 3"/>
    <w:basedOn w:val="a"/>
    <w:link w:val="35"/>
    <w:unhideWhenUsed/>
    <w:qFormat/>
    <w:rsid w:val="00F27916"/>
    <w:pPr>
      <w:spacing w:after="120" w:line="276" w:lineRule="auto"/>
      <w:ind w:left="283"/>
    </w:pPr>
    <w:rPr>
      <w:rFonts w:eastAsia="Times New Roman" w:cs="Times New Roman"/>
      <w:sz w:val="16"/>
      <w:szCs w:val="16"/>
    </w:rPr>
  </w:style>
  <w:style w:type="character" w:customStyle="1" w:styleId="35">
    <w:name w:val="Основной текст с отступом 3 Знак"/>
    <w:basedOn w:val="a0"/>
    <w:link w:val="34"/>
    <w:qFormat/>
    <w:rsid w:val="00F27916"/>
    <w:rPr>
      <w:rFonts w:eastAsia="Times New Roman" w:cs="Times New Roman"/>
      <w:sz w:val="16"/>
      <w:szCs w:val="16"/>
    </w:rPr>
  </w:style>
  <w:style w:type="character" w:customStyle="1" w:styleId="apple-style-span">
    <w:name w:val="apple-style-span"/>
    <w:qFormat/>
    <w:rsid w:val="00F27916"/>
    <w:rPr>
      <w:rFonts w:cs="Times New Roman"/>
    </w:rPr>
  </w:style>
  <w:style w:type="character" w:styleId="aff2">
    <w:name w:val="page number"/>
    <w:qFormat/>
    <w:rsid w:val="00F27916"/>
    <w:rPr>
      <w:rFonts w:cs="Times New Roman"/>
    </w:rPr>
  </w:style>
  <w:style w:type="character" w:styleId="aff3">
    <w:name w:val="FollowedHyperlink"/>
    <w:qFormat/>
    <w:rsid w:val="00F27916"/>
    <w:rPr>
      <w:rFonts w:cs="Times New Roman"/>
      <w:color w:val="800080"/>
      <w:u w:val="single"/>
    </w:rPr>
  </w:style>
  <w:style w:type="character" w:customStyle="1" w:styleId="-">
    <w:name w:val="Интернет-ссылка"/>
    <w:rsid w:val="00F27916"/>
    <w:rPr>
      <w:rFonts w:cs="Times New Roman"/>
      <w:color w:val="0000FF"/>
      <w:u w:val="single"/>
    </w:rPr>
  </w:style>
  <w:style w:type="character" w:customStyle="1" w:styleId="ISO">
    <w:name w:val="ISO Знак"/>
    <w:qFormat/>
    <w:rsid w:val="00F27916"/>
    <w:rPr>
      <w:rFonts w:ascii="Arial" w:hAnsi="Arial"/>
      <w:lang w:val="en-GB" w:eastAsia="en-US"/>
    </w:rPr>
  </w:style>
  <w:style w:type="character" w:customStyle="1" w:styleId="iiianoaieou">
    <w:name w:val="iiia? no?aieou"/>
    <w:qFormat/>
    <w:rsid w:val="00F27916"/>
    <w:rPr>
      <w:rFonts w:cs="Times New Roman"/>
    </w:rPr>
  </w:style>
  <w:style w:type="character" w:customStyle="1" w:styleId="spelle">
    <w:name w:val="spelle"/>
    <w:qFormat/>
    <w:rsid w:val="00F27916"/>
    <w:rPr>
      <w:rFonts w:cs="Times New Roman"/>
    </w:rPr>
  </w:style>
  <w:style w:type="character" w:customStyle="1" w:styleId="blocktitle">
    <w:name w:val="blocktitle"/>
    <w:qFormat/>
    <w:rsid w:val="00F27916"/>
    <w:rPr>
      <w:rFonts w:cs="Times New Roman"/>
    </w:rPr>
  </w:style>
  <w:style w:type="character" w:customStyle="1" w:styleId="ts8">
    <w:name w:val="ts8"/>
    <w:qFormat/>
    <w:rsid w:val="00F27916"/>
    <w:rPr>
      <w:rFonts w:cs="Times New Roman"/>
    </w:rPr>
  </w:style>
  <w:style w:type="character" w:customStyle="1" w:styleId="ts3">
    <w:name w:val="ts3"/>
    <w:qFormat/>
    <w:rsid w:val="00F27916"/>
    <w:rPr>
      <w:rFonts w:cs="Times New Roman"/>
    </w:rPr>
  </w:style>
  <w:style w:type="character" w:customStyle="1" w:styleId="42">
    <w:name w:val="Знак Знак4"/>
    <w:qFormat/>
    <w:rsid w:val="00F27916"/>
    <w:rPr>
      <w:rFonts w:ascii="Arial" w:hAnsi="Arial"/>
      <w:b/>
      <w:caps/>
      <w:spacing w:val="20"/>
      <w:sz w:val="18"/>
      <w:lang w:val="ru-RU" w:eastAsia="ru-RU"/>
    </w:rPr>
  </w:style>
  <w:style w:type="character" w:customStyle="1" w:styleId="36">
    <w:name w:val="Знак Знак3"/>
    <w:qFormat/>
    <w:rsid w:val="00F27916"/>
    <w:rPr>
      <w:rFonts w:ascii="Arial" w:hAnsi="Arial"/>
      <w:b/>
      <w:caps/>
      <w:spacing w:val="20"/>
      <w:sz w:val="18"/>
      <w:lang w:val="ru-RU" w:eastAsia="ru-RU"/>
    </w:rPr>
  </w:style>
  <w:style w:type="character" w:customStyle="1" w:styleId="26">
    <w:name w:val="Знак Знак2"/>
    <w:qFormat/>
    <w:rsid w:val="00F27916"/>
    <w:rPr>
      <w:b/>
      <w:sz w:val="24"/>
      <w:lang w:val="uk-UA" w:eastAsia="ru-RU"/>
    </w:rPr>
  </w:style>
  <w:style w:type="character" w:customStyle="1" w:styleId="15">
    <w:name w:val="Знак Знак1"/>
    <w:qFormat/>
    <w:rsid w:val="00F27916"/>
    <w:rPr>
      <w:b/>
      <w:i/>
      <w:sz w:val="24"/>
      <w:lang w:val="uk-UA" w:eastAsia="ru-RU"/>
    </w:rPr>
  </w:style>
  <w:style w:type="character" w:customStyle="1" w:styleId="52">
    <w:name w:val="Знак Знак5"/>
    <w:qFormat/>
    <w:locked/>
    <w:rsid w:val="00F27916"/>
    <w:rPr>
      <w:sz w:val="24"/>
      <w:lang w:val="ru-RU" w:eastAsia="ru-RU"/>
    </w:rPr>
  </w:style>
  <w:style w:type="character" w:customStyle="1" w:styleId="410">
    <w:name w:val="Знак Знак41"/>
    <w:qFormat/>
    <w:rsid w:val="00F27916"/>
    <w:rPr>
      <w:rFonts w:ascii="Arial" w:hAnsi="Arial"/>
      <w:b/>
      <w:caps/>
      <w:spacing w:val="20"/>
      <w:sz w:val="18"/>
      <w:lang w:val="ru-RU" w:eastAsia="ru-RU"/>
    </w:rPr>
  </w:style>
  <w:style w:type="character" w:customStyle="1" w:styleId="310">
    <w:name w:val="Знак Знак31"/>
    <w:qFormat/>
    <w:rsid w:val="00F27916"/>
    <w:rPr>
      <w:rFonts w:ascii="Arial" w:hAnsi="Arial"/>
      <w:b/>
      <w:caps/>
      <w:spacing w:val="20"/>
      <w:sz w:val="18"/>
      <w:lang w:val="ru-RU" w:eastAsia="ru-RU"/>
    </w:rPr>
  </w:style>
  <w:style w:type="character" w:customStyle="1" w:styleId="212">
    <w:name w:val="Знак Знак21"/>
    <w:qFormat/>
    <w:rsid w:val="00F27916"/>
    <w:rPr>
      <w:b/>
      <w:sz w:val="24"/>
      <w:lang w:val="uk-UA" w:eastAsia="ru-RU"/>
    </w:rPr>
  </w:style>
  <w:style w:type="character" w:customStyle="1" w:styleId="110">
    <w:name w:val="Знак Знак11"/>
    <w:qFormat/>
    <w:rsid w:val="00F27916"/>
    <w:rPr>
      <w:b/>
      <w:i/>
      <w:sz w:val="24"/>
      <w:lang w:val="uk-UA" w:eastAsia="ru-RU"/>
    </w:rPr>
  </w:style>
  <w:style w:type="character" w:customStyle="1" w:styleId="FontStyle17">
    <w:name w:val="Font Style17"/>
    <w:qFormat/>
    <w:rsid w:val="00F27916"/>
    <w:rPr>
      <w:rFonts w:ascii="Times New Roman" w:hAnsi="Times New Roman"/>
      <w:sz w:val="20"/>
    </w:rPr>
  </w:style>
  <w:style w:type="character" w:customStyle="1" w:styleId="FontStyle29">
    <w:name w:val="Font Style29"/>
    <w:qFormat/>
    <w:rsid w:val="00F27916"/>
    <w:rPr>
      <w:rFonts w:ascii="Times New Roman" w:hAnsi="Times New Roman"/>
      <w:sz w:val="20"/>
    </w:rPr>
  </w:style>
  <w:style w:type="character" w:customStyle="1" w:styleId="ListLabel1">
    <w:name w:val="ListLabel 1"/>
    <w:qFormat/>
    <w:rsid w:val="00F27916"/>
    <w:rPr>
      <w:rFonts w:ascii="Times New Roman" w:hAnsi="Times New Roman" w:cs="Times New Roman"/>
    </w:rPr>
  </w:style>
  <w:style w:type="character" w:customStyle="1" w:styleId="ListLabel2">
    <w:name w:val="ListLabel 2"/>
    <w:qFormat/>
    <w:rsid w:val="00F27916"/>
    <w:rPr>
      <w:rFonts w:eastAsia="Times New Roman" w:cs="Times New Roman"/>
    </w:rPr>
  </w:style>
  <w:style w:type="character" w:customStyle="1" w:styleId="ListLabel3">
    <w:name w:val="ListLabel 3"/>
    <w:qFormat/>
    <w:rsid w:val="00F27916"/>
    <w:rPr>
      <w:rFonts w:cs="Times New Roman"/>
      <w:b/>
    </w:rPr>
  </w:style>
  <w:style w:type="character" w:customStyle="1" w:styleId="ListLabel4">
    <w:name w:val="ListLabel 4"/>
    <w:qFormat/>
    <w:rsid w:val="00F27916"/>
    <w:rPr>
      <w:rFonts w:eastAsia="Times New Roman"/>
    </w:rPr>
  </w:style>
  <w:style w:type="character" w:customStyle="1" w:styleId="ListLabel5">
    <w:name w:val="ListLabel 5"/>
    <w:qFormat/>
    <w:rsid w:val="00F27916"/>
    <w:rPr>
      <w:rFonts w:cs="Times New Roman"/>
      <w:color w:val="00000A"/>
    </w:rPr>
  </w:style>
  <w:style w:type="character" w:customStyle="1" w:styleId="ListLabel6">
    <w:name w:val="ListLabel 6"/>
    <w:qFormat/>
    <w:rsid w:val="00F27916"/>
    <w:rPr>
      <w:rFonts w:cs="Times New Roman"/>
      <w:b/>
      <w:i w:val="0"/>
      <w:u w:val="none"/>
    </w:rPr>
  </w:style>
  <w:style w:type="character" w:customStyle="1" w:styleId="ListLabel7">
    <w:name w:val="ListLabel 7"/>
    <w:qFormat/>
    <w:rsid w:val="00F27916"/>
    <w:rPr>
      <w:rFonts w:cs="Times New Roman CYR"/>
    </w:rPr>
  </w:style>
  <w:style w:type="paragraph" w:customStyle="1" w:styleId="16">
    <w:name w:val="Заголовок1"/>
    <w:basedOn w:val="a"/>
    <w:next w:val="afc"/>
    <w:qFormat/>
    <w:rsid w:val="00F27916"/>
    <w:pPr>
      <w:keepNext/>
      <w:suppressAutoHyphens/>
      <w:spacing w:before="240" w:after="120" w:line="240" w:lineRule="auto"/>
    </w:pPr>
    <w:rPr>
      <w:rFonts w:ascii="Arial" w:eastAsia="Times New Roman" w:hAnsi="Arial" w:cs="Tahoma"/>
      <w:sz w:val="28"/>
      <w:szCs w:val="28"/>
      <w:lang w:eastAsia="ar-SA"/>
    </w:rPr>
  </w:style>
  <w:style w:type="paragraph" w:styleId="aff4">
    <w:name w:val="List"/>
    <w:basedOn w:val="a"/>
    <w:rsid w:val="00F27916"/>
    <w:pPr>
      <w:suppressAutoHyphens/>
      <w:spacing w:after="0" w:line="240" w:lineRule="auto"/>
      <w:ind w:left="283" w:hanging="283"/>
    </w:pPr>
    <w:rPr>
      <w:rFonts w:ascii="Arial" w:eastAsia="Times New Roman" w:hAnsi="Arial" w:cs="Times New Roman"/>
      <w:spacing w:val="10"/>
      <w:szCs w:val="20"/>
      <w:lang w:val="ru-RU"/>
    </w:rPr>
  </w:style>
  <w:style w:type="character" w:customStyle="1" w:styleId="a4">
    <w:name w:val="Заголовок Знак"/>
    <w:basedOn w:val="a0"/>
    <w:link w:val="a3"/>
    <w:rsid w:val="00F27916"/>
    <w:rPr>
      <w:b/>
      <w:sz w:val="72"/>
      <w:szCs w:val="72"/>
    </w:rPr>
  </w:style>
  <w:style w:type="paragraph" w:styleId="17">
    <w:name w:val="index 1"/>
    <w:basedOn w:val="a"/>
    <w:next w:val="a"/>
    <w:autoRedefine/>
    <w:uiPriority w:val="99"/>
    <w:semiHidden/>
    <w:unhideWhenUsed/>
    <w:rsid w:val="00F27916"/>
    <w:pPr>
      <w:spacing w:after="0" w:line="240" w:lineRule="auto"/>
      <w:ind w:left="220" w:hanging="220"/>
    </w:pPr>
    <w:rPr>
      <w:rFonts w:eastAsia="Times New Roman" w:cs="Times New Roman"/>
      <w:lang w:eastAsia="uk-UA"/>
    </w:rPr>
  </w:style>
  <w:style w:type="paragraph" w:styleId="aff5">
    <w:name w:val="index heading"/>
    <w:basedOn w:val="a"/>
    <w:qFormat/>
    <w:rsid w:val="00F27916"/>
    <w:pPr>
      <w:suppressLineNumbers/>
      <w:suppressAutoHyphens/>
      <w:spacing w:after="0" w:line="240" w:lineRule="auto"/>
    </w:pPr>
    <w:rPr>
      <w:rFonts w:ascii="Arial" w:eastAsia="Times New Roman" w:hAnsi="Arial" w:cs="Arial"/>
      <w:spacing w:val="10"/>
      <w:szCs w:val="20"/>
      <w:lang w:val="ru-RU"/>
    </w:rPr>
  </w:style>
  <w:style w:type="paragraph" w:styleId="aff6">
    <w:name w:val="List Bullet"/>
    <w:basedOn w:val="aff4"/>
    <w:qFormat/>
    <w:rsid w:val="00F27916"/>
    <w:pPr>
      <w:spacing w:after="120" w:line="280" w:lineRule="exact"/>
      <w:ind w:left="1363" w:firstLine="0"/>
    </w:pPr>
    <w:rPr>
      <w:rFonts w:ascii="Arial Narrow" w:hAnsi="Arial Narrow"/>
      <w:spacing w:val="0"/>
    </w:rPr>
  </w:style>
  <w:style w:type="paragraph" w:customStyle="1" w:styleId="aff7">
    <w:name w:val="Òåêñò"/>
    <w:qFormat/>
    <w:rsid w:val="00F27916"/>
    <w:pPr>
      <w:widowControl w:val="0"/>
      <w:suppressAutoHyphens/>
      <w:spacing w:after="0" w:line="210" w:lineRule="atLeast"/>
      <w:ind w:firstLine="454"/>
      <w:jc w:val="both"/>
    </w:pPr>
    <w:rPr>
      <w:rFonts w:ascii="Times New Roman" w:eastAsia="Times New Roman" w:hAnsi="Times New Roman" w:cs="Times New Roman"/>
      <w:color w:val="000000"/>
      <w:szCs w:val="20"/>
      <w:lang w:val="en-US"/>
    </w:rPr>
  </w:style>
  <w:style w:type="paragraph" w:customStyle="1" w:styleId="aff8">
    <w:name w:val="Öåíòð"/>
    <w:basedOn w:val="aff7"/>
    <w:qFormat/>
    <w:rsid w:val="00F27916"/>
    <w:pPr>
      <w:ind w:firstLine="0"/>
      <w:jc w:val="center"/>
    </w:pPr>
    <w:rPr>
      <w:color w:val="00000A"/>
    </w:rPr>
  </w:style>
  <w:style w:type="paragraph" w:styleId="aff9">
    <w:name w:val="Body Text Indent"/>
    <w:basedOn w:val="a"/>
    <w:link w:val="affa"/>
    <w:rsid w:val="00F27916"/>
    <w:pPr>
      <w:keepNext/>
      <w:keepLines/>
      <w:suppressAutoHyphens/>
      <w:spacing w:after="0" w:line="240" w:lineRule="auto"/>
    </w:pPr>
    <w:rPr>
      <w:rFonts w:ascii="Times New Roman" w:eastAsia="Times New Roman" w:hAnsi="Times New Roman" w:cs="Times New Roman"/>
      <w:sz w:val="24"/>
      <w:szCs w:val="20"/>
    </w:rPr>
  </w:style>
  <w:style w:type="character" w:customStyle="1" w:styleId="affa">
    <w:name w:val="Основной текст с отступом Знак"/>
    <w:basedOn w:val="a0"/>
    <w:link w:val="aff9"/>
    <w:rsid w:val="00F27916"/>
    <w:rPr>
      <w:rFonts w:ascii="Times New Roman" w:eastAsia="Times New Roman" w:hAnsi="Times New Roman" w:cs="Times New Roman"/>
      <w:sz w:val="24"/>
      <w:szCs w:val="20"/>
    </w:rPr>
  </w:style>
  <w:style w:type="paragraph" w:styleId="affb">
    <w:name w:val="caption"/>
    <w:basedOn w:val="a"/>
    <w:qFormat/>
    <w:rsid w:val="00F27916"/>
    <w:pPr>
      <w:keepNext/>
      <w:keepLines/>
      <w:suppressAutoHyphens/>
      <w:spacing w:after="0" w:line="240" w:lineRule="auto"/>
      <w:jc w:val="right"/>
    </w:pPr>
    <w:rPr>
      <w:rFonts w:ascii="Arial" w:eastAsia="Times New Roman" w:hAnsi="Arial" w:cs="Times New Roman"/>
      <w:b/>
      <w:bCs/>
      <w:spacing w:val="10"/>
      <w:szCs w:val="20"/>
    </w:rPr>
  </w:style>
  <w:style w:type="paragraph" w:styleId="27">
    <w:name w:val="Body Text 2"/>
    <w:basedOn w:val="a"/>
    <w:link w:val="28"/>
    <w:qFormat/>
    <w:rsid w:val="00F27916"/>
    <w:pPr>
      <w:keepNext/>
      <w:keepLines/>
      <w:suppressAutoHyphens/>
      <w:spacing w:after="0" w:line="240" w:lineRule="auto"/>
      <w:jc w:val="both"/>
    </w:pPr>
    <w:rPr>
      <w:rFonts w:ascii="Times New Roman" w:eastAsia="Times New Roman" w:hAnsi="Times New Roman" w:cs="Times New Roman"/>
      <w:spacing w:val="10"/>
      <w:sz w:val="20"/>
      <w:szCs w:val="20"/>
    </w:rPr>
  </w:style>
  <w:style w:type="character" w:customStyle="1" w:styleId="28">
    <w:name w:val="Основной текст 2 Знак"/>
    <w:basedOn w:val="a0"/>
    <w:link w:val="27"/>
    <w:rsid w:val="00F27916"/>
    <w:rPr>
      <w:rFonts w:ascii="Times New Roman" w:eastAsia="Times New Roman" w:hAnsi="Times New Roman" w:cs="Times New Roman"/>
      <w:spacing w:val="10"/>
      <w:sz w:val="20"/>
      <w:szCs w:val="20"/>
    </w:rPr>
  </w:style>
  <w:style w:type="paragraph" w:customStyle="1" w:styleId="affc">
    <w:name w:val="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8">
    <w:name w:val="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29">
    <w:name w:val="Знак2"/>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1 Знак Знак1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1 Знак Знак1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9">
    <w:name w:val="Знак1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a">
    <w:name w:val="Знак1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Iauiue">
    <w:name w:val="Iau?iue"/>
    <w:qFormat/>
    <w:rsid w:val="00F27916"/>
    <w:pPr>
      <w:suppressAutoHyphens/>
      <w:spacing w:after="0" w:line="240" w:lineRule="auto"/>
      <w:textAlignment w:val="baseline"/>
    </w:pPr>
    <w:rPr>
      <w:rFonts w:ascii="Times New Roman" w:eastAsia="Times New Roman" w:hAnsi="Times New Roman" w:cs="Times New Roman"/>
      <w:szCs w:val="20"/>
      <w:lang w:val="en-U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d">
    <w:name w:val="Знак Знак Знак Знак"/>
    <w:basedOn w:val="a"/>
    <w:qFormat/>
    <w:rsid w:val="00F27916"/>
    <w:pPr>
      <w:suppressAutoHyphens/>
      <w:spacing w:after="0" w:line="240" w:lineRule="auto"/>
    </w:pPr>
    <w:rPr>
      <w:rFonts w:ascii="Verdana" w:eastAsia="Times New Roman" w:hAnsi="Verdana" w:cs="Times New Roman"/>
      <w:sz w:val="20"/>
      <w:szCs w:val="20"/>
      <w:lang w:val="en-US" w:eastAsia="en-US"/>
    </w:rPr>
  </w:style>
  <w:style w:type="paragraph" w:customStyle="1" w:styleId="xl63">
    <w:name w:val="xl63"/>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4">
    <w:name w:val="xl64"/>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jc w:val="right"/>
    </w:pPr>
    <w:rPr>
      <w:rFonts w:ascii="Times New Roman" w:eastAsia="Times New Roman" w:hAnsi="Times New Roman" w:cs="Times New Roman"/>
      <w:color w:val="000000"/>
      <w:sz w:val="24"/>
      <w:szCs w:val="24"/>
      <w:lang w:val="ru-RU"/>
    </w:rPr>
  </w:style>
  <w:style w:type="paragraph" w:customStyle="1" w:styleId="xl65">
    <w:name w:val="xl65"/>
    <w:basedOn w:val="a"/>
    <w:qFormat/>
    <w:rsid w:val="00F27916"/>
    <w:pPr>
      <w:pBdr>
        <w:top w:val="single" w:sz="4" w:space="0" w:color="00000A"/>
        <w:left w:val="single" w:sz="4" w:space="0" w:color="00000A"/>
        <w:bottom w:val="single" w:sz="4" w:space="0" w:color="00000A"/>
      </w:pBdr>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6">
    <w:name w:val="xl66"/>
    <w:basedOn w:val="a"/>
    <w:qFormat/>
    <w:rsid w:val="00F27916"/>
    <w:pPr>
      <w:pBdr>
        <w:top w:val="single" w:sz="4" w:space="0" w:color="00000A"/>
        <w:left w:val="single" w:sz="4" w:space="0" w:color="00000A"/>
        <w:bottom w:val="single" w:sz="4" w:space="0" w:color="00000A"/>
      </w:pBdr>
      <w:shd w:val="clear" w:color="auto" w:fill="FF00FF"/>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7">
    <w:name w:val="xl67"/>
    <w:basedOn w:val="a"/>
    <w:qFormat/>
    <w:rsid w:val="00F27916"/>
    <w:pPr>
      <w:pBdr>
        <w:top w:val="single" w:sz="4" w:space="0" w:color="00000A"/>
        <w:left w:val="single" w:sz="4" w:space="0" w:color="00000A"/>
        <w:bottom w:val="single" w:sz="4" w:space="0" w:color="00000A"/>
      </w:pBdr>
      <w:shd w:val="clear" w:color="auto" w:fill="FFFFFF"/>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8">
    <w:name w:val="xl68"/>
    <w:basedOn w:val="a"/>
    <w:qFormat/>
    <w:rsid w:val="00F27916"/>
    <w:pPr>
      <w:pBdr>
        <w:top w:val="single" w:sz="4" w:space="0" w:color="00000A"/>
        <w:left w:val="single" w:sz="4" w:space="0" w:color="00000A"/>
        <w:bottom w:val="single" w:sz="4" w:space="0" w:color="00000A"/>
      </w:pBdr>
      <w:shd w:val="clear" w:color="auto" w:fill="FFFFFF"/>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affe">
    <w:name w:val="Îáû÷íûé"/>
    <w:qFormat/>
    <w:rsid w:val="00F27916"/>
    <w:pPr>
      <w:suppressAutoHyphens/>
      <w:spacing w:after="0" w:line="240" w:lineRule="auto"/>
    </w:pPr>
    <w:rPr>
      <w:rFonts w:ascii="Times New Roman" w:eastAsia="Times New Roman" w:hAnsi="Times New Roman" w:cs="Times New Roman"/>
      <w:szCs w:val="20"/>
      <w:lang w:val="en-US"/>
    </w:rPr>
  </w:style>
  <w:style w:type="paragraph" w:customStyle="1" w:styleId="CharChar10">
    <w:name w:val="Char Знак Знак Char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3">
    <w:name w:val="Знак Знак Знак Знак1 Знак Знак Знак1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
    <w:name w:val="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0">
    <w:name w:val="a"/>
    <w:basedOn w:val="a"/>
    <w:qFormat/>
    <w:rsid w:val="00F27916"/>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b">
    <w:name w:val="Знак Знак Знак1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1">
    <w:name w:val="Заглавие"/>
    <w:basedOn w:val="a"/>
    <w:qFormat/>
    <w:rsid w:val="00F27916"/>
    <w:pPr>
      <w:widowControl w:val="0"/>
      <w:suppressAutoHyphens/>
      <w:spacing w:after="0" w:line="240" w:lineRule="auto"/>
      <w:ind w:left="320"/>
      <w:jc w:val="center"/>
    </w:pPr>
    <w:rPr>
      <w:rFonts w:ascii="Arial" w:eastAsia="Times New Roman" w:hAnsi="Arial" w:cs="Times New Roman"/>
      <w:b/>
      <w:sz w:val="18"/>
      <w:szCs w:val="20"/>
      <w:lang w:eastAsia="en-US"/>
    </w:rPr>
  </w:style>
  <w:style w:type="character" w:customStyle="1" w:styleId="a6">
    <w:name w:val="Подзаголовок Знак"/>
    <w:basedOn w:val="a0"/>
    <w:link w:val="a5"/>
    <w:rsid w:val="00F27916"/>
    <w:rPr>
      <w:rFonts w:ascii="Georgia" w:eastAsia="Georgia" w:hAnsi="Georgia" w:cs="Georgia"/>
      <w:i/>
      <w:color w:val="666666"/>
      <w:sz w:val="48"/>
      <w:szCs w:val="48"/>
    </w:rPr>
  </w:style>
  <w:style w:type="paragraph" w:customStyle="1" w:styleId="FR1">
    <w:name w:val="FR1"/>
    <w:qFormat/>
    <w:rsid w:val="00F27916"/>
    <w:pPr>
      <w:widowControl w:val="0"/>
      <w:suppressAutoHyphens/>
      <w:spacing w:after="0" w:line="240" w:lineRule="auto"/>
      <w:ind w:left="40"/>
      <w:jc w:val="both"/>
    </w:pPr>
    <w:rPr>
      <w:rFonts w:ascii="Times New Roman" w:eastAsia="Times New Roman" w:hAnsi="Times New Roman" w:cs="Times New Roman"/>
      <w:szCs w:val="20"/>
      <w:lang w:eastAsia="en-US"/>
    </w:rPr>
  </w:style>
  <w:style w:type="paragraph" w:styleId="afff2">
    <w:name w:val="Plain Text"/>
    <w:basedOn w:val="a"/>
    <w:link w:val="afff3"/>
    <w:qFormat/>
    <w:rsid w:val="00F27916"/>
    <w:pPr>
      <w:suppressAutoHyphens/>
      <w:spacing w:after="0" w:line="240" w:lineRule="auto"/>
    </w:pPr>
    <w:rPr>
      <w:rFonts w:ascii="Courier New" w:eastAsia="Times New Roman" w:hAnsi="Courier New" w:cs="Times New Roman"/>
      <w:sz w:val="20"/>
      <w:szCs w:val="20"/>
      <w:lang w:val="ru-RU"/>
    </w:rPr>
  </w:style>
  <w:style w:type="character" w:customStyle="1" w:styleId="afff3">
    <w:name w:val="Текст Знак"/>
    <w:basedOn w:val="a0"/>
    <w:link w:val="afff2"/>
    <w:uiPriority w:val="99"/>
    <w:rsid w:val="00F27916"/>
    <w:rPr>
      <w:rFonts w:ascii="Courier New" w:eastAsia="Times New Roman" w:hAnsi="Courier New" w:cs="Times New Roman"/>
      <w:sz w:val="20"/>
      <w:szCs w:val="20"/>
      <w:lang w:val="ru-RU"/>
    </w:rPr>
  </w:style>
  <w:style w:type="paragraph" w:styleId="afff4">
    <w:name w:val="Block Text"/>
    <w:basedOn w:val="a"/>
    <w:qFormat/>
    <w:rsid w:val="00F27916"/>
    <w:pPr>
      <w:suppressAutoHyphens/>
      <w:spacing w:after="0" w:line="240" w:lineRule="auto"/>
      <w:jc w:val="both"/>
    </w:pPr>
    <w:rPr>
      <w:rFonts w:ascii="Times New Roman" w:eastAsia="Times New Roman" w:hAnsi="Times New Roman" w:cs="Times New Roman"/>
      <w:sz w:val="28"/>
      <w:szCs w:val="24"/>
      <w:lang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5">
    <w:name w:val="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4">
    <w:name w:val="Знак Знак Знак Знак1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NoSpacing1">
    <w:name w:val="No Spacing1"/>
    <w:qFormat/>
    <w:rsid w:val="00F27916"/>
    <w:pPr>
      <w:suppressAutoHyphens/>
      <w:spacing w:after="0" w:line="240" w:lineRule="auto"/>
    </w:pPr>
    <w:rPr>
      <w:rFonts w:ascii="Times New Roman" w:eastAsia="Times New Roman" w:hAnsi="Times New Roman" w:cs="Times New Roman"/>
      <w:sz w:val="28"/>
      <w:szCs w:val="20"/>
    </w:rPr>
  </w:style>
  <w:style w:type="paragraph" w:customStyle="1" w:styleId="Aaoieeeieiioeooe">
    <w:name w:val="Aa?oiee eieiioeooe"/>
    <w:basedOn w:val="a"/>
    <w:qFormat/>
    <w:rsid w:val="00F27916"/>
    <w:pPr>
      <w:tabs>
        <w:tab w:val="center" w:pos="4153"/>
        <w:tab w:val="right" w:pos="8306"/>
      </w:tabs>
      <w:suppressAutoHyphens/>
      <w:spacing w:after="0" w:line="240" w:lineRule="auto"/>
    </w:pPr>
    <w:rPr>
      <w:rFonts w:ascii="Times New Roman" w:eastAsia="Times New Roman" w:hAnsi="Times New Roman" w:cs="Times New Roman"/>
      <w:sz w:val="20"/>
      <w:szCs w:val="20"/>
    </w:rPr>
  </w:style>
  <w:style w:type="paragraph" w:customStyle="1" w:styleId="DefinitionList">
    <w:name w:val="Definition List"/>
    <w:basedOn w:val="a"/>
    <w:next w:val="afff0"/>
    <w:qFormat/>
    <w:rsid w:val="00F27916"/>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basedOn w:val="a"/>
    <w:qFormat/>
    <w:rsid w:val="00F27916"/>
    <w:pPr>
      <w:pBdr>
        <w:top w:val="single" w:sz="8"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5">
    <w:name w:val="xl25"/>
    <w:basedOn w:val="a"/>
    <w:qFormat/>
    <w:rsid w:val="00F27916"/>
    <w:pPr>
      <w:pBdr>
        <w:top w:val="single" w:sz="8"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6">
    <w:name w:val="xl26"/>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7">
    <w:name w:val="xl27"/>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8">
    <w:name w:val="xl28"/>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29">
    <w:name w:val="xl29"/>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30">
    <w:name w:val="xl30"/>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31">
    <w:name w:val="xl31"/>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8000"/>
      <w:sz w:val="28"/>
      <w:szCs w:val="28"/>
      <w:lang w:val="ru-RU"/>
    </w:rPr>
  </w:style>
  <w:style w:type="paragraph" w:customStyle="1" w:styleId="xl32">
    <w:name w:val="xl32"/>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8000"/>
      <w:sz w:val="28"/>
      <w:szCs w:val="28"/>
      <w:lang w:val="ru-RU"/>
    </w:rPr>
  </w:style>
  <w:style w:type="paragraph" w:customStyle="1" w:styleId="xl33">
    <w:name w:val="xl33"/>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FF"/>
      <w:sz w:val="28"/>
      <w:szCs w:val="28"/>
      <w:lang w:val="ru-RU"/>
    </w:rPr>
  </w:style>
  <w:style w:type="paragraph" w:customStyle="1" w:styleId="xl34">
    <w:name w:val="xl34"/>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FF"/>
      <w:sz w:val="28"/>
      <w:szCs w:val="28"/>
      <w:lang w:val="ru-RU"/>
    </w:rPr>
  </w:style>
  <w:style w:type="paragraph" w:customStyle="1" w:styleId="xl35">
    <w:name w:val="xl35"/>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80"/>
      <w:sz w:val="28"/>
      <w:szCs w:val="28"/>
      <w:lang w:val="ru-RU"/>
    </w:rPr>
  </w:style>
  <w:style w:type="paragraph" w:customStyle="1" w:styleId="xl36">
    <w:name w:val="xl36"/>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800080"/>
      <w:sz w:val="28"/>
      <w:szCs w:val="28"/>
      <w:lang w:val="ru-RU"/>
    </w:rPr>
  </w:style>
  <w:style w:type="paragraph" w:customStyle="1" w:styleId="xl37">
    <w:name w:val="xl37"/>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800080"/>
      <w:sz w:val="28"/>
      <w:szCs w:val="28"/>
      <w:lang w:val="ru-RU"/>
    </w:rPr>
  </w:style>
  <w:style w:type="paragraph" w:customStyle="1" w:styleId="xl38">
    <w:name w:val="xl38"/>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FF0000"/>
      <w:sz w:val="28"/>
      <w:szCs w:val="28"/>
      <w:lang w:val="ru-RU"/>
    </w:rPr>
  </w:style>
  <w:style w:type="paragraph" w:customStyle="1" w:styleId="xl39">
    <w:name w:val="xl39"/>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FF0000"/>
      <w:sz w:val="28"/>
      <w:szCs w:val="28"/>
      <w:lang w:val="ru-RU"/>
    </w:rPr>
  </w:style>
  <w:style w:type="paragraph" w:customStyle="1" w:styleId="xl40">
    <w:name w:val="xl40"/>
    <w:basedOn w:val="a"/>
    <w:qFormat/>
    <w:rsid w:val="00F27916"/>
    <w:pPr>
      <w:pBdr>
        <w:top w:val="single" w:sz="4" w:space="0" w:color="00000A"/>
        <w:left w:val="single" w:sz="8" w:space="0" w:color="00000A"/>
        <w:bottom w:val="single" w:sz="8"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41">
    <w:name w:val="xl41"/>
    <w:basedOn w:val="a"/>
    <w:qFormat/>
    <w:rsid w:val="00F27916"/>
    <w:pPr>
      <w:pBdr>
        <w:top w:val="single" w:sz="4" w:space="0" w:color="00000A"/>
        <w:left w:val="single" w:sz="4" w:space="0" w:color="00000A"/>
        <w:bottom w:val="single" w:sz="8"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42">
    <w:name w:val="xl42"/>
    <w:basedOn w:val="a"/>
    <w:qFormat/>
    <w:rsid w:val="00F27916"/>
    <w:pPr>
      <w:pBdr>
        <w:top w:val="single" w:sz="4" w:space="0" w:color="00000A"/>
        <w:left w:val="single" w:sz="4" w:space="0" w:color="00000A"/>
        <w:bottom w:val="single" w:sz="8"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43">
    <w:name w:val="xl43"/>
    <w:basedOn w:val="a"/>
    <w:qFormat/>
    <w:rsid w:val="00F27916"/>
    <w:pPr>
      <w:pBdr>
        <w:top w:val="single" w:sz="4" w:space="0" w:color="00000A"/>
        <w:left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44">
    <w:name w:val="xl44"/>
    <w:basedOn w:val="a"/>
    <w:qFormat/>
    <w:rsid w:val="00F27916"/>
    <w:pPr>
      <w:pBdr>
        <w:left w:val="single" w:sz="4" w:space="0" w:color="00000A"/>
        <w:right w:val="single" w:sz="4"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xl45">
    <w:name w:val="xl45"/>
    <w:basedOn w:val="a"/>
    <w:qFormat/>
    <w:rsid w:val="00F27916"/>
    <w:pPr>
      <w:pBdr>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xl46">
    <w:name w:val="xl46"/>
    <w:basedOn w:val="a"/>
    <w:qFormat/>
    <w:rsid w:val="00F27916"/>
    <w:pPr>
      <w:pBdr>
        <w:top w:val="single" w:sz="4" w:space="0" w:color="00000A"/>
        <w:left w:val="single" w:sz="8" w:space="0" w:color="00000A"/>
        <w:bottom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47">
    <w:name w:val="xl47"/>
    <w:basedOn w:val="a"/>
    <w:qFormat/>
    <w:rsid w:val="00F27916"/>
    <w:pPr>
      <w:pBdr>
        <w:top w:val="single" w:sz="4" w:space="0" w:color="00000A"/>
        <w:bottom w:val="single" w:sz="4"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xl48">
    <w:name w:val="xl48"/>
    <w:basedOn w:val="a"/>
    <w:qFormat/>
    <w:rsid w:val="00F27916"/>
    <w:pPr>
      <w:pBdr>
        <w:top w:val="single" w:sz="4" w:space="0" w:color="00000A"/>
        <w:left w:val="single" w:sz="8" w:space="0" w:color="00000A"/>
        <w:bottom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49">
    <w:name w:val="xl49"/>
    <w:basedOn w:val="a"/>
    <w:qFormat/>
    <w:rsid w:val="00F27916"/>
    <w:pPr>
      <w:pBdr>
        <w:bottom w:val="single" w:sz="8"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afff6">
    <w:name w:val="Нумерация"/>
    <w:basedOn w:val="a"/>
    <w:qFormat/>
    <w:rsid w:val="00F27916"/>
    <w:pPr>
      <w:suppressAutoHyphens/>
      <w:spacing w:after="0" w:line="240" w:lineRule="auto"/>
      <w:ind w:hanging="283"/>
    </w:pPr>
    <w:rPr>
      <w:rFonts w:ascii="Times New Roman" w:eastAsia="Times New Roman" w:hAnsi="Times New Roman" w:cs="Times New Roman"/>
      <w:sz w:val="28"/>
      <w:szCs w:val="20"/>
      <w:lang w:val="ru-RU"/>
    </w:rPr>
  </w:style>
  <w:style w:type="paragraph" w:customStyle="1" w:styleId="a70">
    <w:name w:val="a7"/>
    <w:basedOn w:val="a"/>
    <w:qFormat/>
    <w:rsid w:val="00F27916"/>
    <w:pPr>
      <w:suppressAutoHyphens/>
      <w:spacing w:beforeAutospacing="1" w:after="0" w:afterAutospacing="1" w:line="240" w:lineRule="auto"/>
    </w:pPr>
    <w:rPr>
      <w:rFonts w:ascii="Times New Roman" w:eastAsia="Times New Roman" w:hAnsi="Times New Roman" w:cs="Times New Roman"/>
      <w:sz w:val="24"/>
      <w:szCs w:val="24"/>
      <w:lang w:val="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1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e">
    <w:name w:val="Знак Знак Знак Знак Знак Знак1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7">
    <w:name w:val="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
    <w:name w:val="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5">
    <w:name w:val="Знак Знак Знак1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WW-3">
    <w:name w:val="WW-Основной текст 3"/>
    <w:basedOn w:val="a"/>
    <w:qFormat/>
    <w:rsid w:val="00F27916"/>
    <w:pPr>
      <w:widowControl w:val="0"/>
      <w:suppressAutoHyphens/>
      <w:spacing w:after="0" w:line="240" w:lineRule="auto"/>
    </w:pPr>
    <w:rPr>
      <w:rFonts w:ascii="Garamond" w:eastAsia="Times New Roman" w:hAnsi="Garamond" w:cs="Times New Roman"/>
      <w:sz w:val="24"/>
      <w:szCs w:val="20"/>
      <w:lang w:val="ru-RU"/>
    </w:rPr>
  </w:style>
  <w:style w:type="paragraph" w:customStyle="1" w:styleId="ListParagraph1">
    <w:name w:val="List Paragraph1"/>
    <w:basedOn w:val="a"/>
    <w:qFormat/>
    <w:rsid w:val="00F27916"/>
    <w:pPr>
      <w:suppressAutoHyphens/>
      <w:spacing w:after="200" w:line="276" w:lineRule="auto"/>
      <w:ind w:left="720"/>
    </w:pPr>
    <w:rPr>
      <w:rFonts w:eastAsia="Times New Roman" w:cs="Times New Roman"/>
      <w:lang w:eastAsia="en-US"/>
    </w:rPr>
  </w:style>
  <w:style w:type="paragraph" w:customStyle="1" w:styleId="2a">
    <w:name w:val="Знак Знак Знак Знак2"/>
    <w:basedOn w:val="a"/>
    <w:qFormat/>
    <w:rsid w:val="00F27916"/>
    <w:pPr>
      <w:suppressAutoHyphens/>
      <w:spacing w:after="0" w:line="240" w:lineRule="auto"/>
    </w:pPr>
    <w:rPr>
      <w:rFonts w:ascii="Verdana" w:eastAsia="Times New Roman" w:hAnsi="Verdana" w:cs="Times New Roman"/>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6">
    <w:name w:val="Знак Знак Знак Знак1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1">
    <w:name w:val="заголовок 1"/>
    <w:basedOn w:val="a"/>
    <w:next w:val="afff0"/>
    <w:qFormat/>
    <w:rsid w:val="00F27916"/>
    <w:pPr>
      <w:keepNext/>
      <w:suppressAutoHyphens/>
      <w:spacing w:after="0" w:line="240" w:lineRule="auto"/>
    </w:pPr>
    <w:rPr>
      <w:rFonts w:ascii="Arial" w:eastAsia="Times New Roman" w:hAnsi="Arial" w:cs="Times New Roman"/>
      <w:b/>
      <w:caps/>
      <w:sz w:val="18"/>
      <w:szCs w:val="20"/>
      <w:lang w:val="ru-RU"/>
    </w:rPr>
  </w:style>
  <w:style w:type="paragraph" w:customStyle="1" w:styleId="2b">
    <w:name w:val="заголовок 2"/>
    <w:basedOn w:val="a"/>
    <w:next w:val="afff0"/>
    <w:qFormat/>
    <w:rsid w:val="00F27916"/>
    <w:pPr>
      <w:keepNext/>
      <w:suppressAutoHyphens/>
      <w:spacing w:after="0" w:line="240" w:lineRule="auto"/>
      <w:jc w:val="center"/>
    </w:pPr>
    <w:rPr>
      <w:rFonts w:ascii="Arial" w:eastAsia="Times New Roman" w:hAnsi="Arial" w:cs="Times New Roman"/>
      <w:b/>
      <w:caps/>
      <w:sz w:val="18"/>
      <w:szCs w:val="20"/>
      <w:lang w:val="ru-RU"/>
    </w:rPr>
  </w:style>
  <w:style w:type="paragraph" w:customStyle="1" w:styleId="37">
    <w:name w:val="Знак3"/>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7">
    <w:name w:val="Знак1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1 Знак Знак1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1">
    <w:name w:val="Знак Знак Знак Знак1 Знак Знак1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8">
    <w:name w:val="Знак1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9">
    <w:name w:val="Знак1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2">
    <w:name w:val="Знак Знак Знак Знак1 Знак Знак Знак1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8">
    <w:name w:val="Нормальний текст"/>
    <w:basedOn w:val="a"/>
    <w:qFormat/>
    <w:rsid w:val="00F27916"/>
    <w:pPr>
      <w:suppressAutoHyphens/>
      <w:spacing w:before="120" w:after="0" w:line="240" w:lineRule="auto"/>
      <w:ind w:firstLine="567"/>
      <w:jc w:val="both"/>
    </w:pPr>
    <w:rPr>
      <w:rFonts w:ascii="Antiqua" w:eastAsia="Times New Roman" w:hAnsi="Antiqua" w:cs="Antiqua"/>
      <w:sz w:val="26"/>
      <w:szCs w:val="26"/>
      <w:lang w:val="ru-RU"/>
    </w:rPr>
  </w:style>
  <w:style w:type="paragraph" w:customStyle="1" w:styleId="1f2">
    <w:name w:val="Знак Знак Знак Знак1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3">
    <w:name w:val="Знак Знак Знак1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4">
    <w:name w:val="Знак Знак Знак1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20">
    <w:name w:val="Знак Знак Знак Знак1 Знак Знак Знак2"/>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3">
    <w:name w:val="Char Знак Знак Char Знак Знак Знак Знак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Times New Roman"/>
      <w:sz w:val="20"/>
      <w:szCs w:val="20"/>
      <w:lang w:val="en-US" w:eastAsia="en-US"/>
    </w:rPr>
  </w:style>
  <w:style w:type="paragraph" w:customStyle="1" w:styleId="CharChar14">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5">
    <w:name w:val="Знак Знак Знак1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6">
    <w:name w:val="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7">
    <w:name w:val="Знак Знак Знак1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8">
    <w:name w:val="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msolistparagraph0">
    <w:name w:val="msolistparagraph"/>
    <w:basedOn w:val="a"/>
    <w:qFormat/>
    <w:rsid w:val="00F27916"/>
    <w:pPr>
      <w:suppressAutoHyphens/>
      <w:spacing w:beforeAutospacing="1" w:after="0" w:afterAutospacing="1" w:line="240" w:lineRule="auto"/>
    </w:pPr>
    <w:rPr>
      <w:rFonts w:ascii="Times New Roman" w:eastAsia="Times New Roman" w:hAnsi="Times New Roman" w:cs="Times New Roman"/>
      <w:sz w:val="24"/>
      <w:szCs w:val="24"/>
      <w:lang w:val="ru-RU"/>
    </w:rPr>
  </w:style>
  <w:style w:type="paragraph" w:customStyle="1" w:styleId="1f9">
    <w:name w:val="çàãîëîâîê 1"/>
    <w:basedOn w:val="affe"/>
    <w:qFormat/>
    <w:rsid w:val="00F27916"/>
    <w:pPr>
      <w:keepNext/>
      <w:spacing w:after="60"/>
      <w:ind w:firstLine="567"/>
      <w:textAlignment w:val="baseline"/>
    </w:pPr>
    <w:rPr>
      <w:b/>
      <w:sz w:val="24"/>
      <w:lang w:val="ru-RU"/>
    </w:rPr>
  </w:style>
  <w:style w:type="paragraph" w:customStyle="1" w:styleId="43">
    <w:name w:val="çàãîëîâîê 4"/>
    <w:basedOn w:val="affe"/>
    <w:qFormat/>
    <w:rsid w:val="00F27916"/>
    <w:pPr>
      <w:keepNext/>
      <w:spacing w:after="60"/>
      <w:ind w:firstLine="284"/>
      <w:textAlignment w:val="baseline"/>
    </w:pPr>
    <w:rPr>
      <w:i/>
      <w:sz w:val="24"/>
      <w:lang w:val="ru-RU"/>
    </w:rPr>
  </w:style>
  <w:style w:type="paragraph" w:customStyle="1" w:styleId="1fa">
    <w:name w:val="Знак Знак Знак1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b">
    <w:name w:val="Знак Знак Знак1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NormPragm14">
    <w:name w:val="Norm Pragm14"/>
    <w:basedOn w:val="Iauiue"/>
    <w:qFormat/>
    <w:rsid w:val="00F27916"/>
    <w:pPr>
      <w:spacing w:after="120"/>
      <w:ind w:firstLine="567"/>
    </w:pPr>
    <w:rPr>
      <w:rFonts w:ascii="Pragmatica" w:hAnsi="Pragmatica"/>
      <w:sz w:val="28"/>
    </w:rPr>
  </w:style>
  <w:style w:type="paragraph" w:customStyle="1" w:styleId="1113">
    <w:name w:val="Знак Знак Знак Знак1 Знак Знак Знак1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9">
    <w:name w:val="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a">
    <w:name w:val="Знак Знак Знак Знак1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b">
    <w:name w:val="Знак Знак Знак Знак Знак Знак1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53">
    <w:name w:val="Знак Знак5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styleId="afffa">
    <w:name w:val="footnote text"/>
    <w:basedOn w:val="a"/>
    <w:link w:val="afffb"/>
    <w:semiHidden/>
    <w:qFormat/>
    <w:rsid w:val="00F27916"/>
    <w:pPr>
      <w:suppressAutoHyphens/>
      <w:spacing w:after="0" w:line="240" w:lineRule="auto"/>
    </w:pPr>
    <w:rPr>
      <w:rFonts w:ascii="Times New Roman" w:eastAsia="Times New Roman" w:hAnsi="Times New Roman" w:cs="Times New Roman"/>
      <w:sz w:val="20"/>
      <w:szCs w:val="20"/>
      <w:lang w:val="en-GB" w:eastAsia="en-US"/>
    </w:rPr>
  </w:style>
  <w:style w:type="character" w:customStyle="1" w:styleId="afffb">
    <w:name w:val="Текст сноски Знак"/>
    <w:basedOn w:val="a0"/>
    <w:link w:val="afffa"/>
    <w:semiHidden/>
    <w:rsid w:val="00F27916"/>
    <w:rPr>
      <w:rFonts w:ascii="Times New Roman" w:eastAsia="Times New Roman" w:hAnsi="Times New Roman" w:cs="Times New Roman"/>
      <w:sz w:val="20"/>
      <w:szCs w:val="20"/>
      <w:lang w:val="en-GB" w:eastAsia="en-US"/>
    </w:rPr>
  </w:style>
  <w:style w:type="paragraph" w:customStyle="1" w:styleId="54">
    <w:name w:val="Знак Знак5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Style8">
    <w:name w:val="Style8"/>
    <w:basedOn w:val="a"/>
    <w:qFormat/>
    <w:rsid w:val="00F27916"/>
    <w:pPr>
      <w:widowControl w:val="0"/>
      <w:suppressAutoHyphens/>
      <w:spacing w:after="0" w:line="240" w:lineRule="auto"/>
    </w:pPr>
    <w:rPr>
      <w:rFonts w:ascii="Impact" w:eastAsia="Times New Roman" w:hAnsi="Impact" w:cs="Times New Roman"/>
      <w:sz w:val="24"/>
      <w:szCs w:val="24"/>
      <w:lang w:val="ru-RU"/>
    </w:rPr>
  </w:style>
  <w:style w:type="character" w:customStyle="1" w:styleId="afffc">
    <w:name w:val="Основной текст_"/>
    <w:link w:val="1fc"/>
    <w:rsid w:val="00F27916"/>
    <w:rPr>
      <w:rFonts w:ascii="Times New Roman" w:hAnsi="Times New Roman"/>
      <w:spacing w:val="-5"/>
      <w:sz w:val="16"/>
      <w:szCs w:val="16"/>
      <w:shd w:val="clear" w:color="auto" w:fill="FFFFFF"/>
    </w:rPr>
  </w:style>
  <w:style w:type="paragraph" w:customStyle="1" w:styleId="1fc">
    <w:name w:val="Основной текст1"/>
    <w:basedOn w:val="a"/>
    <w:link w:val="afffc"/>
    <w:rsid w:val="00F27916"/>
    <w:pPr>
      <w:widowControl w:val="0"/>
      <w:shd w:val="clear" w:color="auto" w:fill="FFFFFF"/>
      <w:spacing w:after="0" w:line="194" w:lineRule="exact"/>
    </w:pPr>
    <w:rPr>
      <w:rFonts w:ascii="Times New Roman" w:hAnsi="Times New Roman"/>
      <w:spacing w:val="-5"/>
      <w:sz w:val="16"/>
      <w:szCs w:val="16"/>
    </w:rPr>
  </w:style>
  <w:style w:type="numbering" w:customStyle="1" w:styleId="1fd">
    <w:name w:val="Нет списка1"/>
    <w:next w:val="a2"/>
    <w:uiPriority w:val="99"/>
    <w:semiHidden/>
    <w:unhideWhenUsed/>
    <w:rsid w:val="00F27916"/>
  </w:style>
  <w:style w:type="table" w:customStyle="1" w:styleId="1fe">
    <w:name w:val="Сетка таблицы1"/>
    <w:basedOn w:val="a1"/>
    <w:next w:val="af4"/>
    <w:rsid w:val="00F2791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rsid w:val="00F27916"/>
  </w:style>
  <w:style w:type="paragraph" w:styleId="1ff">
    <w:name w:val="toc 1"/>
    <w:basedOn w:val="a"/>
    <w:next w:val="a"/>
    <w:rsid w:val="00F27916"/>
    <w:pPr>
      <w:tabs>
        <w:tab w:val="left" w:pos="400"/>
        <w:tab w:val="right" w:leader="dot" w:pos="9344"/>
      </w:tabs>
      <w:suppressAutoHyphens/>
      <w:overflowPunct w:val="0"/>
      <w:autoSpaceDE w:val="0"/>
      <w:spacing w:before="120" w:after="120" w:line="240" w:lineRule="auto"/>
      <w:jc w:val="center"/>
      <w:textAlignment w:val="baseline"/>
    </w:pPr>
    <w:rPr>
      <w:rFonts w:ascii="Times New Roman" w:eastAsia="Times New Roman" w:hAnsi="Times New Roman" w:cs="Times New Roman"/>
      <w:sz w:val="28"/>
      <w:szCs w:val="28"/>
      <w:lang w:eastAsia="ar-SA"/>
    </w:rPr>
  </w:style>
  <w:style w:type="paragraph" w:customStyle="1" w:styleId="311">
    <w:name w:val="Основной текст с отступом 31"/>
    <w:basedOn w:val="a"/>
    <w:rsid w:val="00F2791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
    <w:name w:val="Список 31"/>
    <w:basedOn w:val="a"/>
    <w:rsid w:val="00F27916"/>
    <w:pPr>
      <w:numPr>
        <w:numId w:val="7"/>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
    <w:rsid w:val="00F27916"/>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shorttext">
    <w:name w:val="short_text"/>
    <w:basedOn w:val="a0"/>
    <w:rsid w:val="00F27916"/>
  </w:style>
  <w:style w:type="paragraph" w:customStyle="1" w:styleId="21">
    <w:name w:val="Маркированный список 21"/>
    <w:basedOn w:val="a"/>
    <w:rsid w:val="00F27916"/>
    <w:pPr>
      <w:numPr>
        <w:numId w:val="4"/>
      </w:numPr>
      <w:tabs>
        <w:tab w:val="left" w:pos="1701"/>
      </w:tabs>
      <w:suppressAutoHyphens/>
      <w:spacing w:before="60" w:after="60" w:line="240" w:lineRule="auto"/>
    </w:pPr>
    <w:rPr>
      <w:rFonts w:ascii="Franklin Gothic Book" w:eastAsia="Times New Roman" w:hAnsi="Franklin Gothic Book" w:cs="Tahoma"/>
      <w:bCs/>
      <w:iCs/>
      <w:sz w:val="20"/>
      <w:szCs w:val="20"/>
      <w:lang w:eastAsia="ar-SA"/>
    </w:rPr>
  </w:style>
  <w:style w:type="paragraph" w:styleId="2">
    <w:name w:val="List Bullet 2"/>
    <w:basedOn w:val="aff6"/>
    <w:autoRedefine/>
    <w:rsid w:val="00F27916"/>
    <w:pPr>
      <w:numPr>
        <w:numId w:val="8"/>
      </w:numPr>
      <w:suppressAutoHyphens w:val="0"/>
      <w:spacing w:before="60" w:after="60" w:line="240" w:lineRule="auto"/>
    </w:pPr>
    <w:rPr>
      <w:rFonts w:ascii="Times New Roman" w:hAnsi="Times New Roman"/>
      <w:bCs/>
      <w:iCs/>
      <w:sz w:val="24"/>
      <w:szCs w:val="24"/>
      <w:lang w:val="uk-UA" w:eastAsia="en-US"/>
    </w:rPr>
  </w:style>
  <w:style w:type="paragraph" w:styleId="5">
    <w:name w:val="List Bullet 5"/>
    <w:basedOn w:val="a"/>
    <w:autoRedefine/>
    <w:rsid w:val="00F27916"/>
    <w:pPr>
      <w:numPr>
        <w:ilvl w:val="1"/>
        <w:numId w:val="5"/>
      </w:numPr>
      <w:spacing w:after="0" w:line="240" w:lineRule="auto"/>
    </w:pPr>
    <w:rPr>
      <w:rFonts w:ascii="Tahoma" w:eastAsia="Times New Roman" w:hAnsi="Tahoma" w:cs="Tahoma"/>
      <w:sz w:val="20"/>
      <w:szCs w:val="20"/>
      <w:lang w:val="ru-RU" w:eastAsia="en-US"/>
    </w:rPr>
  </w:style>
  <w:style w:type="character" w:customStyle="1" w:styleId="2d">
    <w:name w:val="Основной текст Знак2"/>
    <w:rsid w:val="00F27916"/>
    <w:rPr>
      <w:rFonts w:ascii="Arial" w:hAnsi="Arial"/>
      <w:lang w:val="en-GB" w:eastAsia="ar-SA" w:bidi="ar-SA"/>
    </w:rPr>
  </w:style>
  <w:style w:type="character" w:customStyle="1" w:styleId="hpsatn">
    <w:name w:val="hps atn"/>
    <w:basedOn w:val="a0"/>
    <w:rsid w:val="00F27916"/>
  </w:style>
  <w:style w:type="character" w:customStyle="1" w:styleId="atn">
    <w:name w:val="atn"/>
    <w:basedOn w:val="a0"/>
    <w:rsid w:val="00F27916"/>
  </w:style>
  <w:style w:type="paragraph" w:customStyle="1" w:styleId="xl69">
    <w:name w:val="xl69"/>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0">
    <w:name w:val="xl70"/>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1">
    <w:name w:val="xl71"/>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2">
    <w:name w:val="xl72"/>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color w:val="92D050"/>
      <w:sz w:val="24"/>
      <w:szCs w:val="24"/>
      <w:lang w:val="ru-RU"/>
    </w:rPr>
  </w:style>
  <w:style w:type="paragraph" w:customStyle="1" w:styleId="xl73">
    <w:name w:val="xl73"/>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74">
    <w:name w:val="xl74"/>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5">
    <w:name w:val="xl75"/>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color w:val="92D050"/>
      <w:sz w:val="24"/>
      <w:szCs w:val="24"/>
      <w:lang w:val="ru-RU"/>
    </w:rPr>
  </w:style>
  <w:style w:type="paragraph" w:customStyle="1" w:styleId="xl76">
    <w:name w:val="xl76"/>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ru-RU"/>
    </w:rPr>
  </w:style>
  <w:style w:type="paragraph" w:customStyle="1" w:styleId="xl77">
    <w:name w:val="xl77"/>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ru-RU"/>
    </w:rPr>
  </w:style>
  <w:style w:type="paragraph" w:customStyle="1" w:styleId="xl78">
    <w:name w:val="xl78"/>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ru-RU"/>
    </w:rPr>
  </w:style>
  <w:style w:type="paragraph" w:customStyle="1" w:styleId="xl79">
    <w:name w:val="xl79"/>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xl80">
    <w:name w:val="xl80"/>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xl81">
    <w:name w:val="xl81"/>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rPr>
  </w:style>
  <w:style w:type="paragraph" w:customStyle="1" w:styleId="xl82">
    <w:name w:val="xl82"/>
    <w:basedOn w:val="a"/>
    <w:rsid w:val="00F27916"/>
    <w:pPr>
      <w:spacing w:before="100" w:beforeAutospacing="1" w:after="100" w:afterAutospacing="1" w:line="240" w:lineRule="auto"/>
    </w:pPr>
    <w:rPr>
      <w:rFonts w:ascii="Times New Roman" w:eastAsia="Times New Roman" w:hAnsi="Times New Roman" w:cs="Times New Roman"/>
      <w:color w:val="92D050"/>
      <w:sz w:val="24"/>
      <w:szCs w:val="24"/>
      <w:lang w:val="ru-RU"/>
    </w:rPr>
  </w:style>
  <w:style w:type="paragraph" w:customStyle="1" w:styleId="xl83">
    <w:name w:val="xl83"/>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84">
    <w:name w:val="xl84"/>
    <w:basedOn w:val="a"/>
    <w:rsid w:val="00F279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85">
    <w:name w:val="xl85"/>
    <w:basedOn w:val="a"/>
    <w:rsid w:val="00F279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86">
    <w:name w:val="xl86"/>
    <w:basedOn w:val="a"/>
    <w:rsid w:val="00F279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87">
    <w:name w:val="xl87"/>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rPr>
  </w:style>
  <w:style w:type="paragraph" w:styleId="afffd">
    <w:name w:val="Document Map"/>
    <w:basedOn w:val="a"/>
    <w:link w:val="afffe"/>
    <w:semiHidden/>
    <w:rsid w:val="00F27916"/>
    <w:pPr>
      <w:shd w:val="clear" w:color="auto" w:fill="000080"/>
      <w:spacing w:after="0" w:line="240" w:lineRule="auto"/>
    </w:pPr>
    <w:rPr>
      <w:rFonts w:ascii="Tahoma" w:eastAsia="Times New Roman" w:hAnsi="Tahoma" w:cs="Times New Roman"/>
      <w:sz w:val="20"/>
      <w:szCs w:val="20"/>
      <w:lang w:val="ru-RU"/>
    </w:rPr>
  </w:style>
  <w:style w:type="character" w:customStyle="1" w:styleId="afffe">
    <w:name w:val="Схема документа Знак"/>
    <w:basedOn w:val="a0"/>
    <w:link w:val="afffd"/>
    <w:semiHidden/>
    <w:rsid w:val="00F27916"/>
    <w:rPr>
      <w:rFonts w:ascii="Tahoma" w:eastAsia="Times New Roman" w:hAnsi="Tahoma" w:cs="Times New Roman"/>
      <w:sz w:val="20"/>
      <w:szCs w:val="20"/>
      <w:shd w:val="clear" w:color="auto" w:fill="000080"/>
      <w:lang w:val="ru-RU"/>
    </w:rPr>
  </w:style>
  <w:style w:type="character" w:customStyle="1" w:styleId="highlighted">
    <w:name w:val="highlighted"/>
    <w:basedOn w:val="a0"/>
    <w:rsid w:val="00F27916"/>
  </w:style>
  <w:style w:type="table" w:customStyle="1" w:styleId="2e">
    <w:name w:val="Сетка таблицы2"/>
    <w:basedOn w:val="a1"/>
    <w:next w:val="af4"/>
    <w:uiPriority w:val="59"/>
    <w:rsid w:val="00F27916"/>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F27916"/>
  </w:style>
  <w:style w:type="table" w:customStyle="1" w:styleId="39">
    <w:name w:val="Сетка таблицы3"/>
    <w:basedOn w:val="a1"/>
    <w:next w:val="af4"/>
    <w:rsid w:val="00F2791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a2"/>
    <w:rsid w:val="00F27916"/>
  </w:style>
  <w:style w:type="numbering" w:customStyle="1" w:styleId="WWNum92">
    <w:name w:val="WWNum92"/>
    <w:basedOn w:val="a2"/>
    <w:rsid w:val="00F27916"/>
  </w:style>
  <w:style w:type="table" w:customStyle="1" w:styleId="44">
    <w:name w:val="Сетка таблицы4"/>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3">
    <w:name w:val="WWNum93"/>
    <w:basedOn w:val="a2"/>
    <w:rsid w:val="00F27916"/>
  </w:style>
  <w:style w:type="table" w:customStyle="1" w:styleId="55">
    <w:name w:val="Сетка таблицы5"/>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27916"/>
  </w:style>
  <w:style w:type="table" w:customStyle="1" w:styleId="61">
    <w:name w:val="Сетка таблицы6"/>
    <w:basedOn w:val="a1"/>
    <w:next w:val="af4"/>
    <w:uiPriority w:val="99"/>
    <w:rsid w:val="00F27916"/>
    <w:pPr>
      <w:spacing w:after="0" w:line="240" w:lineRule="auto"/>
    </w:pPr>
    <w:rPr>
      <w:rFonts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2"/>
    <w:uiPriority w:val="99"/>
    <w:semiHidden/>
    <w:unhideWhenUsed/>
    <w:rsid w:val="00F27916"/>
  </w:style>
  <w:style w:type="table" w:customStyle="1" w:styleId="71">
    <w:name w:val="Сетка таблицы7"/>
    <w:basedOn w:val="a1"/>
    <w:next w:val="af4"/>
    <w:uiPriority w:val="99"/>
    <w:rsid w:val="00F27916"/>
    <w:pPr>
      <w:spacing w:after="0" w:line="240" w:lineRule="auto"/>
    </w:pPr>
    <w:rPr>
      <w:rFonts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4">
    <w:name w:val="WWNum94"/>
    <w:basedOn w:val="a2"/>
    <w:rsid w:val="00F27916"/>
  </w:style>
  <w:style w:type="table" w:customStyle="1" w:styleId="81">
    <w:name w:val="Сетка таблицы8"/>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5">
    <w:name w:val="WWNum95"/>
    <w:basedOn w:val="a2"/>
    <w:rsid w:val="00F27916"/>
  </w:style>
  <w:style w:type="numbering" w:customStyle="1" w:styleId="WWNum96">
    <w:name w:val="WWNum96"/>
    <w:basedOn w:val="a2"/>
    <w:rsid w:val="00F27916"/>
  </w:style>
  <w:style w:type="table" w:customStyle="1" w:styleId="100">
    <w:name w:val="Сетка таблицы10"/>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7">
    <w:name w:val="WWNum97"/>
    <w:basedOn w:val="a2"/>
    <w:rsid w:val="00F27916"/>
  </w:style>
  <w:style w:type="numbering" w:customStyle="1" w:styleId="WWNum98">
    <w:name w:val="WWNum98"/>
    <w:basedOn w:val="a2"/>
    <w:rsid w:val="00F27916"/>
  </w:style>
  <w:style w:type="table" w:customStyle="1" w:styleId="11c">
    <w:name w:val="Сетка таблицы11"/>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9">
    <w:name w:val="WWNum99"/>
    <w:basedOn w:val="a2"/>
    <w:rsid w:val="00F27916"/>
  </w:style>
  <w:style w:type="numbering" w:customStyle="1" w:styleId="WWNum910">
    <w:name w:val="WWNum910"/>
    <w:rsid w:val="00F27916"/>
  </w:style>
  <w:style w:type="character" w:customStyle="1" w:styleId="rvts9">
    <w:name w:val="rvts9"/>
    <w:rsid w:val="00F27916"/>
  </w:style>
  <w:style w:type="character" w:customStyle="1" w:styleId="FontStyle14">
    <w:name w:val="Font Style14"/>
    <w:uiPriority w:val="99"/>
    <w:rsid w:val="00F27916"/>
    <w:rPr>
      <w:rFonts w:ascii="Times New Roman" w:hAnsi="Times New Roman" w:cs="Times New Roman"/>
      <w:sz w:val="20"/>
      <w:szCs w:val="20"/>
    </w:rPr>
  </w:style>
  <w:style w:type="character" w:customStyle="1" w:styleId="af6">
    <w:name w:val="Абзац списка Знак"/>
    <w:aliases w:val="Elenco Normale Знак"/>
    <w:link w:val="af5"/>
    <w:uiPriority w:val="34"/>
    <w:rsid w:val="00F27916"/>
    <w:rPr>
      <w:rFonts w:eastAsia="Times New Roman" w:cs="Times New Roman"/>
      <w:sz w:val="20"/>
      <w:szCs w:val="20"/>
      <w:lang w:eastAsia="zh-CN"/>
    </w:rPr>
  </w:style>
  <w:style w:type="character" w:styleId="affff">
    <w:name w:val="Placeholder Text"/>
    <w:basedOn w:val="a0"/>
    <w:uiPriority w:val="99"/>
    <w:semiHidden/>
    <w:rsid w:val="00F27916"/>
  </w:style>
  <w:style w:type="paragraph" w:customStyle="1" w:styleId="affff0">
    <w:name w:val="Знак Знак"/>
    <w:basedOn w:val="a"/>
    <w:rsid w:val="00F27916"/>
    <w:pPr>
      <w:spacing w:after="0" w:line="240" w:lineRule="auto"/>
    </w:pPr>
    <w:rPr>
      <w:rFonts w:ascii="Bookshelf Symbol 7" w:eastAsia="Times New Roman" w:hAnsi="Bookshelf Symbol 7" w:cs="Bookshelf Symbol 7"/>
      <w:sz w:val="20"/>
      <w:szCs w:val="20"/>
      <w:lang w:val="en-US" w:eastAsia="en-US"/>
    </w:rPr>
  </w:style>
  <w:style w:type="paragraph" w:customStyle="1" w:styleId="Default">
    <w:name w:val="Default"/>
    <w:rsid w:val="00F2791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affff1">
    <w:name w:val="Знак Знак"/>
    <w:basedOn w:val="a"/>
    <w:rsid w:val="004E746E"/>
    <w:pPr>
      <w:spacing w:after="0" w:line="240" w:lineRule="auto"/>
    </w:pPr>
    <w:rPr>
      <w:rFonts w:ascii="Bookshelf Symbol 7" w:eastAsia="Times New Roman" w:hAnsi="Bookshelf Symbol 7" w:cs="Bookshelf Symbol 7"/>
      <w:sz w:val="20"/>
      <w:szCs w:val="20"/>
      <w:lang w:val="en-US" w:eastAsia="en-US"/>
    </w:rPr>
  </w:style>
  <w:style w:type="character" w:customStyle="1" w:styleId="apple-tab-span">
    <w:name w:val="apple-tab-span"/>
    <w:basedOn w:val="a0"/>
    <w:rsid w:val="008D392F"/>
  </w:style>
  <w:style w:type="paragraph" w:customStyle="1" w:styleId="TableParagraph">
    <w:name w:val="Table Paragraph"/>
    <w:basedOn w:val="a"/>
    <w:uiPriority w:val="1"/>
    <w:qFormat/>
    <w:rsid w:val="00A92DDA"/>
    <w:pPr>
      <w:widowControl w:val="0"/>
      <w:spacing w:after="0" w:line="240" w:lineRule="auto"/>
    </w:pPr>
    <w:rPr>
      <w:rFonts w:ascii="Times New Roman" w:hAnsi="Times New Roman"/>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9011">
      <w:bodyDiv w:val="1"/>
      <w:marLeft w:val="0"/>
      <w:marRight w:val="0"/>
      <w:marTop w:val="0"/>
      <w:marBottom w:val="0"/>
      <w:divBdr>
        <w:top w:val="none" w:sz="0" w:space="0" w:color="auto"/>
        <w:left w:val="none" w:sz="0" w:space="0" w:color="auto"/>
        <w:bottom w:val="none" w:sz="0" w:space="0" w:color="auto"/>
        <w:right w:val="none" w:sz="0" w:space="0" w:color="auto"/>
      </w:divBdr>
    </w:div>
    <w:div w:id="207685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zjUfhzoQ2c6WvkLw/jQW4nIqZA==">AMUW2mXJxc7qFnm52NxWSp+1G0RwQMUDEa0vl+C7jw7kTgyQdUwlrVlpq/NQWLmubaMeeD7QJgF1Grxoa0bdw0eRbDMmAupsW4Ci552XfJM4P553XykBWgc=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9E4CAE-9468-4694-8A6F-B7313A5B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6682</Words>
  <Characters>3810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 Inc.</cp:lastModifiedBy>
  <cp:revision>3</cp:revision>
  <dcterms:created xsi:type="dcterms:W3CDTF">2023-10-06T09:09:00Z</dcterms:created>
  <dcterms:modified xsi:type="dcterms:W3CDTF">2023-10-12T10:49:00Z</dcterms:modified>
</cp:coreProperties>
</file>